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TÍTULO PRIMERO</w:t>
      </w: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De las Disposiciones Generales</w:t>
      </w:r>
    </w:p>
    <w:p w:rsidR="00B671F1" w:rsidRPr="0062132F" w:rsidRDefault="00B671F1" w:rsidP="009B0616">
      <w:pPr>
        <w:spacing w:after="0" w:line="240" w:lineRule="auto"/>
        <w:jc w:val="center"/>
        <w:rPr>
          <w:rFonts w:ascii="Arial" w:hAnsi="Arial" w:cs="Arial"/>
          <w:b/>
          <w:sz w:val="24"/>
          <w:szCs w:val="24"/>
        </w:rPr>
      </w:pP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CAPÍTULO PRIMERO</w:t>
      </w: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Del Ámbito de Aplicación, Objeto y Criterios de Interpretación</w:t>
      </w:r>
    </w:p>
    <w:p w:rsidR="00B671F1" w:rsidRPr="0062132F" w:rsidRDefault="00B671F1" w:rsidP="009B0616">
      <w:pPr>
        <w:spacing w:after="0" w:line="240" w:lineRule="auto"/>
        <w:jc w:val="right"/>
        <w:rPr>
          <w:rFonts w:ascii="Arial" w:hAnsi="Arial" w:cs="Arial"/>
          <w:b/>
          <w:sz w:val="24"/>
          <w:szCs w:val="24"/>
        </w:rPr>
      </w:pPr>
    </w:p>
    <w:p w:rsidR="00B671F1" w:rsidRPr="0062132F" w:rsidRDefault="00B671F1" w:rsidP="009B0616">
      <w:pPr>
        <w:spacing w:after="0" w:line="240" w:lineRule="auto"/>
        <w:jc w:val="right"/>
        <w:rPr>
          <w:rFonts w:ascii="Arial" w:hAnsi="Arial" w:cs="Arial"/>
          <w:b/>
          <w:sz w:val="20"/>
          <w:szCs w:val="20"/>
        </w:rPr>
      </w:pPr>
      <w:r w:rsidRPr="0062132F">
        <w:rPr>
          <w:rFonts w:ascii="Arial" w:hAnsi="Arial" w:cs="Arial"/>
          <w:b/>
          <w:sz w:val="20"/>
          <w:szCs w:val="20"/>
        </w:rPr>
        <w:t>Carácter y objeto de los Lineamientos</w:t>
      </w:r>
    </w:p>
    <w:p w:rsidR="00B671F1" w:rsidRPr="0062132F" w:rsidRDefault="00B671F1" w:rsidP="009B0616">
      <w:pPr>
        <w:spacing w:after="0" w:line="240" w:lineRule="auto"/>
        <w:jc w:val="both"/>
        <w:rPr>
          <w:rFonts w:ascii="Arial" w:hAnsi="Arial" w:cs="Arial"/>
          <w:b/>
          <w:sz w:val="24"/>
          <w:szCs w:val="24"/>
        </w:rPr>
      </w:pPr>
      <w:r w:rsidRPr="0062132F">
        <w:rPr>
          <w:rFonts w:ascii="Arial" w:hAnsi="Arial" w:cs="Arial"/>
          <w:b/>
          <w:sz w:val="24"/>
          <w:szCs w:val="24"/>
        </w:rPr>
        <w:t>Artículo 1</w:t>
      </w:r>
    </w:p>
    <w:p w:rsidR="00B671F1" w:rsidRPr="0062132F" w:rsidRDefault="00B671F1"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Las disposiciones de los presentes Lineamientos son de orden público y de observancia general en el Estado Libre y Soberano de Zacatecas. Tienen por objeto regular lo previsto en la Ley General de Instituciones y Procedimientos Electorales, en el Reglamento de Elecciones y en el Libro Tercero, Título Cuarto, Capítulo Primero de la Ley Electoral del Estado de Zacatecas</w:t>
      </w:r>
      <w:r w:rsidR="00640DF5" w:rsidRPr="0062132F">
        <w:rPr>
          <w:rFonts w:ascii="Arial" w:hAnsi="Arial" w:cs="Arial"/>
          <w:sz w:val="24"/>
          <w:szCs w:val="24"/>
        </w:rPr>
        <w:t xml:space="preserve"> </w:t>
      </w:r>
      <w:r w:rsidRPr="0062132F">
        <w:rPr>
          <w:rFonts w:ascii="Arial" w:hAnsi="Arial" w:cs="Arial"/>
          <w:sz w:val="24"/>
          <w:szCs w:val="24"/>
        </w:rPr>
        <w:t>en cuanto al procedimiento de registro de candidaturas a cargos de elección popular.</w:t>
      </w:r>
    </w:p>
    <w:p w:rsidR="007C34A0" w:rsidRPr="0062132F" w:rsidRDefault="007C34A0" w:rsidP="009B0616">
      <w:pPr>
        <w:spacing w:after="0" w:line="240" w:lineRule="auto"/>
        <w:jc w:val="right"/>
        <w:rPr>
          <w:rFonts w:ascii="Arial" w:hAnsi="Arial" w:cs="Arial"/>
          <w:b/>
          <w:sz w:val="24"/>
          <w:szCs w:val="24"/>
        </w:rPr>
      </w:pPr>
    </w:p>
    <w:p w:rsidR="007640DE" w:rsidRDefault="007640DE" w:rsidP="007640DE">
      <w:pPr>
        <w:spacing w:after="0" w:line="240" w:lineRule="auto"/>
        <w:rPr>
          <w:rFonts w:ascii="Arial" w:hAnsi="Arial" w:cs="Arial"/>
          <w:b/>
          <w:sz w:val="20"/>
          <w:szCs w:val="20"/>
        </w:rPr>
      </w:pPr>
    </w:p>
    <w:p w:rsidR="00B671F1" w:rsidRPr="0062132F" w:rsidRDefault="00B671F1" w:rsidP="009B0616">
      <w:pPr>
        <w:spacing w:after="0" w:line="240" w:lineRule="auto"/>
        <w:jc w:val="right"/>
        <w:rPr>
          <w:rFonts w:ascii="Arial" w:hAnsi="Arial" w:cs="Arial"/>
          <w:b/>
          <w:sz w:val="20"/>
          <w:szCs w:val="20"/>
        </w:rPr>
      </w:pPr>
      <w:r w:rsidRPr="0062132F">
        <w:rPr>
          <w:rFonts w:ascii="Arial" w:hAnsi="Arial" w:cs="Arial"/>
          <w:b/>
          <w:sz w:val="20"/>
          <w:szCs w:val="20"/>
        </w:rPr>
        <w:t>Criterios de interpretación</w:t>
      </w:r>
    </w:p>
    <w:p w:rsidR="00B671F1" w:rsidRPr="0062132F" w:rsidRDefault="00B671F1" w:rsidP="009B0616">
      <w:pPr>
        <w:spacing w:after="0" w:line="240" w:lineRule="auto"/>
        <w:jc w:val="both"/>
        <w:rPr>
          <w:rFonts w:ascii="Arial" w:hAnsi="Arial" w:cs="Arial"/>
          <w:b/>
          <w:sz w:val="24"/>
          <w:szCs w:val="24"/>
        </w:rPr>
      </w:pPr>
      <w:r w:rsidRPr="0062132F">
        <w:rPr>
          <w:rFonts w:ascii="Arial" w:hAnsi="Arial" w:cs="Arial"/>
          <w:b/>
          <w:sz w:val="24"/>
          <w:szCs w:val="24"/>
        </w:rPr>
        <w:t>Artículo 2</w:t>
      </w:r>
    </w:p>
    <w:p w:rsidR="00B671F1" w:rsidRPr="0062132F" w:rsidRDefault="00B671F1"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 interpretación de estos Lineamientos se hará de conformidad con:</w:t>
      </w:r>
    </w:p>
    <w:p w:rsidR="007C34A0" w:rsidRPr="0062132F" w:rsidRDefault="007C34A0" w:rsidP="009B0616">
      <w:pPr>
        <w:spacing w:after="0" w:line="240" w:lineRule="auto"/>
        <w:jc w:val="both"/>
        <w:rPr>
          <w:rFonts w:ascii="Arial" w:hAnsi="Arial" w:cs="Arial"/>
          <w:sz w:val="24"/>
          <w:szCs w:val="24"/>
        </w:rPr>
      </w:pPr>
    </w:p>
    <w:p w:rsidR="00B671F1" w:rsidRPr="0062132F" w:rsidRDefault="00B671F1" w:rsidP="009B0616">
      <w:pPr>
        <w:pStyle w:val="Prrafodelista"/>
        <w:numPr>
          <w:ilvl w:val="0"/>
          <w:numId w:val="2"/>
        </w:numPr>
        <w:spacing w:after="0" w:line="240" w:lineRule="auto"/>
        <w:jc w:val="both"/>
        <w:rPr>
          <w:rFonts w:ascii="Arial" w:hAnsi="Arial" w:cs="Arial"/>
          <w:sz w:val="24"/>
          <w:szCs w:val="24"/>
        </w:rPr>
      </w:pPr>
      <w:r w:rsidRPr="0062132F">
        <w:rPr>
          <w:rFonts w:ascii="Arial" w:hAnsi="Arial" w:cs="Arial"/>
          <w:sz w:val="24"/>
          <w:szCs w:val="24"/>
        </w:rPr>
        <w:t>La Constitución Política de los Estados Unidos Mexicanos y los tratados internacionales en materia de derechos humanos, favoreciendo en todo tiempo a las personas la protección más amplia.</w:t>
      </w:r>
    </w:p>
    <w:p w:rsidR="00B671F1" w:rsidRPr="0062132F" w:rsidRDefault="00B671F1" w:rsidP="009B0616">
      <w:pPr>
        <w:pStyle w:val="Prrafodelista"/>
        <w:spacing w:after="0" w:line="240" w:lineRule="auto"/>
        <w:ind w:left="1080"/>
        <w:jc w:val="both"/>
        <w:rPr>
          <w:rFonts w:ascii="Arial" w:hAnsi="Arial" w:cs="Arial"/>
          <w:sz w:val="24"/>
          <w:szCs w:val="24"/>
        </w:rPr>
      </w:pPr>
    </w:p>
    <w:p w:rsidR="00B671F1" w:rsidRPr="0062132F" w:rsidRDefault="00B671F1" w:rsidP="009B0616">
      <w:pPr>
        <w:pStyle w:val="Prrafodelista"/>
        <w:numPr>
          <w:ilvl w:val="0"/>
          <w:numId w:val="2"/>
        </w:numPr>
        <w:spacing w:after="0" w:line="240" w:lineRule="auto"/>
        <w:jc w:val="both"/>
        <w:rPr>
          <w:rFonts w:ascii="Arial" w:hAnsi="Arial" w:cs="Arial"/>
          <w:sz w:val="24"/>
          <w:szCs w:val="24"/>
        </w:rPr>
      </w:pPr>
      <w:r w:rsidRPr="0062132F">
        <w:rPr>
          <w:rFonts w:ascii="Arial" w:hAnsi="Arial" w:cs="Arial"/>
          <w:sz w:val="24"/>
          <w:szCs w:val="24"/>
        </w:rPr>
        <w:t>Los criterios gramatical, sistemático y funcional, así como a la jurisprudencia y a los principios generales del derecho.</w:t>
      </w:r>
    </w:p>
    <w:p w:rsidR="00B671F1" w:rsidRPr="0062132F" w:rsidRDefault="00B671F1" w:rsidP="009B0616">
      <w:pPr>
        <w:spacing w:after="0" w:line="240" w:lineRule="auto"/>
        <w:jc w:val="both"/>
        <w:rPr>
          <w:rFonts w:ascii="Arial" w:hAnsi="Arial" w:cs="Arial"/>
          <w:sz w:val="24"/>
          <w:szCs w:val="24"/>
        </w:rPr>
      </w:pP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CAPÍTULO SEGUNDO</w:t>
      </w:r>
    </w:p>
    <w:p w:rsidR="00B671F1" w:rsidRPr="0062132F" w:rsidRDefault="00B671F1" w:rsidP="009B0616">
      <w:pPr>
        <w:spacing w:after="0" w:line="240" w:lineRule="auto"/>
        <w:jc w:val="center"/>
        <w:rPr>
          <w:rFonts w:ascii="Arial" w:hAnsi="Arial" w:cs="Arial"/>
          <w:b/>
          <w:sz w:val="24"/>
          <w:szCs w:val="24"/>
        </w:rPr>
      </w:pPr>
      <w:r w:rsidRPr="0062132F">
        <w:rPr>
          <w:rFonts w:ascii="Arial" w:hAnsi="Arial" w:cs="Arial"/>
          <w:b/>
          <w:sz w:val="24"/>
          <w:szCs w:val="24"/>
        </w:rPr>
        <w:t>Del Glosario</w:t>
      </w:r>
    </w:p>
    <w:p w:rsidR="00B671F1" w:rsidRPr="0062132F" w:rsidRDefault="00B671F1" w:rsidP="009B0616">
      <w:pPr>
        <w:spacing w:after="0" w:line="240" w:lineRule="auto"/>
        <w:jc w:val="both"/>
        <w:rPr>
          <w:rFonts w:ascii="Arial" w:hAnsi="Arial" w:cs="Arial"/>
          <w:sz w:val="24"/>
          <w:szCs w:val="24"/>
        </w:rPr>
      </w:pPr>
    </w:p>
    <w:p w:rsidR="00B671F1" w:rsidRPr="0062132F" w:rsidRDefault="00B671F1" w:rsidP="009B0616">
      <w:pPr>
        <w:spacing w:after="0" w:line="240" w:lineRule="auto"/>
        <w:jc w:val="right"/>
        <w:rPr>
          <w:rFonts w:ascii="Arial" w:hAnsi="Arial" w:cs="Arial"/>
          <w:b/>
          <w:sz w:val="20"/>
          <w:szCs w:val="20"/>
        </w:rPr>
      </w:pPr>
      <w:r w:rsidRPr="0062132F">
        <w:rPr>
          <w:rFonts w:ascii="Arial" w:hAnsi="Arial" w:cs="Arial"/>
          <w:b/>
          <w:sz w:val="20"/>
          <w:szCs w:val="20"/>
        </w:rPr>
        <w:t>Glosario</w:t>
      </w:r>
    </w:p>
    <w:p w:rsidR="00B671F1" w:rsidRPr="0062132F" w:rsidRDefault="00B671F1" w:rsidP="009B0616">
      <w:pPr>
        <w:spacing w:after="0" w:line="240" w:lineRule="auto"/>
        <w:jc w:val="both"/>
        <w:rPr>
          <w:rFonts w:ascii="Arial" w:hAnsi="Arial" w:cs="Arial"/>
          <w:b/>
          <w:sz w:val="24"/>
          <w:szCs w:val="24"/>
        </w:rPr>
      </w:pPr>
      <w:r w:rsidRPr="0062132F">
        <w:rPr>
          <w:rFonts w:ascii="Arial" w:hAnsi="Arial" w:cs="Arial"/>
          <w:b/>
          <w:sz w:val="24"/>
          <w:szCs w:val="24"/>
        </w:rPr>
        <w:t>Artículo 3</w:t>
      </w:r>
    </w:p>
    <w:p w:rsidR="00B671F1" w:rsidRPr="0062132F" w:rsidRDefault="00B671F1"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Para los ef</w:t>
      </w:r>
      <w:r w:rsidR="00640DF5" w:rsidRPr="0062132F">
        <w:rPr>
          <w:rFonts w:ascii="Arial" w:hAnsi="Arial" w:cs="Arial"/>
          <w:sz w:val="24"/>
          <w:szCs w:val="24"/>
        </w:rPr>
        <w:t xml:space="preserve">ectos de estos Lineamientos se </w:t>
      </w:r>
      <w:r w:rsidRPr="0062132F">
        <w:rPr>
          <w:rFonts w:ascii="Arial" w:hAnsi="Arial" w:cs="Arial"/>
          <w:sz w:val="24"/>
          <w:szCs w:val="24"/>
        </w:rPr>
        <w:t xml:space="preserve">entenderá: </w:t>
      </w:r>
    </w:p>
    <w:p w:rsidR="004C39D2" w:rsidRPr="0062132F" w:rsidRDefault="004C39D2" w:rsidP="009B0616">
      <w:pPr>
        <w:tabs>
          <w:tab w:val="left" w:pos="284"/>
        </w:tabs>
        <w:spacing w:after="0" w:line="240" w:lineRule="auto"/>
        <w:jc w:val="both"/>
        <w:rPr>
          <w:rFonts w:ascii="Arial" w:hAnsi="Arial" w:cs="Arial"/>
          <w:sz w:val="24"/>
          <w:szCs w:val="24"/>
        </w:rPr>
      </w:pPr>
    </w:p>
    <w:p w:rsidR="00B671F1" w:rsidRPr="0062132F" w:rsidRDefault="00B671F1" w:rsidP="009B0616">
      <w:pPr>
        <w:pStyle w:val="Prrafodelista"/>
        <w:numPr>
          <w:ilvl w:val="0"/>
          <w:numId w:val="3"/>
        </w:num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 </w:t>
      </w:r>
      <w:r w:rsidRPr="007640DE">
        <w:rPr>
          <w:rFonts w:ascii="Arial" w:hAnsi="Arial" w:cs="Arial"/>
          <w:sz w:val="24"/>
          <w:szCs w:val="24"/>
        </w:rPr>
        <w:t>Por lo que se refiere a los ordenamientos jurídicos</w:t>
      </w:r>
      <w:r w:rsidRPr="0062132F">
        <w:rPr>
          <w:rFonts w:ascii="Arial" w:hAnsi="Arial" w:cs="Arial"/>
          <w:sz w:val="24"/>
          <w:szCs w:val="24"/>
        </w:rPr>
        <w:t xml:space="preserve">: </w:t>
      </w:r>
    </w:p>
    <w:p w:rsidR="007640DE" w:rsidRDefault="007640DE" w:rsidP="009B0616">
      <w:pPr>
        <w:pStyle w:val="Prrafodelista"/>
        <w:tabs>
          <w:tab w:val="left" w:pos="284"/>
        </w:tabs>
        <w:spacing w:after="0" w:line="240" w:lineRule="auto"/>
        <w:ind w:left="1080"/>
        <w:jc w:val="both"/>
        <w:rPr>
          <w:rFonts w:ascii="Arial" w:hAnsi="Arial" w:cs="Arial"/>
          <w:sz w:val="24"/>
          <w:szCs w:val="24"/>
        </w:rPr>
      </w:pPr>
    </w:p>
    <w:p w:rsidR="007640DE" w:rsidRDefault="007640DE" w:rsidP="00A557BE">
      <w:pPr>
        <w:pStyle w:val="Prrafodelista"/>
        <w:numPr>
          <w:ilvl w:val="0"/>
          <w:numId w:val="44"/>
        </w:numPr>
        <w:autoSpaceDE w:val="0"/>
        <w:autoSpaceDN w:val="0"/>
        <w:adjustRightInd w:val="0"/>
        <w:jc w:val="both"/>
        <w:rPr>
          <w:rFonts w:ascii="Arial" w:hAnsi="Arial" w:cs="Arial"/>
          <w:b/>
          <w:sz w:val="24"/>
          <w:szCs w:val="24"/>
        </w:rPr>
      </w:pPr>
      <w:r w:rsidRPr="00A557BE">
        <w:rPr>
          <w:rFonts w:ascii="Arial" w:hAnsi="Arial" w:cs="Arial"/>
          <w:b/>
          <w:bCs/>
          <w:sz w:val="24"/>
          <w:szCs w:val="24"/>
        </w:rPr>
        <w:t>Constitución Federal.-</w:t>
      </w:r>
      <w:r w:rsidRPr="00A557BE">
        <w:rPr>
          <w:rFonts w:ascii="Arial" w:hAnsi="Arial" w:cs="Arial"/>
          <w:sz w:val="24"/>
          <w:szCs w:val="24"/>
        </w:rPr>
        <w:t xml:space="preserve"> </w:t>
      </w:r>
      <w:r w:rsidRPr="00A557BE">
        <w:rPr>
          <w:rFonts w:ascii="Arial" w:hAnsi="Arial" w:cs="Arial"/>
          <w:b/>
          <w:sz w:val="24"/>
          <w:szCs w:val="24"/>
        </w:rPr>
        <w:t>La Constitución Política de los Estados Unidos Mexicanos.</w:t>
      </w:r>
    </w:p>
    <w:p w:rsidR="00A557BE" w:rsidRPr="00A557BE" w:rsidRDefault="00A557BE" w:rsidP="00A557BE">
      <w:pPr>
        <w:pStyle w:val="Prrafodelista"/>
        <w:autoSpaceDE w:val="0"/>
        <w:autoSpaceDN w:val="0"/>
        <w:adjustRightInd w:val="0"/>
        <w:ind w:left="1494"/>
        <w:jc w:val="both"/>
        <w:rPr>
          <w:rFonts w:ascii="Arial" w:hAnsi="Arial" w:cs="Arial"/>
          <w:b/>
          <w:sz w:val="24"/>
          <w:szCs w:val="24"/>
        </w:rPr>
      </w:pPr>
    </w:p>
    <w:p w:rsidR="00A557BE" w:rsidRPr="00A557BE" w:rsidRDefault="00A557BE" w:rsidP="00A557BE">
      <w:pPr>
        <w:pStyle w:val="Prrafodelista"/>
        <w:numPr>
          <w:ilvl w:val="0"/>
          <w:numId w:val="44"/>
        </w:numPr>
        <w:autoSpaceDE w:val="0"/>
        <w:autoSpaceDN w:val="0"/>
        <w:adjustRightInd w:val="0"/>
        <w:jc w:val="both"/>
        <w:rPr>
          <w:rFonts w:ascii="Arial" w:hAnsi="Arial" w:cs="Arial"/>
          <w:b/>
          <w:sz w:val="24"/>
          <w:szCs w:val="24"/>
        </w:rPr>
      </w:pPr>
      <w:r w:rsidRPr="00A557BE">
        <w:rPr>
          <w:rFonts w:ascii="Arial" w:hAnsi="Arial" w:cs="Arial"/>
          <w:b/>
          <w:bCs/>
          <w:sz w:val="24"/>
          <w:szCs w:val="24"/>
        </w:rPr>
        <w:t xml:space="preserve">Constitución Local.- </w:t>
      </w:r>
      <w:r w:rsidRPr="00A557BE">
        <w:rPr>
          <w:rFonts w:ascii="Arial" w:hAnsi="Arial" w:cs="Arial"/>
          <w:sz w:val="24"/>
          <w:szCs w:val="24"/>
        </w:rPr>
        <w:t>Constitución Política del Estado Libre y Soberano de Zacatecas.</w:t>
      </w:r>
    </w:p>
    <w:p w:rsidR="00A557BE" w:rsidRPr="00A557BE" w:rsidRDefault="00A557BE" w:rsidP="00A557BE">
      <w:pPr>
        <w:pStyle w:val="Prrafodelista"/>
        <w:numPr>
          <w:ilvl w:val="0"/>
          <w:numId w:val="44"/>
        </w:numPr>
        <w:autoSpaceDE w:val="0"/>
        <w:autoSpaceDN w:val="0"/>
        <w:adjustRightInd w:val="0"/>
        <w:jc w:val="both"/>
        <w:rPr>
          <w:rFonts w:ascii="Arial" w:hAnsi="Arial" w:cs="Arial"/>
          <w:b/>
          <w:sz w:val="24"/>
          <w:szCs w:val="24"/>
        </w:rPr>
      </w:pPr>
      <w:r w:rsidRPr="00A557BE">
        <w:rPr>
          <w:rFonts w:ascii="Arial" w:hAnsi="Arial" w:cs="Arial"/>
          <w:b/>
          <w:bCs/>
          <w:sz w:val="24"/>
          <w:szCs w:val="24"/>
        </w:rPr>
        <w:lastRenderedPageBreak/>
        <w:t xml:space="preserve">Ley Electoral.- </w:t>
      </w:r>
      <w:r w:rsidRPr="00A557BE">
        <w:rPr>
          <w:rFonts w:ascii="Arial" w:hAnsi="Arial" w:cs="Arial"/>
          <w:sz w:val="24"/>
          <w:szCs w:val="24"/>
        </w:rPr>
        <w:t xml:space="preserve">Ley Electoral del Estado de Zacatecas. </w:t>
      </w:r>
    </w:p>
    <w:p w:rsidR="00A557BE" w:rsidRPr="00A557BE" w:rsidRDefault="00A557BE" w:rsidP="00A557BE">
      <w:pPr>
        <w:pStyle w:val="Prrafodelista"/>
        <w:autoSpaceDE w:val="0"/>
        <w:autoSpaceDN w:val="0"/>
        <w:adjustRightInd w:val="0"/>
        <w:ind w:left="1494"/>
        <w:jc w:val="both"/>
        <w:rPr>
          <w:rFonts w:ascii="Arial" w:hAnsi="Arial" w:cs="Arial"/>
          <w:b/>
          <w:sz w:val="24"/>
          <w:szCs w:val="24"/>
        </w:rPr>
      </w:pPr>
    </w:p>
    <w:p w:rsidR="00A557BE" w:rsidRPr="00A557BE" w:rsidRDefault="00A557BE" w:rsidP="00A557BE">
      <w:pPr>
        <w:pStyle w:val="Prrafodelista"/>
        <w:numPr>
          <w:ilvl w:val="0"/>
          <w:numId w:val="44"/>
        </w:numPr>
        <w:autoSpaceDE w:val="0"/>
        <w:autoSpaceDN w:val="0"/>
        <w:adjustRightInd w:val="0"/>
        <w:jc w:val="both"/>
        <w:rPr>
          <w:rFonts w:ascii="Arial" w:hAnsi="Arial" w:cs="Arial"/>
          <w:b/>
          <w:sz w:val="24"/>
          <w:szCs w:val="24"/>
        </w:rPr>
      </w:pPr>
      <w:r w:rsidRPr="00A557BE">
        <w:rPr>
          <w:rFonts w:ascii="Arial" w:hAnsi="Arial" w:cs="Arial"/>
          <w:b/>
          <w:bCs/>
          <w:sz w:val="24"/>
          <w:szCs w:val="24"/>
        </w:rPr>
        <w:t xml:space="preserve">Ley de Medios.- </w:t>
      </w:r>
      <w:r w:rsidRPr="00A557BE">
        <w:rPr>
          <w:rFonts w:ascii="Arial" w:hAnsi="Arial" w:cs="Arial"/>
          <w:sz w:val="24"/>
          <w:szCs w:val="24"/>
        </w:rPr>
        <w:t>Ley del Sistema de Medios de Impugnación Electoral del Estado de Zacatecas.</w:t>
      </w:r>
    </w:p>
    <w:p w:rsidR="00A557BE" w:rsidRPr="00A557BE" w:rsidRDefault="00A557BE" w:rsidP="00A557BE">
      <w:pPr>
        <w:pStyle w:val="Prrafodelista"/>
        <w:rPr>
          <w:rFonts w:ascii="Arial" w:hAnsi="Arial" w:cs="Arial"/>
          <w:b/>
          <w:sz w:val="24"/>
          <w:szCs w:val="24"/>
        </w:rPr>
      </w:pPr>
    </w:p>
    <w:p w:rsidR="00A557BE" w:rsidRPr="00A557BE" w:rsidRDefault="00A557BE" w:rsidP="00A557BE">
      <w:pPr>
        <w:pStyle w:val="Prrafodelista"/>
        <w:numPr>
          <w:ilvl w:val="0"/>
          <w:numId w:val="44"/>
        </w:numPr>
        <w:autoSpaceDE w:val="0"/>
        <w:autoSpaceDN w:val="0"/>
        <w:adjustRightInd w:val="0"/>
        <w:jc w:val="both"/>
        <w:rPr>
          <w:rFonts w:ascii="Arial" w:hAnsi="Arial" w:cs="Arial"/>
          <w:b/>
          <w:sz w:val="24"/>
          <w:szCs w:val="24"/>
        </w:rPr>
      </w:pPr>
      <w:r w:rsidRPr="00A557BE">
        <w:rPr>
          <w:rFonts w:ascii="Arial" w:hAnsi="Arial" w:cs="Arial"/>
          <w:b/>
          <w:bCs/>
          <w:sz w:val="24"/>
          <w:szCs w:val="24"/>
        </w:rPr>
        <w:t xml:space="preserve">Lineamientos.- </w:t>
      </w:r>
      <w:r w:rsidRPr="00A557BE">
        <w:rPr>
          <w:rFonts w:ascii="Arial" w:hAnsi="Arial" w:cs="Arial"/>
          <w:sz w:val="24"/>
          <w:szCs w:val="24"/>
        </w:rPr>
        <w:t>Lineamientos para el registro de candidaturas a cargos de elección popular de los partidos políticos y coaliciones.</w:t>
      </w:r>
    </w:p>
    <w:p w:rsidR="00A557BE" w:rsidRPr="00A557BE" w:rsidRDefault="00A557BE" w:rsidP="00A557BE">
      <w:pPr>
        <w:pStyle w:val="Prrafodelista"/>
        <w:rPr>
          <w:rFonts w:ascii="Arial" w:hAnsi="Arial" w:cs="Arial"/>
          <w:b/>
          <w:sz w:val="24"/>
          <w:szCs w:val="24"/>
        </w:rPr>
      </w:pPr>
    </w:p>
    <w:p w:rsidR="00A557BE" w:rsidRDefault="00A557BE" w:rsidP="00A557BE">
      <w:pPr>
        <w:pStyle w:val="Prrafodelista"/>
        <w:numPr>
          <w:ilvl w:val="0"/>
          <w:numId w:val="44"/>
        </w:numPr>
        <w:autoSpaceDE w:val="0"/>
        <w:autoSpaceDN w:val="0"/>
        <w:adjustRightInd w:val="0"/>
        <w:jc w:val="both"/>
        <w:rPr>
          <w:rFonts w:ascii="Arial" w:hAnsi="Arial" w:cs="Arial"/>
          <w:b/>
          <w:sz w:val="24"/>
          <w:szCs w:val="24"/>
        </w:rPr>
      </w:pPr>
      <w:r w:rsidRPr="00A557BE">
        <w:rPr>
          <w:rFonts w:ascii="Arial" w:hAnsi="Arial" w:cs="Arial"/>
          <w:b/>
          <w:sz w:val="24"/>
          <w:szCs w:val="24"/>
        </w:rPr>
        <w:t>Lineamientos del Sistema Conóceles.-</w:t>
      </w:r>
      <w:r w:rsidR="009C437E">
        <w:rPr>
          <w:rFonts w:ascii="Arial" w:hAnsi="Arial" w:cs="Arial"/>
          <w:b/>
          <w:sz w:val="24"/>
          <w:szCs w:val="24"/>
        </w:rPr>
        <w:t xml:space="preserve"> </w:t>
      </w:r>
      <w:r w:rsidRPr="00A557BE">
        <w:rPr>
          <w:rFonts w:ascii="Arial" w:hAnsi="Arial" w:cs="Arial"/>
          <w:b/>
          <w:sz w:val="24"/>
          <w:szCs w:val="24"/>
        </w:rPr>
        <w:t>Lineamientos para el uso del Sistema Candidatas y Candidatos Conóceles para los Procesos Electorales Locales.</w:t>
      </w:r>
    </w:p>
    <w:p w:rsidR="00A557BE" w:rsidRPr="00A557BE" w:rsidRDefault="00A557BE" w:rsidP="00A557BE">
      <w:pPr>
        <w:pStyle w:val="Prrafodelista"/>
        <w:rPr>
          <w:rFonts w:ascii="Arial" w:hAnsi="Arial" w:cs="Arial"/>
          <w:b/>
          <w:sz w:val="24"/>
          <w:szCs w:val="24"/>
        </w:rPr>
      </w:pPr>
    </w:p>
    <w:p w:rsidR="00A557BE" w:rsidRPr="00A557BE" w:rsidRDefault="00A557BE" w:rsidP="00A557BE">
      <w:pPr>
        <w:pStyle w:val="Prrafodelista"/>
        <w:numPr>
          <w:ilvl w:val="0"/>
          <w:numId w:val="44"/>
        </w:numPr>
        <w:autoSpaceDE w:val="0"/>
        <w:autoSpaceDN w:val="0"/>
        <w:adjustRightInd w:val="0"/>
        <w:jc w:val="both"/>
        <w:rPr>
          <w:rFonts w:ascii="Arial" w:hAnsi="Arial" w:cs="Arial"/>
          <w:b/>
          <w:sz w:val="24"/>
          <w:szCs w:val="24"/>
        </w:rPr>
      </w:pPr>
      <w:r w:rsidRPr="00A557BE">
        <w:rPr>
          <w:rFonts w:ascii="Arial" w:hAnsi="Arial" w:cs="Arial"/>
          <w:b/>
          <w:bCs/>
          <w:sz w:val="24"/>
          <w:szCs w:val="24"/>
        </w:rPr>
        <w:t xml:space="preserve">Reglamento.- </w:t>
      </w:r>
      <w:r w:rsidRPr="00A557BE">
        <w:rPr>
          <w:rFonts w:ascii="Arial" w:hAnsi="Arial" w:cs="Arial"/>
          <w:sz w:val="24"/>
          <w:szCs w:val="24"/>
        </w:rPr>
        <w:t xml:space="preserve">Reglamento de Elecciones </w:t>
      </w:r>
      <w:r w:rsidRPr="00A557BE">
        <w:rPr>
          <w:rFonts w:ascii="Arial" w:hAnsi="Arial" w:cs="Arial"/>
          <w:b/>
          <w:bCs/>
          <w:sz w:val="24"/>
          <w:szCs w:val="24"/>
        </w:rPr>
        <w:t>del Instituto Nacional Electoral</w:t>
      </w:r>
      <w:r w:rsidRPr="00A557BE">
        <w:rPr>
          <w:rFonts w:ascii="Arial" w:hAnsi="Arial" w:cs="Arial"/>
          <w:sz w:val="24"/>
          <w:szCs w:val="24"/>
        </w:rPr>
        <w:t>.</w:t>
      </w:r>
    </w:p>
    <w:p w:rsidR="00A557BE" w:rsidRPr="0062132F" w:rsidRDefault="00A557BE" w:rsidP="009B0616">
      <w:pPr>
        <w:pStyle w:val="Prrafodelista"/>
        <w:spacing w:after="0" w:line="240" w:lineRule="auto"/>
        <w:rPr>
          <w:rFonts w:ascii="Arial" w:hAnsi="Arial" w:cs="Arial"/>
          <w:b/>
          <w:sz w:val="24"/>
          <w:szCs w:val="24"/>
        </w:rPr>
      </w:pPr>
    </w:p>
    <w:p w:rsidR="00B671F1" w:rsidRPr="00A02468" w:rsidRDefault="00B671F1" w:rsidP="009B0616">
      <w:pPr>
        <w:pStyle w:val="Prrafodelista"/>
        <w:numPr>
          <w:ilvl w:val="0"/>
          <w:numId w:val="3"/>
        </w:numPr>
        <w:tabs>
          <w:tab w:val="left" w:pos="284"/>
        </w:tabs>
        <w:spacing w:after="0" w:line="240" w:lineRule="auto"/>
        <w:jc w:val="both"/>
        <w:rPr>
          <w:rFonts w:ascii="Arial" w:hAnsi="Arial" w:cs="Arial"/>
          <w:sz w:val="24"/>
          <w:szCs w:val="24"/>
        </w:rPr>
      </w:pPr>
      <w:r w:rsidRPr="00A02468">
        <w:rPr>
          <w:rFonts w:ascii="Arial" w:hAnsi="Arial" w:cs="Arial"/>
          <w:sz w:val="24"/>
          <w:szCs w:val="24"/>
        </w:rPr>
        <w:t>En cuanto a la autoridad electoral, órganos y funcionarios:</w:t>
      </w:r>
    </w:p>
    <w:p w:rsidR="00B671F1" w:rsidRPr="0062132F" w:rsidRDefault="00B671F1" w:rsidP="009B0616">
      <w:pPr>
        <w:pStyle w:val="Prrafodelista"/>
        <w:tabs>
          <w:tab w:val="left" w:pos="284"/>
        </w:tabs>
        <w:spacing w:after="0" w:line="240" w:lineRule="auto"/>
        <w:ind w:left="1080"/>
        <w:jc w:val="both"/>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Comisión de Asuntos Jurídicos.-</w:t>
      </w:r>
      <w:r w:rsidRPr="0062132F">
        <w:rPr>
          <w:rFonts w:ascii="Arial" w:hAnsi="Arial" w:cs="Arial"/>
          <w:sz w:val="24"/>
          <w:szCs w:val="24"/>
        </w:rPr>
        <w:t xml:space="preserve"> Comisión de Asuntos Jurídicos del Consejo General del Instituto Electoral del Estado de Zacatecas.</w:t>
      </w:r>
    </w:p>
    <w:p w:rsidR="00D562C2" w:rsidRPr="0062132F" w:rsidRDefault="00D562C2" w:rsidP="009B0616">
      <w:pPr>
        <w:pStyle w:val="Prrafodelista"/>
        <w:tabs>
          <w:tab w:val="left" w:pos="284"/>
        </w:tabs>
        <w:spacing w:after="0" w:line="240" w:lineRule="auto"/>
        <w:ind w:left="1440"/>
        <w:jc w:val="both"/>
        <w:rPr>
          <w:rFonts w:ascii="Arial" w:hAnsi="Arial" w:cs="Arial"/>
          <w:b/>
          <w:sz w:val="24"/>
          <w:szCs w:val="24"/>
        </w:rPr>
      </w:pPr>
    </w:p>
    <w:p w:rsidR="00D562C2" w:rsidRPr="00A02468" w:rsidRDefault="00B671F1" w:rsidP="009B0616">
      <w:pPr>
        <w:pStyle w:val="Prrafodelista"/>
        <w:numPr>
          <w:ilvl w:val="0"/>
          <w:numId w:val="5"/>
        </w:num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Comisión de Capacitación y Organización.- </w:t>
      </w:r>
      <w:r w:rsidRPr="00A02468">
        <w:rPr>
          <w:rFonts w:ascii="Arial" w:hAnsi="Arial" w:cs="Arial"/>
          <w:sz w:val="24"/>
          <w:szCs w:val="24"/>
        </w:rPr>
        <w:t>Comisión de Capacitación y Organización Electoral del Consejo General del Instituto Electoral del Estado de Zacatecas</w:t>
      </w:r>
      <w:r w:rsidR="00D562C2" w:rsidRPr="00A02468">
        <w:rPr>
          <w:rFonts w:ascii="Arial" w:hAnsi="Arial" w:cs="Arial"/>
          <w:sz w:val="24"/>
          <w:szCs w:val="24"/>
        </w:rPr>
        <w:t>.</w:t>
      </w:r>
    </w:p>
    <w:p w:rsidR="00D562C2" w:rsidRPr="0062132F" w:rsidRDefault="00D562C2" w:rsidP="009B0616">
      <w:pPr>
        <w:pStyle w:val="Prrafodelista"/>
        <w:spacing w:after="0" w:line="240" w:lineRule="auto"/>
        <w:rPr>
          <w:rFonts w:ascii="Arial" w:hAnsi="Arial" w:cs="Arial"/>
          <w:b/>
          <w:sz w:val="24"/>
          <w:szCs w:val="24"/>
        </w:rPr>
      </w:pPr>
    </w:p>
    <w:p w:rsidR="00D562C2" w:rsidRDefault="00B671F1" w:rsidP="009B0616">
      <w:pPr>
        <w:pStyle w:val="Prrafodelista"/>
        <w:numPr>
          <w:ilvl w:val="0"/>
          <w:numId w:val="5"/>
        </w:num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Comisión de Paridad.- </w:t>
      </w:r>
      <w:r w:rsidRPr="00A02468">
        <w:rPr>
          <w:rFonts w:ascii="Arial" w:hAnsi="Arial" w:cs="Arial"/>
          <w:sz w:val="24"/>
          <w:szCs w:val="24"/>
        </w:rPr>
        <w:t>Comisión de Paridad entre los Géneros del Consejo General del Instituto Electoral del Estado de Zacatecas</w:t>
      </w:r>
      <w:r w:rsidR="00A02468">
        <w:rPr>
          <w:rFonts w:ascii="Arial" w:hAnsi="Arial" w:cs="Arial"/>
          <w:sz w:val="24"/>
          <w:szCs w:val="24"/>
        </w:rPr>
        <w:t>.</w:t>
      </w:r>
    </w:p>
    <w:p w:rsidR="00A02468" w:rsidRPr="00A02468" w:rsidRDefault="00A02468" w:rsidP="00A02468">
      <w:pPr>
        <w:pStyle w:val="Prrafodelista"/>
        <w:rPr>
          <w:rFonts w:ascii="Arial" w:hAnsi="Arial" w:cs="Arial"/>
          <w:sz w:val="24"/>
          <w:szCs w:val="24"/>
        </w:rPr>
      </w:pPr>
    </w:p>
    <w:p w:rsidR="00A02468" w:rsidRPr="00A02468" w:rsidRDefault="00A02468" w:rsidP="00A02468">
      <w:pPr>
        <w:pStyle w:val="Prrafodelista"/>
        <w:numPr>
          <w:ilvl w:val="0"/>
          <w:numId w:val="5"/>
        </w:numPr>
        <w:jc w:val="both"/>
        <w:rPr>
          <w:rFonts w:ascii="Arial" w:hAnsi="Arial" w:cs="Arial"/>
          <w:b/>
          <w:sz w:val="24"/>
          <w:szCs w:val="24"/>
        </w:rPr>
      </w:pPr>
      <w:r w:rsidRPr="00A02468">
        <w:rPr>
          <w:rFonts w:ascii="Arial" w:hAnsi="Arial" w:cs="Arial"/>
          <w:b/>
          <w:bCs/>
          <w:sz w:val="24"/>
          <w:szCs w:val="24"/>
        </w:rPr>
        <w:t>Comisión del Sistema Conóceles.-  Comisión</w:t>
      </w:r>
      <w:r w:rsidRPr="00A02468">
        <w:rPr>
          <w:rFonts w:ascii="Arial" w:hAnsi="Arial" w:cs="Arial"/>
          <w:b/>
          <w:sz w:val="24"/>
          <w:szCs w:val="24"/>
        </w:rPr>
        <w:t xml:space="preserve"> transitoria de seguimiento al Sistema Candidatas y Candidatos, Conóceles</w:t>
      </w:r>
      <w:r w:rsidRPr="00A02468">
        <w:rPr>
          <w:rFonts w:ascii="Arial" w:hAnsi="Arial" w:cs="Arial"/>
          <w:b/>
          <w:bCs/>
          <w:sz w:val="24"/>
          <w:szCs w:val="24"/>
        </w:rPr>
        <w:t>.</w:t>
      </w:r>
    </w:p>
    <w:p w:rsidR="00A02468" w:rsidRPr="00A02468" w:rsidRDefault="00A02468" w:rsidP="00A02468">
      <w:pPr>
        <w:pStyle w:val="Prrafodelista"/>
        <w:rPr>
          <w:rFonts w:ascii="Arial" w:hAnsi="Arial" w:cs="Arial"/>
          <w:b/>
          <w:sz w:val="24"/>
          <w:szCs w:val="24"/>
        </w:rPr>
      </w:pPr>
    </w:p>
    <w:p w:rsidR="00D562C2" w:rsidRPr="00A02468" w:rsidRDefault="00B671F1" w:rsidP="00A02468">
      <w:pPr>
        <w:pStyle w:val="Prrafodelista"/>
        <w:numPr>
          <w:ilvl w:val="0"/>
          <w:numId w:val="5"/>
        </w:numPr>
        <w:jc w:val="both"/>
        <w:rPr>
          <w:rFonts w:ascii="Arial" w:hAnsi="Arial" w:cs="Arial"/>
          <w:b/>
          <w:sz w:val="24"/>
          <w:szCs w:val="24"/>
        </w:rPr>
      </w:pPr>
      <w:r w:rsidRPr="00A02468">
        <w:rPr>
          <w:rFonts w:ascii="Arial" w:hAnsi="Arial" w:cs="Arial"/>
          <w:b/>
          <w:sz w:val="24"/>
          <w:szCs w:val="24"/>
        </w:rPr>
        <w:t xml:space="preserve">Consejo General.- </w:t>
      </w:r>
      <w:r w:rsidRPr="00A02468">
        <w:rPr>
          <w:rFonts w:ascii="Arial" w:hAnsi="Arial" w:cs="Arial"/>
          <w:sz w:val="24"/>
          <w:szCs w:val="24"/>
        </w:rPr>
        <w:t>Consejo General del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Consejo Distrital.-</w:t>
      </w:r>
      <w:r w:rsidRPr="0062132F">
        <w:rPr>
          <w:rFonts w:ascii="Arial" w:hAnsi="Arial" w:cs="Arial"/>
          <w:sz w:val="24"/>
          <w:szCs w:val="24"/>
        </w:rPr>
        <w:t xml:space="preserve"> Consejos Distritales Electorales del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Consejo Municipal.- </w:t>
      </w:r>
      <w:r w:rsidRPr="0062132F">
        <w:rPr>
          <w:rFonts w:ascii="Arial" w:hAnsi="Arial" w:cs="Arial"/>
          <w:sz w:val="24"/>
          <w:szCs w:val="24"/>
        </w:rPr>
        <w:t>Consejos Municipales Electorales del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lastRenderedPageBreak/>
        <w:t>Consejo Electoral.-</w:t>
      </w:r>
      <w:r w:rsidRPr="0062132F">
        <w:rPr>
          <w:rFonts w:ascii="Arial" w:hAnsi="Arial" w:cs="Arial"/>
          <w:sz w:val="24"/>
          <w:szCs w:val="24"/>
        </w:rPr>
        <w:t xml:space="preserve"> Consejo General, el Consejo Distrital o el Consejo Municipal, según corresponda.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Dirección de Organización.-</w:t>
      </w:r>
      <w:r w:rsidRPr="0062132F">
        <w:rPr>
          <w:rFonts w:ascii="Arial" w:hAnsi="Arial" w:cs="Arial"/>
          <w:sz w:val="24"/>
          <w:szCs w:val="24"/>
        </w:rPr>
        <w:t xml:space="preserve"> Dirección Ejecutiva de Organización Electoral y Partidos Políticos.</w:t>
      </w:r>
    </w:p>
    <w:p w:rsidR="00D562C2" w:rsidRPr="0062132F" w:rsidRDefault="00D562C2" w:rsidP="009B0616">
      <w:pPr>
        <w:pStyle w:val="Prrafodelista"/>
        <w:spacing w:after="0" w:line="240" w:lineRule="auto"/>
        <w:rPr>
          <w:rFonts w:ascii="Arial" w:hAnsi="Arial" w:cs="Arial"/>
          <w:b/>
          <w:sz w:val="24"/>
          <w:szCs w:val="24"/>
        </w:rPr>
      </w:pPr>
    </w:p>
    <w:p w:rsidR="00D562C2" w:rsidRPr="00A02468" w:rsidRDefault="00B671F1" w:rsidP="009B0616">
      <w:pPr>
        <w:pStyle w:val="Prrafodelista"/>
        <w:numPr>
          <w:ilvl w:val="0"/>
          <w:numId w:val="5"/>
        </w:num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Dirección de Paridad.- </w:t>
      </w:r>
      <w:r w:rsidRPr="00A02468">
        <w:rPr>
          <w:rFonts w:ascii="Arial" w:hAnsi="Arial" w:cs="Arial"/>
          <w:sz w:val="24"/>
          <w:szCs w:val="24"/>
        </w:rPr>
        <w:t>Dirección Ejecutiva de Paridad Entre los Géneros.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 Instituto.-</w:t>
      </w:r>
      <w:r w:rsidRPr="0062132F">
        <w:rPr>
          <w:rFonts w:ascii="Arial" w:hAnsi="Arial" w:cs="Arial"/>
          <w:sz w:val="24"/>
          <w:szCs w:val="24"/>
        </w:rPr>
        <w:t xml:space="preserve"> Instituto Electoral del Estado de Zacatecas.</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Presidenta o Presidente.- </w:t>
      </w:r>
      <w:r w:rsidRPr="00A02468">
        <w:rPr>
          <w:rFonts w:ascii="Arial" w:hAnsi="Arial" w:cs="Arial"/>
          <w:sz w:val="24"/>
          <w:szCs w:val="24"/>
        </w:rPr>
        <w:t>La Consejera o el</w:t>
      </w:r>
      <w:r w:rsidRPr="0062132F">
        <w:rPr>
          <w:rFonts w:ascii="Arial" w:hAnsi="Arial" w:cs="Arial"/>
          <w:sz w:val="24"/>
          <w:szCs w:val="24"/>
        </w:rPr>
        <w:t xml:space="preserve"> Consejero Presidente del Consejo General, </w:t>
      </w:r>
      <w:r w:rsidRPr="00A02468">
        <w:rPr>
          <w:rFonts w:ascii="Arial" w:hAnsi="Arial" w:cs="Arial"/>
          <w:sz w:val="24"/>
          <w:szCs w:val="24"/>
          <w:lang w:val="es-ES"/>
        </w:rPr>
        <w:t>quien a su vez funge como Presidenta o Presidente del propio Instituto</w:t>
      </w:r>
      <w:r w:rsidRPr="0062132F">
        <w:rPr>
          <w:rFonts w:ascii="Arial" w:hAnsi="Arial" w:cs="Arial"/>
          <w:sz w:val="24"/>
          <w:szCs w:val="24"/>
        </w:rPr>
        <w:t>, el Consejero Presidente o la Consejera Presidenta del Consejo Distrital o del Consejo Municipal, según corresponda.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5"/>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Secretaria o Secretario.- </w:t>
      </w:r>
      <w:r w:rsidRPr="00E2016C">
        <w:rPr>
          <w:rFonts w:ascii="Arial" w:hAnsi="Arial" w:cs="Arial"/>
          <w:sz w:val="24"/>
          <w:szCs w:val="24"/>
        </w:rPr>
        <w:t>La Secretaria o</w:t>
      </w:r>
      <w:r w:rsidRPr="0062132F">
        <w:rPr>
          <w:rFonts w:ascii="Arial" w:hAnsi="Arial" w:cs="Arial"/>
          <w:b/>
          <w:sz w:val="24"/>
          <w:szCs w:val="24"/>
        </w:rPr>
        <w:t xml:space="preserve"> </w:t>
      </w:r>
      <w:r w:rsidRPr="0062132F">
        <w:rPr>
          <w:rFonts w:ascii="Arial" w:hAnsi="Arial" w:cs="Arial"/>
          <w:sz w:val="24"/>
          <w:szCs w:val="24"/>
        </w:rPr>
        <w:t>el Secretario Ejecutivo del Consejo General, del Consejo Distrital o del Consejo Municipal, según corresponda.</w:t>
      </w:r>
    </w:p>
    <w:p w:rsidR="00D562C2" w:rsidRPr="0062132F" w:rsidRDefault="00D562C2" w:rsidP="009B0616">
      <w:pPr>
        <w:pStyle w:val="Prrafodelista"/>
        <w:spacing w:after="0" w:line="240" w:lineRule="auto"/>
        <w:rPr>
          <w:rFonts w:ascii="Arial" w:hAnsi="Arial" w:cs="Arial"/>
          <w:b/>
          <w:sz w:val="24"/>
          <w:szCs w:val="24"/>
        </w:rPr>
      </w:pPr>
    </w:p>
    <w:p w:rsidR="00D562C2" w:rsidRPr="00A02468" w:rsidRDefault="00B671F1" w:rsidP="009B0616">
      <w:pPr>
        <w:pStyle w:val="Prrafodelista"/>
        <w:numPr>
          <w:ilvl w:val="0"/>
          <w:numId w:val="3"/>
        </w:numPr>
        <w:tabs>
          <w:tab w:val="left" w:pos="284"/>
        </w:tabs>
        <w:spacing w:after="0" w:line="240" w:lineRule="auto"/>
        <w:jc w:val="both"/>
        <w:rPr>
          <w:rFonts w:ascii="Arial" w:hAnsi="Arial" w:cs="Arial"/>
          <w:sz w:val="24"/>
          <w:szCs w:val="24"/>
        </w:rPr>
      </w:pPr>
      <w:r w:rsidRPr="00A02468">
        <w:rPr>
          <w:rFonts w:ascii="Arial" w:hAnsi="Arial" w:cs="Arial"/>
          <w:sz w:val="24"/>
          <w:szCs w:val="24"/>
        </w:rPr>
        <w:t>En cuanto a las definiciones aplicables en estos Lineamientos:</w:t>
      </w:r>
    </w:p>
    <w:p w:rsidR="00D562C2" w:rsidRPr="00A02468" w:rsidRDefault="00D562C2" w:rsidP="009B0616">
      <w:pPr>
        <w:pStyle w:val="Prrafodelista"/>
        <w:tabs>
          <w:tab w:val="left" w:pos="284"/>
        </w:tabs>
        <w:spacing w:after="0" w:line="240" w:lineRule="auto"/>
        <w:ind w:left="1080"/>
        <w:jc w:val="both"/>
        <w:rPr>
          <w:rFonts w:ascii="Arial" w:hAnsi="Arial" w:cs="Arial"/>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Candidata o Candidato Migrante.- </w:t>
      </w:r>
      <w:r w:rsidRPr="00E2016C">
        <w:rPr>
          <w:rFonts w:ascii="Arial" w:hAnsi="Arial" w:cs="Arial"/>
          <w:sz w:val="24"/>
          <w:szCs w:val="24"/>
        </w:rPr>
        <w:t>P</w:t>
      </w:r>
      <w:r w:rsidRPr="0062132F">
        <w:rPr>
          <w:rFonts w:ascii="Arial" w:hAnsi="Arial" w:cs="Arial"/>
          <w:sz w:val="24"/>
          <w:szCs w:val="24"/>
        </w:rPr>
        <w:t>ersona que cumpliendo lo dispuesto por la Constitución Política de los Estados Unidos Mexicanos, y su ley reglamentaria en materia de nacionalidad y ciudadanía, pretende ocupar un cargo de elección popular, poseyendo ciudadanía zacatecana y residencia binacional de conformidad con lo previsto en la Constitución.</w:t>
      </w:r>
    </w:p>
    <w:p w:rsidR="00D562C2" w:rsidRPr="0062132F" w:rsidRDefault="00D562C2" w:rsidP="009B0616">
      <w:pPr>
        <w:pStyle w:val="Prrafodelista"/>
        <w:tabs>
          <w:tab w:val="left" w:pos="284"/>
        </w:tabs>
        <w:spacing w:after="0" w:line="240" w:lineRule="auto"/>
        <w:ind w:left="1440"/>
        <w:jc w:val="both"/>
        <w:rPr>
          <w:rFonts w:ascii="Arial" w:hAnsi="Arial" w:cs="Arial"/>
          <w:b/>
          <w:sz w:val="24"/>
          <w:szCs w:val="24"/>
        </w:rPr>
      </w:pPr>
    </w:p>
    <w:p w:rsidR="00F970AF" w:rsidRPr="0062132F" w:rsidRDefault="00B671F1" w:rsidP="00F970AF">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Coalición.</w:t>
      </w:r>
      <w:r w:rsidR="00E2016C">
        <w:rPr>
          <w:rFonts w:ascii="Arial" w:hAnsi="Arial" w:cs="Arial"/>
          <w:b/>
          <w:sz w:val="24"/>
          <w:szCs w:val="24"/>
        </w:rPr>
        <w:t>-</w:t>
      </w:r>
      <w:r w:rsidRPr="0062132F">
        <w:rPr>
          <w:rFonts w:ascii="Arial" w:hAnsi="Arial" w:cs="Arial"/>
          <w:sz w:val="24"/>
          <w:szCs w:val="24"/>
        </w:rPr>
        <w:t xml:space="preserve"> Alianza o unión temporal y transitoria que sostienen dos o más partidos políticos, que tiene como propósito alcanzar fines comunes de carácter electoral y postular candidaturas a puestos de elección popular.</w:t>
      </w:r>
    </w:p>
    <w:p w:rsidR="00F970AF" w:rsidRPr="0062132F" w:rsidRDefault="00F970AF" w:rsidP="00F970AF">
      <w:pPr>
        <w:tabs>
          <w:tab w:val="left" w:pos="284"/>
        </w:tabs>
        <w:spacing w:after="0" w:line="240" w:lineRule="auto"/>
        <w:jc w:val="both"/>
        <w:rPr>
          <w:rFonts w:ascii="Arial" w:hAnsi="Arial" w:cs="Arial"/>
          <w:b/>
          <w:sz w:val="24"/>
          <w:szCs w:val="24"/>
        </w:rPr>
      </w:pPr>
    </w:p>
    <w:p w:rsidR="00F970AF" w:rsidRPr="0062132F" w:rsidRDefault="00F970AF" w:rsidP="00F970AF">
      <w:pPr>
        <w:pStyle w:val="normal0"/>
        <w:numPr>
          <w:ilvl w:val="0"/>
          <w:numId w:val="6"/>
        </w:numPr>
        <w:pBdr>
          <w:top w:val="nil"/>
          <w:left w:val="nil"/>
          <w:bottom w:val="nil"/>
          <w:right w:val="nil"/>
          <w:between w:val="nil"/>
        </w:pBdr>
        <w:spacing w:line="240" w:lineRule="auto"/>
        <w:jc w:val="both"/>
        <w:rPr>
          <w:rFonts w:ascii="Arial" w:eastAsia="Arial" w:hAnsi="Arial" w:cs="Arial"/>
          <w:color w:val="000000"/>
          <w:sz w:val="24"/>
          <w:szCs w:val="24"/>
        </w:rPr>
      </w:pPr>
      <w:r w:rsidRPr="0062132F">
        <w:rPr>
          <w:rFonts w:ascii="Arial" w:eastAsia="Arial" w:hAnsi="Arial" w:cs="Arial"/>
          <w:b/>
          <w:color w:val="000000"/>
          <w:sz w:val="24"/>
          <w:szCs w:val="24"/>
        </w:rPr>
        <w:t>Discapacidad.</w:t>
      </w:r>
      <w:r w:rsidR="00E2016C">
        <w:rPr>
          <w:rFonts w:ascii="Arial" w:eastAsia="Arial" w:hAnsi="Arial" w:cs="Arial"/>
          <w:b/>
          <w:color w:val="000000"/>
          <w:sz w:val="24"/>
          <w:szCs w:val="24"/>
        </w:rPr>
        <w:t>-</w:t>
      </w:r>
      <w:r w:rsidRPr="0062132F">
        <w:rPr>
          <w:rFonts w:ascii="Arial" w:eastAsia="Arial" w:hAnsi="Arial" w:cs="Arial"/>
          <w:color w:val="000000"/>
          <w:sz w:val="24"/>
          <w:szCs w:val="24"/>
        </w:rPr>
        <w:t xml:space="preserve"> Es la consecuencia de la presencia de una deficiencia o limitación en una persona, que al interactuar con las barreras que le impone el entorno social, pueda impedir su inclusión plena y efectiva en la sociedad, en igualdad de condiciones con las demás personas. </w:t>
      </w:r>
    </w:p>
    <w:p w:rsidR="00F970AF" w:rsidRPr="0062132F" w:rsidRDefault="00F970AF" w:rsidP="00F970AF">
      <w:pPr>
        <w:pStyle w:val="normal0"/>
        <w:pBdr>
          <w:top w:val="nil"/>
          <w:left w:val="nil"/>
          <w:bottom w:val="nil"/>
          <w:right w:val="nil"/>
          <w:between w:val="nil"/>
        </w:pBdr>
        <w:spacing w:line="240" w:lineRule="auto"/>
        <w:ind w:left="1440"/>
        <w:jc w:val="both"/>
        <w:rPr>
          <w:rFonts w:ascii="Arial" w:eastAsia="Arial" w:hAnsi="Arial" w:cs="Arial"/>
          <w:color w:val="000000"/>
          <w:sz w:val="24"/>
          <w:szCs w:val="24"/>
        </w:rPr>
      </w:pPr>
      <w:r w:rsidRPr="0062132F">
        <w:rPr>
          <w:rFonts w:ascii="Arial" w:eastAsia="Arial" w:hAnsi="Arial" w:cs="Arial"/>
          <w:color w:val="000000"/>
          <w:sz w:val="24"/>
          <w:szCs w:val="24"/>
        </w:rPr>
        <w:lastRenderedPageBreak/>
        <w:t>Para los efectos de estos lineamientos se considerará exclusivamente a la discapacidad permanente física y sensorial.</w:t>
      </w:r>
    </w:p>
    <w:p w:rsidR="00F970AF" w:rsidRPr="0062132F" w:rsidRDefault="00F970AF" w:rsidP="00F970AF">
      <w:pPr>
        <w:pStyle w:val="normal0"/>
        <w:pBdr>
          <w:top w:val="nil"/>
          <w:left w:val="nil"/>
          <w:bottom w:val="nil"/>
          <w:right w:val="nil"/>
          <w:between w:val="nil"/>
        </w:pBdr>
        <w:spacing w:line="240" w:lineRule="auto"/>
        <w:ind w:left="1440"/>
        <w:jc w:val="both"/>
        <w:rPr>
          <w:rFonts w:ascii="Arial" w:eastAsia="Arial" w:hAnsi="Arial" w:cs="Arial"/>
          <w:color w:val="000000"/>
          <w:sz w:val="24"/>
          <w:szCs w:val="24"/>
        </w:rPr>
      </w:pPr>
      <w:r w:rsidRPr="0062132F">
        <w:rPr>
          <w:rFonts w:ascii="Arial" w:eastAsia="Arial" w:hAnsi="Arial" w:cs="Arial"/>
          <w:b/>
          <w:color w:val="000000"/>
          <w:sz w:val="24"/>
          <w:szCs w:val="24"/>
        </w:rPr>
        <w:t>Discapacidad Física.</w:t>
      </w:r>
      <w:r w:rsidR="009C437E">
        <w:rPr>
          <w:rFonts w:ascii="Arial" w:eastAsia="Arial" w:hAnsi="Arial" w:cs="Arial"/>
          <w:b/>
          <w:color w:val="000000"/>
          <w:sz w:val="24"/>
          <w:szCs w:val="24"/>
        </w:rPr>
        <w:t>-</w:t>
      </w:r>
      <w:r w:rsidRPr="0062132F">
        <w:rPr>
          <w:rFonts w:ascii="Arial" w:eastAsia="Arial" w:hAnsi="Arial" w:cs="Arial"/>
          <w:color w:val="000000"/>
          <w:sz w:val="24"/>
          <w:szCs w:val="24"/>
        </w:rPr>
        <w:t xml:space="preserve">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las demás personas. </w:t>
      </w:r>
    </w:p>
    <w:p w:rsidR="00D562C2" w:rsidRDefault="00F970AF" w:rsidP="00037262">
      <w:pPr>
        <w:pStyle w:val="Prrafodelista"/>
        <w:spacing w:line="240" w:lineRule="auto"/>
        <w:ind w:left="1440"/>
        <w:jc w:val="both"/>
        <w:rPr>
          <w:rFonts w:ascii="Arial" w:eastAsia="Arial" w:hAnsi="Arial" w:cs="Arial"/>
          <w:color w:val="000000"/>
          <w:sz w:val="24"/>
          <w:szCs w:val="24"/>
        </w:rPr>
      </w:pPr>
      <w:r w:rsidRPr="0062132F">
        <w:rPr>
          <w:rFonts w:ascii="Arial" w:eastAsia="Arial" w:hAnsi="Arial" w:cs="Arial"/>
          <w:b/>
          <w:color w:val="000000"/>
          <w:sz w:val="24"/>
          <w:szCs w:val="24"/>
        </w:rPr>
        <w:t>Discapacidad Sensorial</w:t>
      </w:r>
      <w:r w:rsidRPr="009C437E">
        <w:rPr>
          <w:rFonts w:ascii="Arial" w:eastAsia="Arial" w:hAnsi="Arial" w:cs="Arial"/>
          <w:b/>
          <w:color w:val="000000"/>
          <w:sz w:val="24"/>
          <w:szCs w:val="24"/>
        </w:rPr>
        <w:t>.</w:t>
      </w:r>
      <w:r w:rsidR="009C437E" w:rsidRPr="009C437E">
        <w:rPr>
          <w:rFonts w:ascii="Arial" w:eastAsia="Arial" w:hAnsi="Arial" w:cs="Arial"/>
          <w:b/>
          <w:color w:val="000000"/>
          <w:sz w:val="24"/>
          <w:szCs w:val="24"/>
        </w:rPr>
        <w:t>-</w:t>
      </w:r>
      <w:r w:rsidRPr="009C437E">
        <w:rPr>
          <w:rFonts w:ascii="Arial" w:eastAsia="Arial" w:hAnsi="Arial" w:cs="Arial"/>
          <w:b/>
          <w:color w:val="000000"/>
          <w:sz w:val="24"/>
          <w:szCs w:val="24"/>
        </w:rPr>
        <w:t xml:space="preserve"> </w:t>
      </w:r>
      <w:r w:rsidRPr="0062132F">
        <w:rPr>
          <w:rFonts w:ascii="Arial" w:eastAsia="Arial" w:hAnsi="Arial" w:cs="Arial"/>
          <w:color w:val="000000"/>
          <w:sz w:val="24"/>
          <w:szCs w:val="24"/>
        </w:rPr>
        <w:t>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las demás personas.</w:t>
      </w:r>
    </w:p>
    <w:p w:rsidR="00037262" w:rsidRPr="00037262" w:rsidRDefault="00037262" w:rsidP="00037262">
      <w:pPr>
        <w:pStyle w:val="Prrafodelista"/>
        <w:spacing w:line="240" w:lineRule="auto"/>
        <w:ind w:left="1440"/>
        <w:jc w:val="both"/>
        <w:rPr>
          <w:rFonts w:ascii="Arial" w:eastAsia="Arial" w:hAnsi="Arial" w:cs="Arial"/>
          <w:color w:val="000000"/>
          <w:sz w:val="24"/>
          <w:szCs w:val="24"/>
        </w:rPr>
      </w:pPr>
    </w:p>
    <w:p w:rsidR="00F970AF" w:rsidRDefault="00F970AF" w:rsidP="00F970AF">
      <w:pPr>
        <w:pStyle w:val="Prrafodelista"/>
        <w:numPr>
          <w:ilvl w:val="0"/>
          <w:numId w:val="6"/>
        </w:numPr>
        <w:spacing w:line="240" w:lineRule="auto"/>
        <w:jc w:val="both"/>
        <w:rPr>
          <w:rFonts w:ascii="Arial" w:eastAsia="Arial" w:hAnsi="Arial" w:cs="Arial"/>
          <w:color w:val="000000"/>
          <w:sz w:val="24"/>
          <w:szCs w:val="24"/>
        </w:rPr>
      </w:pPr>
      <w:r w:rsidRPr="0062132F">
        <w:rPr>
          <w:rFonts w:ascii="Arial" w:eastAsia="Arial" w:hAnsi="Arial" w:cs="Arial"/>
          <w:b/>
          <w:color w:val="000000"/>
          <w:sz w:val="24"/>
          <w:szCs w:val="24"/>
        </w:rPr>
        <w:t>De la Diversidad Sexual</w:t>
      </w:r>
      <w:r w:rsidR="009C437E">
        <w:rPr>
          <w:rFonts w:ascii="Arial" w:eastAsia="Arial" w:hAnsi="Arial" w:cs="Arial"/>
          <w:b/>
          <w:color w:val="000000"/>
          <w:sz w:val="24"/>
          <w:szCs w:val="24"/>
        </w:rPr>
        <w:t>.-</w:t>
      </w:r>
      <w:r w:rsidRPr="0062132F">
        <w:rPr>
          <w:rFonts w:ascii="Arial" w:eastAsia="Arial" w:hAnsi="Arial" w:cs="Arial"/>
          <w:b/>
          <w:color w:val="000000"/>
          <w:sz w:val="24"/>
          <w:szCs w:val="24"/>
        </w:rPr>
        <w:t xml:space="preserve"> </w:t>
      </w:r>
      <w:r w:rsidRPr="0062132F">
        <w:rPr>
          <w:rFonts w:ascii="Arial" w:eastAsia="Arial" w:hAnsi="Arial" w:cs="Arial"/>
          <w:color w:val="000000"/>
          <w:sz w:val="24"/>
          <w:szCs w:val="24"/>
        </w:rPr>
        <w:t xml:space="preserve">Hace referencia a todas las posibilidades de asumir, expresar y vivir la sexualidad, así como de asumir identidades y preferencias sexuales (distintas en cada cultura y persona). Es el reconocimiento de que todos los cuerpos, todas las sensaciones y todos los deseos tienen derecho a existir y manifestarse sin más límites que el respeto a los derechos de las otras personas. </w:t>
      </w:r>
    </w:p>
    <w:p w:rsidR="00037262" w:rsidRDefault="00037262" w:rsidP="00037262">
      <w:pPr>
        <w:pStyle w:val="Prrafodelista"/>
        <w:spacing w:line="240" w:lineRule="auto"/>
        <w:ind w:left="1440"/>
        <w:jc w:val="both"/>
        <w:rPr>
          <w:rFonts w:ascii="Arial" w:eastAsia="Arial" w:hAnsi="Arial" w:cs="Arial"/>
          <w:color w:val="000000"/>
          <w:sz w:val="24"/>
          <w:szCs w:val="24"/>
        </w:rPr>
      </w:pPr>
    </w:p>
    <w:p w:rsidR="00037262" w:rsidRPr="00037262" w:rsidRDefault="00037262" w:rsidP="00037262">
      <w:pPr>
        <w:pStyle w:val="Prrafodelista"/>
        <w:numPr>
          <w:ilvl w:val="0"/>
          <w:numId w:val="6"/>
        </w:numPr>
        <w:spacing w:line="240" w:lineRule="auto"/>
        <w:jc w:val="both"/>
        <w:rPr>
          <w:rFonts w:ascii="Arial" w:eastAsia="Arial" w:hAnsi="Arial" w:cs="Arial"/>
          <w:color w:val="000000"/>
          <w:sz w:val="24"/>
          <w:szCs w:val="24"/>
        </w:rPr>
      </w:pPr>
      <w:r w:rsidRPr="00037262">
        <w:rPr>
          <w:rFonts w:ascii="Arial" w:hAnsi="Arial" w:cs="Arial"/>
          <w:b/>
          <w:sz w:val="24"/>
          <w:szCs w:val="24"/>
        </w:rPr>
        <w:t>Sistema Conóceles</w:t>
      </w:r>
      <w:r w:rsidR="009C437E">
        <w:rPr>
          <w:rFonts w:ascii="Arial" w:hAnsi="Arial" w:cs="Arial"/>
          <w:b/>
          <w:sz w:val="24"/>
          <w:szCs w:val="24"/>
        </w:rPr>
        <w:t>.-</w:t>
      </w:r>
      <w:r w:rsidRPr="00037262">
        <w:rPr>
          <w:rFonts w:ascii="Arial" w:hAnsi="Arial" w:cs="Arial"/>
          <w:sz w:val="24"/>
          <w:szCs w:val="24"/>
        </w:rPr>
        <w:t xml:space="preserve"> </w:t>
      </w:r>
      <w:r w:rsidRPr="00037262">
        <w:rPr>
          <w:rFonts w:ascii="Arial" w:hAnsi="Arial" w:cs="Arial"/>
          <w:b/>
          <w:bCs/>
          <w:sz w:val="24"/>
          <w:szCs w:val="24"/>
        </w:rPr>
        <w:t>Sistema Candidatas, Candidatos, Conóceles.</w:t>
      </w:r>
    </w:p>
    <w:p w:rsidR="00F970AF" w:rsidRPr="00037262" w:rsidRDefault="00F970AF" w:rsidP="00F970AF">
      <w:pPr>
        <w:pStyle w:val="Prrafodelista"/>
        <w:spacing w:line="240" w:lineRule="auto"/>
        <w:ind w:left="1440"/>
        <w:jc w:val="both"/>
        <w:rPr>
          <w:rFonts w:ascii="Arial" w:eastAsia="Arial" w:hAnsi="Arial" w:cs="Arial"/>
          <w:color w:val="000000"/>
          <w:sz w:val="24"/>
          <w:szCs w:val="24"/>
        </w:rPr>
      </w:pPr>
    </w:p>
    <w:p w:rsidR="00F970AF" w:rsidRPr="0062132F" w:rsidRDefault="00F970AF" w:rsidP="00F970AF">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Sistema Nacional de Registro</w:t>
      </w:r>
      <w:r w:rsidR="009C437E">
        <w:rPr>
          <w:rFonts w:ascii="Arial" w:hAnsi="Arial" w:cs="Arial"/>
          <w:b/>
          <w:sz w:val="24"/>
          <w:szCs w:val="24"/>
        </w:rPr>
        <w:t>.-</w:t>
      </w:r>
      <w:r w:rsidRPr="0062132F">
        <w:rPr>
          <w:rFonts w:ascii="Arial" w:hAnsi="Arial" w:cs="Arial"/>
          <w:sz w:val="24"/>
          <w:szCs w:val="24"/>
        </w:rPr>
        <w:t xml:space="preserve"> Sistema Nacional de Registro de Precandidatos y Candidatos, así como de los Aspirantes y Candidatos Independientes.</w:t>
      </w:r>
    </w:p>
    <w:p w:rsidR="00D562C2" w:rsidRPr="0062132F" w:rsidRDefault="00D562C2" w:rsidP="009B0616">
      <w:pPr>
        <w:pStyle w:val="Prrafodelista"/>
        <w:spacing w:after="0" w:line="240" w:lineRule="auto"/>
        <w:rPr>
          <w:rFonts w:ascii="Arial" w:hAnsi="Arial" w:cs="Arial"/>
          <w:b/>
          <w:sz w:val="24"/>
          <w:szCs w:val="24"/>
        </w:rPr>
      </w:pPr>
    </w:p>
    <w:p w:rsidR="00D562C2" w:rsidRPr="00037262" w:rsidRDefault="00B671F1" w:rsidP="009B0616">
      <w:pPr>
        <w:pStyle w:val="Prrafodelista"/>
        <w:numPr>
          <w:ilvl w:val="0"/>
          <w:numId w:val="6"/>
        </w:num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Formato CSR-G.- </w:t>
      </w:r>
      <w:r w:rsidRPr="00037262">
        <w:rPr>
          <w:rFonts w:ascii="Arial" w:hAnsi="Arial" w:cs="Arial"/>
          <w:sz w:val="24"/>
          <w:szCs w:val="24"/>
        </w:rPr>
        <w:t>Carátula de solicitud de registro a la Gubernatura.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CSR-DMR.-</w:t>
      </w:r>
      <w:r w:rsidRPr="0062132F">
        <w:rPr>
          <w:rFonts w:ascii="Arial" w:hAnsi="Arial" w:cs="Arial"/>
          <w:sz w:val="24"/>
          <w:szCs w:val="24"/>
        </w:rPr>
        <w:t xml:space="preserve"> Carátula de solicitud de registro de Diputaciones por el principio de mayoría relativa.</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SRC-DRP.-</w:t>
      </w:r>
      <w:r w:rsidR="00E2016C">
        <w:rPr>
          <w:rFonts w:ascii="Arial" w:hAnsi="Arial" w:cs="Arial"/>
          <w:b/>
          <w:sz w:val="24"/>
          <w:szCs w:val="24"/>
        </w:rPr>
        <w:t xml:space="preserve"> </w:t>
      </w:r>
      <w:r w:rsidRPr="0062132F">
        <w:rPr>
          <w:rFonts w:ascii="Arial" w:hAnsi="Arial" w:cs="Arial"/>
          <w:sz w:val="24"/>
          <w:szCs w:val="24"/>
        </w:rPr>
        <w:t>Formato de solicitud de registro de candidaturas a Diputaciones por el principio de representación proporcional.</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lastRenderedPageBreak/>
        <w:t>Formato CSR-AMR.-</w:t>
      </w:r>
      <w:r w:rsidRPr="0062132F">
        <w:rPr>
          <w:rFonts w:ascii="Arial" w:hAnsi="Arial" w:cs="Arial"/>
          <w:sz w:val="24"/>
          <w:szCs w:val="24"/>
        </w:rPr>
        <w:t xml:space="preserve"> Carátula de </w:t>
      </w:r>
      <w:r w:rsidRPr="00E2016C">
        <w:rPr>
          <w:rFonts w:ascii="Arial" w:hAnsi="Arial" w:cs="Arial"/>
          <w:sz w:val="24"/>
          <w:szCs w:val="24"/>
        </w:rPr>
        <w:t>solicitud  de registro</w:t>
      </w:r>
      <w:r w:rsidRPr="0062132F">
        <w:rPr>
          <w:rFonts w:ascii="Arial" w:hAnsi="Arial" w:cs="Arial"/>
          <w:sz w:val="24"/>
          <w:szCs w:val="24"/>
        </w:rPr>
        <w:t xml:space="preserve"> de planilla para la elección de Ayuntamientos por el principio de mayoría relativa.</w:t>
      </w:r>
    </w:p>
    <w:p w:rsidR="00D562C2" w:rsidRPr="0062132F" w:rsidRDefault="00D562C2" w:rsidP="009B0616">
      <w:pPr>
        <w:pStyle w:val="Prrafodelista"/>
        <w:spacing w:after="0" w:line="240" w:lineRule="auto"/>
        <w:rPr>
          <w:rFonts w:ascii="Arial" w:hAnsi="Arial" w:cs="Arial"/>
          <w:b/>
          <w:sz w:val="24"/>
          <w:szCs w:val="24"/>
        </w:rPr>
      </w:pPr>
    </w:p>
    <w:p w:rsidR="00037262" w:rsidRPr="00037262" w:rsidRDefault="00B671F1" w:rsidP="00037262">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Formato SRC-RRP.-</w:t>
      </w:r>
      <w:r w:rsidR="00E2016C">
        <w:rPr>
          <w:rFonts w:ascii="Arial" w:hAnsi="Arial" w:cs="Arial"/>
          <w:b/>
          <w:sz w:val="24"/>
          <w:szCs w:val="24"/>
        </w:rPr>
        <w:t xml:space="preserve"> </w:t>
      </w:r>
      <w:r w:rsidRPr="0062132F">
        <w:rPr>
          <w:rFonts w:ascii="Arial" w:hAnsi="Arial" w:cs="Arial"/>
          <w:sz w:val="24"/>
          <w:szCs w:val="24"/>
        </w:rPr>
        <w:t>Formato de solicitud de registro de candidaturas a Regidurías por el principio de representación proporcional.</w:t>
      </w:r>
    </w:p>
    <w:p w:rsidR="00037262" w:rsidRPr="00037262" w:rsidRDefault="00037262" w:rsidP="00037262">
      <w:pPr>
        <w:pStyle w:val="Prrafodelista"/>
        <w:rPr>
          <w:rFonts w:ascii="Arial" w:hAnsi="Arial" w:cs="Arial"/>
          <w:b/>
          <w:bCs/>
          <w:sz w:val="24"/>
          <w:szCs w:val="24"/>
          <w:lang w:val="en-US"/>
        </w:rPr>
      </w:pPr>
    </w:p>
    <w:p w:rsidR="00037262" w:rsidRPr="00037262" w:rsidRDefault="00037262" w:rsidP="00037262">
      <w:pPr>
        <w:pStyle w:val="Prrafodelista"/>
        <w:numPr>
          <w:ilvl w:val="0"/>
          <w:numId w:val="6"/>
        </w:numPr>
        <w:tabs>
          <w:tab w:val="left" w:pos="284"/>
        </w:tabs>
        <w:spacing w:after="0" w:line="240" w:lineRule="auto"/>
        <w:jc w:val="both"/>
        <w:rPr>
          <w:rFonts w:ascii="Arial" w:hAnsi="Arial" w:cs="Arial"/>
          <w:b/>
          <w:sz w:val="24"/>
          <w:szCs w:val="24"/>
        </w:rPr>
      </w:pPr>
      <w:r w:rsidRPr="00037262">
        <w:rPr>
          <w:rFonts w:ascii="Arial" w:hAnsi="Arial" w:cs="Arial"/>
          <w:b/>
          <w:bCs/>
          <w:sz w:val="24"/>
          <w:szCs w:val="24"/>
          <w:lang w:val="en-US"/>
        </w:rPr>
        <w:t xml:space="preserve">Formato ACyPE.- </w:t>
      </w:r>
      <w:r w:rsidRPr="00037262">
        <w:rPr>
          <w:rFonts w:ascii="Arial" w:hAnsi="Arial" w:cs="Arial"/>
          <w:sz w:val="24"/>
          <w:szCs w:val="24"/>
        </w:rPr>
        <w:t>Formato de aceptación de candidatura y plataforma electoral.</w:t>
      </w:r>
    </w:p>
    <w:p w:rsidR="00037262" w:rsidRPr="00037262" w:rsidRDefault="00037262" w:rsidP="00037262">
      <w:pPr>
        <w:pStyle w:val="Prrafodelista"/>
        <w:rPr>
          <w:rFonts w:ascii="Arial" w:hAnsi="Arial" w:cs="Arial"/>
          <w:b/>
          <w:sz w:val="24"/>
          <w:szCs w:val="24"/>
        </w:rPr>
      </w:pPr>
    </w:p>
    <w:p w:rsidR="006109BF" w:rsidRPr="006109BF" w:rsidRDefault="00037262" w:rsidP="006109BF">
      <w:pPr>
        <w:pStyle w:val="Prrafodelista"/>
        <w:numPr>
          <w:ilvl w:val="0"/>
          <w:numId w:val="6"/>
        </w:numPr>
        <w:tabs>
          <w:tab w:val="left" w:pos="284"/>
        </w:tabs>
        <w:spacing w:after="0" w:line="240" w:lineRule="auto"/>
        <w:jc w:val="both"/>
        <w:rPr>
          <w:rFonts w:ascii="Arial" w:hAnsi="Arial" w:cs="Arial"/>
          <w:b/>
          <w:sz w:val="24"/>
          <w:szCs w:val="24"/>
        </w:rPr>
      </w:pPr>
      <w:r w:rsidRPr="00037262">
        <w:rPr>
          <w:rFonts w:ascii="Arial" w:hAnsi="Arial" w:cs="Arial"/>
          <w:b/>
          <w:sz w:val="24"/>
          <w:szCs w:val="24"/>
        </w:rPr>
        <w:t>Formato CBP-G</w:t>
      </w:r>
      <w:r w:rsidR="00B671F1" w:rsidRPr="00037262">
        <w:rPr>
          <w:rFonts w:ascii="Arial" w:hAnsi="Arial" w:cs="Arial"/>
          <w:b/>
          <w:sz w:val="24"/>
          <w:szCs w:val="24"/>
        </w:rPr>
        <w:t xml:space="preserve">.- </w:t>
      </w:r>
      <w:r w:rsidR="00B671F1" w:rsidRPr="00037262">
        <w:rPr>
          <w:rFonts w:ascii="Arial" w:hAnsi="Arial" w:cs="Arial"/>
          <w:sz w:val="24"/>
          <w:szCs w:val="24"/>
        </w:rPr>
        <w:t xml:space="preserve">Formato carta bajo protesta de decir verdad para </w:t>
      </w:r>
      <w:r w:rsidR="00B671F1" w:rsidRPr="00037262">
        <w:rPr>
          <w:rFonts w:ascii="Arial" w:hAnsi="Arial" w:cs="Arial"/>
          <w:b/>
          <w:sz w:val="24"/>
          <w:szCs w:val="24"/>
        </w:rPr>
        <w:t>G</w:t>
      </w:r>
      <w:r w:rsidRPr="00037262">
        <w:rPr>
          <w:rFonts w:ascii="Arial" w:hAnsi="Arial" w:cs="Arial"/>
          <w:b/>
          <w:sz w:val="24"/>
          <w:szCs w:val="24"/>
        </w:rPr>
        <w:t xml:space="preserve">ubernatura </w:t>
      </w:r>
      <w:r w:rsidR="00B671F1" w:rsidRPr="00037262">
        <w:rPr>
          <w:rFonts w:ascii="Arial" w:hAnsi="Arial" w:cs="Arial"/>
          <w:sz w:val="24"/>
          <w:szCs w:val="24"/>
        </w:rPr>
        <w:t>del Estado.</w:t>
      </w:r>
    </w:p>
    <w:p w:rsidR="006109BF" w:rsidRPr="006109BF" w:rsidRDefault="006109BF" w:rsidP="006109BF">
      <w:pPr>
        <w:pStyle w:val="Prrafodelista"/>
        <w:rPr>
          <w:rFonts w:ascii="Arial" w:hAnsi="Arial" w:cs="Arial"/>
          <w:b/>
          <w:bCs/>
          <w:sz w:val="24"/>
          <w:szCs w:val="24"/>
        </w:rPr>
      </w:pPr>
    </w:p>
    <w:p w:rsidR="006109BF" w:rsidRPr="006109BF" w:rsidRDefault="00037262" w:rsidP="006109BF">
      <w:pPr>
        <w:pStyle w:val="Prrafodelista"/>
        <w:numPr>
          <w:ilvl w:val="0"/>
          <w:numId w:val="6"/>
        </w:numPr>
        <w:tabs>
          <w:tab w:val="left" w:pos="284"/>
        </w:tabs>
        <w:spacing w:after="0" w:line="240" w:lineRule="auto"/>
        <w:jc w:val="both"/>
        <w:rPr>
          <w:rFonts w:ascii="Arial" w:hAnsi="Arial" w:cs="Arial"/>
          <w:b/>
          <w:sz w:val="24"/>
          <w:szCs w:val="24"/>
        </w:rPr>
      </w:pPr>
      <w:r w:rsidRPr="006109BF">
        <w:rPr>
          <w:rFonts w:ascii="Arial" w:hAnsi="Arial" w:cs="Arial"/>
          <w:b/>
          <w:bCs/>
          <w:sz w:val="24"/>
          <w:szCs w:val="24"/>
        </w:rPr>
        <w:t xml:space="preserve">Formato CBP-DMR.- </w:t>
      </w:r>
      <w:r w:rsidRPr="006109BF">
        <w:rPr>
          <w:rFonts w:ascii="Arial" w:hAnsi="Arial" w:cs="Arial"/>
          <w:sz w:val="24"/>
          <w:szCs w:val="24"/>
        </w:rPr>
        <w:t xml:space="preserve">Formato carta bajo protesta de decir verdad para </w:t>
      </w:r>
      <w:r w:rsidRPr="006109BF">
        <w:rPr>
          <w:rFonts w:ascii="Arial" w:hAnsi="Arial" w:cs="Arial"/>
          <w:b/>
          <w:sz w:val="24"/>
          <w:szCs w:val="24"/>
        </w:rPr>
        <w:t>Diputaciones</w:t>
      </w:r>
      <w:r w:rsidRPr="006109BF">
        <w:rPr>
          <w:rFonts w:ascii="Arial" w:hAnsi="Arial" w:cs="Arial"/>
          <w:sz w:val="24"/>
          <w:szCs w:val="24"/>
        </w:rPr>
        <w:t xml:space="preserve"> por el principio de mayoría relativa.</w:t>
      </w:r>
    </w:p>
    <w:p w:rsidR="006109BF" w:rsidRPr="006109BF" w:rsidRDefault="006109BF" w:rsidP="006109BF">
      <w:pPr>
        <w:pStyle w:val="Prrafodelista"/>
        <w:rPr>
          <w:rFonts w:ascii="Arial" w:hAnsi="Arial" w:cs="Arial"/>
          <w:b/>
          <w:bCs/>
          <w:sz w:val="24"/>
          <w:szCs w:val="24"/>
        </w:rPr>
      </w:pPr>
    </w:p>
    <w:p w:rsidR="00647BCE" w:rsidRPr="00647BCE" w:rsidRDefault="006109BF" w:rsidP="00647BCE">
      <w:pPr>
        <w:pStyle w:val="Prrafodelista"/>
        <w:numPr>
          <w:ilvl w:val="0"/>
          <w:numId w:val="6"/>
        </w:numPr>
        <w:tabs>
          <w:tab w:val="left" w:pos="284"/>
        </w:tabs>
        <w:spacing w:after="0" w:line="240" w:lineRule="auto"/>
        <w:jc w:val="both"/>
        <w:rPr>
          <w:rFonts w:ascii="Arial" w:hAnsi="Arial" w:cs="Arial"/>
          <w:b/>
          <w:sz w:val="24"/>
          <w:szCs w:val="24"/>
        </w:rPr>
      </w:pPr>
      <w:r w:rsidRPr="006109BF">
        <w:rPr>
          <w:rFonts w:ascii="Arial" w:hAnsi="Arial" w:cs="Arial"/>
          <w:b/>
          <w:bCs/>
          <w:sz w:val="24"/>
          <w:szCs w:val="24"/>
        </w:rPr>
        <w:t xml:space="preserve">Formato CBP-DRP.- </w:t>
      </w:r>
      <w:r w:rsidRPr="006109BF">
        <w:rPr>
          <w:rFonts w:ascii="Arial" w:hAnsi="Arial" w:cs="Arial"/>
          <w:sz w:val="24"/>
          <w:szCs w:val="24"/>
        </w:rPr>
        <w:t xml:space="preserve">Formato carta bajo protesta de decir verdad para </w:t>
      </w:r>
      <w:r w:rsidRPr="006109BF">
        <w:rPr>
          <w:rFonts w:ascii="Arial" w:hAnsi="Arial" w:cs="Arial"/>
          <w:b/>
          <w:sz w:val="24"/>
          <w:szCs w:val="24"/>
        </w:rPr>
        <w:t>Diputaciones</w:t>
      </w:r>
      <w:r w:rsidRPr="006109BF">
        <w:rPr>
          <w:rFonts w:ascii="Arial" w:hAnsi="Arial" w:cs="Arial"/>
          <w:sz w:val="24"/>
          <w:szCs w:val="24"/>
        </w:rPr>
        <w:t xml:space="preserve"> por el principio de representación proporcional.</w:t>
      </w:r>
    </w:p>
    <w:p w:rsidR="00647BCE" w:rsidRPr="00647BCE" w:rsidRDefault="00647BCE" w:rsidP="00647BCE">
      <w:pPr>
        <w:pStyle w:val="Prrafodelista"/>
        <w:rPr>
          <w:rFonts w:ascii="Arial" w:hAnsi="Arial" w:cs="Arial"/>
          <w:b/>
          <w:bCs/>
          <w:sz w:val="24"/>
          <w:szCs w:val="24"/>
        </w:rPr>
      </w:pPr>
    </w:p>
    <w:p w:rsidR="00647BCE" w:rsidRPr="00647BCE" w:rsidRDefault="00647BCE" w:rsidP="00647BCE">
      <w:pPr>
        <w:pStyle w:val="Prrafodelista"/>
        <w:numPr>
          <w:ilvl w:val="0"/>
          <w:numId w:val="6"/>
        </w:numPr>
        <w:tabs>
          <w:tab w:val="left" w:pos="284"/>
        </w:tabs>
        <w:spacing w:after="0" w:line="240" w:lineRule="auto"/>
        <w:jc w:val="both"/>
        <w:rPr>
          <w:rFonts w:ascii="Arial" w:hAnsi="Arial" w:cs="Arial"/>
          <w:b/>
          <w:sz w:val="24"/>
          <w:szCs w:val="24"/>
        </w:rPr>
      </w:pPr>
      <w:r w:rsidRPr="00647BCE">
        <w:rPr>
          <w:rFonts w:ascii="Arial" w:hAnsi="Arial" w:cs="Arial"/>
          <w:b/>
          <w:bCs/>
          <w:sz w:val="24"/>
          <w:szCs w:val="24"/>
        </w:rPr>
        <w:t xml:space="preserve">Formato CBP-AMR.- </w:t>
      </w:r>
      <w:r w:rsidRPr="00647BCE">
        <w:rPr>
          <w:rFonts w:ascii="Arial" w:hAnsi="Arial" w:cs="Arial"/>
          <w:sz w:val="24"/>
          <w:szCs w:val="24"/>
        </w:rPr>
        <w:t xml:space="preserve">Formato carta bajo protesta de decir verdad para Ayuntamientos por el principio de mayoría relativa. </w:t>
      </w:r>
    </w:p>
    <w:p w:rsidR="00647BCE" w:rsidRPr="00647BCE" w:rsidRDefault="00647BCE" w:rsidP="00647BCE">
      <w:pPr>
        <w:pStyle w:val="Prrafodelista"/>
        <w:rPr>
          <w:rFonts w:ascii="Arial" w:hAnsi="Arial" w:cs="Arial"/>
          <w:b/>
          <w:bCs/>
          <w:sz w:val="24"/>
          <w:szCs w:val="24"/>
        </w:rPr>
      </w:pPr>
    </w:p>
    <w:p w:rsidR="006109BF" w:rsidRPr="00647BCE" w:rsidRDefault="00647BCE" w:rsidP="00647BCE">
      <w:pPr>
        <w:pStyle w:val="Prrafodelista"/>
        <w:numPr>
          <w:ilvl w:val="0"/>
          <w:numId w:val="6"/>
        </w:numPr>
        <w:tabs>
          <w:tab w:val="left" w:pos="284"/>
        </w:tabs>
        <w:spacing w:after="0" w:line="240" w:lineRule="auto"/>
        <w:jc w:val="both"/>
        <w:rPr>
          <w:rFonts w:ascii="Arial" w:hAnsi="Arial" w:cs="Arial"/>
          <w:b/>
          <w:sz w:val="24"/>
          <w:szCs w:val="24"/>
        </w:rPr>
      </w:pPr>
      <w:r w:rsidRPr="00647BCE">
        <w:rPr>
          <w:rFonts w:ascii="Arial" w:hAnsi="Arial" w:cs="Arial"/>
          <w:b/>
          <w:bCs/>
          <w:sz w:val="24"/>
          <w:szCs w:val="24"/>
        </w:rPr>
        <w:t xml:space="preserve">Formato CBP-RRP.- </w:t>
      </w:r>
      <w:r w:rsidRPr="00647BCE">
        <w:rPr>
          <w:rFonts w:ascii="Arial" w:hAnsi="Arial" w:cs="Arial"/>
          <w:sz w:val="24"/>
          <w:szCs w:val="24"/>
        </w:rPr>
        <w:t xml:space="preserve">Formato carta bajo protesta de decir verdad para </w:t>
      </w:r>
      <w:r w:rsidRPr="00647BCE">
        <w:rPr>
          <w:rFonts w:ascii="Arial" w:hAnsi="Arial" w:cs="Arial"/>
          <w:b/>
          <w:sz w:val="24"/>
          <w:szCs w:val="24"/>
        </w:rPr>
        <w:t>Regidurías</w:t>
      </w:r>
      <w:r w:rsidRPr="00647BCE">
        <w:rPr>
          <w:rFonts w:ascii="Arial" w:hAnsi="Arial" w:cs="Arial"/>
          <w:sz w:val="24"/>
          <w:szCs w:val="24"/>
        </w:rPr>
        <w:t xml:space="preserve"> por el principio de representación proporcional.</w:t>
      </w:r>
    </w:p>
    <w:p w:rsidR="00D562C2" w:rsidRPr="00647BCE" w:rsidRDefault="00D562C2" w:rsidP="00647BCE">
      <w:pPr>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 xml:space="preserve">Formato SSC.- </w:t>
      </w:r>
      <w:r w:rsidRPr="0062132F">
        <w:rPr>
          <w:rFonts w:ascii="Arial" w:hAnsi="Arial" w:cs="Arial"/>
          <w:sz w:val="24"/>
          <w:szCs w:val="24"/>
        </w:rPr>
        <w:t>Formato de solicitud de sustitución de candidaturas.</w:t>
      </w:r>
    </w:p>
    <w:p w:rsidR="00D562C2" w:rsidRPr="0062132F" w:rsidRDefault="00D562C2" w:rsidP="009B0616">
      <w:pPr>
        <w:pStyle w:val="Prrafodelista"/>
        <w:spacing w:after="0" w:line="240" w:lineRule="auto"/>
        <w:rPr>
          <w:rFonts w:ascii="Arial" w:hAnsi="Arial" w:cs="Arial"/>
          <w:b/>
          <w:sz w:val="24"/>
          <w:szCs w:val="24"/>
        </w:rPr>
      </w:pPr>
    </w:p>
    <w:p w:rsidR="00647BCE" w:rsidRPr="00647BCE" w:rsidRDefault="00B671F1" w:rsidP="00647BCE">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Joven</w:t>
      </w:r>
      <w:r w:rsidR="00E2016C">
        <w:rPr>
          <w:rFonts w:ascii="Arial" w:hAnsi="Arial" w:cs="Arial"/>
          <w:b/>
          <w:sz w:val="24"/>
          <w:szCs w:val="24"/>
        </w:rPr>
        <w:t>.-</w:t>
      </w:r>
      <w:r w:rsidRPr="0062132F">
        <w:rPr>
          <w:rFonts w:ascii="Arial" w:hAnsi="Arial" w:cs="Arial"/>
          <w:b/>
          <w:sz w:val="24"/>
          <w:szCs w:val="24"/>
        </w:rPr>
        <w:t xml:space="preserve"> </w:t>
      </w:r>
      <w:r w:rsidRPr="00647BCE">
        <w:rPr>
          <w:rFonts w:ascii="Arial" w:hAnsi="Arial" w:cs="Arial"/>
          <w:sz w:val="24"/>
          <w:szCs w:val="24"/>
        </w:rPr>
        <w:t>La persona</w:t>
      </w:r>
      <w:r w:rsidRPr="0062132F">
        <w:rPr>
          <w:rFonts w:ascii="Arial" w:hAnsi="Arial" w:cs="Arial"/>
          <w:sz w:val="24"/>
          <w:szCs w:val="24"/>
        </w:rPr>
        <w:t xml:space="preserve"> que se encuentra comprendid</w:t>
      </w:r>
      <w:r w:rsidRPr="00647BCE">
        <w:rPr>
          <w:rFonts w:ascii="Arial" w:hAnsi="Arial" w:cs="Arial"/>
          <w:sz w:val="24"/>
          <w:szCs w:val="24"/>
        </w:rPr>
        <w:t>a</w:t>
      </w:r>
      <w:r w:rsidRPr="0062132F">
        <w:rPr>
          <w:rFonts w:ascii="Arial" w:hAnsi="Arial" w:cs="Arial"/>
          <w:b/>
          <w:sz w:val="24"/>
          <w:szCs w:val="24"/>
        </w:rPr>
        <w:t xml:space="preserve"> </w:t>
      </w:r>
      <w:r w:rsidRPr="0062132F">
        <w:rPr>
          <w:rFonts w:ascii="Arial" w:hAnsi="Arial" w:cs="Arial"/>
          <w:sz w:val="24"/>
          <w:szCs w:val="24"/>
        </w:rPr>
        <w:t>entre los dieciocho y veintinueve años con once meses de edad cumplidos al día de la elección.</w:t>
      </w:r>
    </w:p>
    <w:p w:rsidR="00647BCE" w:rsidRPr="00647BCE" w:rsidRDefault="00647BCE" w:rsidP="00647BCE">
      <w:pPr>
        <w:pStyle w:val="Prrafodelista"/>
        <w:rPr>
          <w:rFonts w:ascii="Arial" w:hAnsi="Arial" w:cs="Arial"/>
          <w:b/>
          <w:sz w:val="24"/>
          <w:szCs w:val="24"/>
        </w:rPr>
      </w:pPr>
    </w:p>
    <w:p w:rsidR="00C03D2F" w:rsidRPr="00C03D2F" w:rsidRDefault="00B671F1" w:rsidP="00C03D2F">
      <w:pPr>
        <w:pStyle w:val="Prrafodelista"/>
        <w:numPr>
          <w:ilvl w:val="0"/>
          <w:numId w:val="6"/>
        </w:numPr>
        <w:tabs>
          <w:tab w:val="left" w:pos="284"/>
        </w:tabs>
        <w:spacing w:after="0" w:line="240" w:lineRule="auto"/>
        <w:jc w:val="both"/>
        <w:rPr>
          <w:rFonts w:ascii="Arial" w:hAnsi="Arial" w:cs="Arial"/>
          <w:b/>
          <w:sz w:val="24"/>
          <w:szCs w:val="24"/>
        </w:rPr>
      </w:pPr>
      <w:r w:rsidRPr="00647BCE">
        <w:rPr>
          <w:rFonts w:ascii="Arial" w:hAnsi="Arial" w:cs="Arial"/>
          <w:b/>
          <w:sz w:val="24"/>
          <w:szCs w:val="24"/>
        </w:rPr>
        <w:t>Partido Político</w:t>
      </w:r>
      <w:r w:rsidR="00E2016C">
        <w:rPr>
          <w:rFonts w:ascii="Arial" w:hAnsi="Arial" w:cs="Arial"/>
          <w:b/>
          <w:sz w:val="24"/>
          <w:szCs w:val="24"/>
        </w:rPr>
        <w:t>.-</w:t>
      </w:r>
      <w:r w:rsidRPr="00647BCE">
        <w:rPr>
          <w:rFonts w:ascii="Arial" w:hAnsi="Arial" w:cs="Arial"/>
          <w:b/>
          <w:sz w:val="24"/>
          <w:szCs w:val="24"/>
        </w:rPr>
        <w:t xml:space="preserve"> </w:t>
      </w:r>
      <w:r w:rsidR="00647BCE" w:rsidRPr="00647BCE">
        <w:rPr>
          <w:rFonts w:ascii="Arial" w:hAnsi="Arial" w:cs="Arial"/>
          <w:sz w:val="24"/>
          <w:szCs w:val="24"/>
        </w:rPr>
        <w:t xml:space="preserve">Entidades de interés público, dotadas de personalidad jurídica propia, con registro legal ante el Instituto Nacional o ante el Instituto, que tienen como fin promover la participación del pueblo en la vida democrática </w:t>
      </w:r>
      <w:r w:rsidR="00647BCE" w:rsidRPr="00647BCE">
        <w:rPr>
          <w:rFonts w:ascii="Arial" w:hAnsi="Arial" w:cs="Arial"/>
          <w:b/>
          <w:sz w:val="24"/>
          <w:szCs w:val="24"/>
        </w:rPr>
        <w:t xml:space="preserve">y </w:t>
      </w:r>
      <w:r w:rsidR="00647BCE" w:rsidRPr="00647BCE">
        <w:rPr>
          <w:rFonts w:ascii="Arial" w:hAnsi="Arial" w:cs="Arial"/>
          <w:sz w:val="24"/>
          <w:szCs w:val="24"/>
        </w:rPr>
        <w:t xml:space="preserve">contribuir en la integración de los órganos de representación política y como organizaciones </w:t>
      </w:r>
      <w:r w:rsidR="00647BCE" w:rsidRPr="00647BCE">
        <w:rPr>
          <w:rFonts w:ascii="Arial" w:hAnsi="Arial" w:cs="Arial"/>
          <w:bCs/>
          <w:sz w:val="24"/>
          <w:szCs w:val="24"/>
        </w:rPr>
        <w:t>ciudadanas,</w:t>
      </w:r>
      <w:r w:rsidR="00647BCE" w:rsidRPr="00647BCE">
        <w:rPr>
          <w:rFonts w:ascii="Arial" w:hAnsi="Arial" w:cs="Arial"/>
          <w:sz w:val="24"/>
          <w:szCs w:val="24"/>
        </w:rPr>
        <w:t xml:space="preserve"> hacer posible el acceso de sus </w:t>
      </w:r>
      <w:r w:rsidR="00647BCE" w:rsidRPr="00647BCE">
        <w:rPr>
          <w:rFonts w:ascii="Arial" w:hAnsi="Arial" w:cs="Arial"/>
          <w:b/>
          <w:sz w:val="24"/>
          <w:szCs w:val="24"/>
        </w:rPr>
        <w:t>candidaturas</w:t>
      </w:r>
      <w:r w:rsidR="00647BCE" w:rsidRPr="00647BCE">
        <w:rPr>
          <w:rFonts w:ascii="Arial" w:hAnsi="Arial" w:cs="Arial"/>
          <w:sz w:val="24"/>
          <w:szCs w:val="24"/>
        </w:rPr>
        <w:t xml:space="preserve">, mediante el sufragio universal, libre, secreto y directo </w:t>
      </w:r>
      <w:r w:rsidR="00647BCE" w:rsidRPr="00647BCE">
        <w:rPr>
          <w:rFonts w:ascii="Arial" w:hAnsi="Arial" w:cs="Arial"/>
          <w:b/>
          <w:sz w:val="24"/>
          <w:szCs w:val="24"/>
        </w:rPr>
        <w:t>de los electores, al ejercicio del poder público, de acuerdo con los programas, principios e ideas, postulados por aquéllos.</w:t>
      </w:r>
    </w:p>
    <w:p w:rsidR="00647BCE" w:rsidRPr="00C03D2F" w:rsidRDefault="00647BCE" w:rsidP="00C03D2F">
      <w:pPr>
        <w:pStyle w:val="Prrafodelista"/>
        <w:numPr>
          <w:ilvl w:val="0"/>
          <w:numId w:val="6"/>
        </w:numPr>
        <w:tabs>
          <w:tab w:val="left" w:pos="284"/>
        </w:tabs>
        <w:spacing w:after="0" w:line="240" w:lineRule="auto"/>
        <w:jc w:val="both"/>
        <w:rPr>
          <w:rFonts w:ascii="Arial" w:hAnsi="Arial" w:cs="Arial"/>
          <w:b/>
          <w:sz w:val="24"/>
          <w:szCs w:val="24"/>
        </w:rPr>
      </w:pPr>
      <w:r w:rsidRPr="00C03D2F">
        <w:rPr>
          <w:rFonts w:ascii="Arial" w:hAnsi="Arial" w:cs="Arial"/>
          <w:b/>
          <w:bCs/>
          <w:sz w:val="24"/>
          <w:szCs w:val="24"/>
        </w:rPr>
        <w:lastRenderedPageBreak/>
        <w:t>Personas no binarias</w:t>
      </w:r>
      <w:r w:rsidR="00E2016C">
        <w:rPr>
          <w:rFonts w:ascii="Arial" w:hAnsi="Arial" w:cs="Arial"/>
          <w:b/>
          <w:bCs/>
          <w:sz w:val="24"/>
          <w:szCs w:val="24"/>
        </w:rPr>
        <w:t>.-</w:t>
      </w:r>
      <w:r w:rsidRPr="00C03D2F">
        <w:rPr>
          <w:sz w:val="24"/>
          <w:szCs w:val="24"/>
        </w:rPr>
        <w:t xml:space="preserve"> </w:t>
      </w:r>
      <w:r w:rsidRPr="00C03D2F">
        <w:rPr>
          <w:rFonts w:ascii="Arial" w:hAnsi="Arial" w:cs="Arial"/>
          <w:b/>
          <w:sz w:val="24"/>
          <w:szCs w:val="24"/>
        </w:rPr>
        <w:t>Personas que no se identifican con el binarismo de género, el género socialmente asignado a su sexo de nacimiento, ni con el otro género o con alguno en particular.</w:t>
      </w:r>
    </w:p>
    <w:p w:rsidR="00647BCE" w:rsidRPr="00647BCE" w:rsidRDefault="00647BCE" w:rsidP="00647BCE">
      <w:pPr>
        <w:pStyle w:val="Prrafodelista"/>
        <w:rPr>
          <w:rFonts w:ascii="Arial" w:eastAsia="Arial" w:hAnsi="Arial" w:cs="Arial"/>
          <w:b/>
          <w:color w:val="000000"/>
          <w:sz w:val="16"/>
          <w:szCs w:val="16"/>
        </w:rPr>
      </w:pPr>
    </w:p>
    <w:p w:rsidR="00647BCE" w:rsidRPr="00647BCE" w:rsidRDefault="00647BCE" w:rsidP="00647BCE">
      <w:pPr>
        <w:pStyle w:val="Prrafodelista"/>
        <w:tabs>
          <w:tab w:val="left" w:pos="284"/>
        </w:tabs>
        <w:spacing w:after="0" w:line="240" w:lineRule="auto"/>
        <w:ind w:left="1440"/>
        <w:jc w:val="both"/>
        <w:rPr>
          <w:rFonts w:ascii="Arial" w:eastAsia="Arial" w:hAnsi="Arial" w:cs="Arial"/>
          <w:b/>
          <w:color w:val="000000"/>
          <w:sz w:val="16"/>
          <w:szCs w:val="16"/>
        </w:rPr>
      </w:pPr>
    </w:p>
    <w:p w:rsidR="00F970AF" w:rsidRPr="0062132F" w:rsidRDefault="00F970AF" w:rsidP="00F970AF">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eastAsia="Arial" w:hAnsi="Arial" w:cs="Arial"/>
          <w:b/>
          <w:color w:val="000000"/>
          <w:sz w:val="24"/>
          <w:szCs w:val="24"/>
        </w:rPr>
        <w:t>Personas Trans</w:t>
      </w:r>
      <w:r w:rsidR="00C81225" w:rsidRPr="00C81225">
        <w:rPr>
          <w:rFonts w:ascii="Arial" w:eastAsia="Arial" w:hAnsi="Arial" w:cs="Arial"/>
          <w:b/>
          <w:color w:val="000000"/>
          <w:sz w:val="24"/>
          <w:szCs w:val="24"/>
        </w:rPr>
        <w:t>.-</w:t>
      </w:r>
      <w:r w:rsidRPr="0062132F">
        <w:rPr>
          <w:rFonts w:ascii="Arial" w:eastAsia="Arial" w:hAnsi="Arial" w:cs="Arial"/>
          <w:color w:val="000000"/>
          <w:sz w:val="24"/>
          <w:szCs w:val="24"/>
        </w:rPr>
        <w:t xml:space="preserve"> Término utilizado para describir las diferentes variantes de las identidades de género y a grupos de población específicos (travesti, transgénero, transexual e intersexual) cuyo denominador común es que el sexo asignado al nacer, no concuerda con la identidad de género de las personas. </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Requisitos de elegibilidad.-</w:t>
      </w:r>
      <w:r w:rsidR="00640DF5" w:rsidRPr="0062132F">
        <w:rPr>
          <w:rFonts w:ascii="Arial" w:hAnsi="Arial" w:cs="Arial"/>
          <w:b/>
          <w:sz w:val="24"/>
          <w:szCs w:val="24"/>
        </w:rPr>
        <w:t xml:space="preserve"> </w:t>
      </w:r>
      <w:r w:rsidRPr="0062132F">
        <w:rPr>
          <w:rFonts w:ascii="Arial" w:hAnsi="Arial" w:cs="Arial"/>
          <w:sz w:val="24"/>
          <w:szCs w:val="24"/>
        </w:rPr>
        <w:t>R</w:t>
      </w:r>
      <w:r w:rsidR="00640DF5" w:rsidRPr="0062132F">
        <w:rPr>
          <w:rFonts w:ascii="Arial" w:hAnsi="Arial" w:cs="Arial"/>
          <w:sz w:val="24"/>
          <w:szCs w:val="24"/>
        </w:rPr>
        <w:t xml:space="preserve">equisitos que la Constitución, </w:t>
      </w:r>
      <w:r w:rsidRPr="0062132F">
        <w:rPr>
          <w:rFonts w:ascii="Arial" w:hAnsi="Arial" w:cs="Arial"/>
          <w:sz w:val="24"/>
          <w:szCs w:val="24"/>
        </w:rPr>
        <w:t xml:space="preserve">la Ley Electoral </w:t>
      </w:r>
      <w:r w:rsidRPr="00C81225">
        <w:rPr>
          <w:rFonts w:ascii="Arial" w:hAnsi="Arial" w:cs="Arial"/>
          <w:sz w:val="24"/>
          <w:szCs w:val="24"/>
        </w:rPr>
        <w:t>y estos Lineamientos</w:t>
      </w:r>
      <w:r w:rsidRPr="0062132F">
        <w:rPr>
          <w:rFonts w:ascii="Arial" w:hAnsi="Arial" w:cs="Arial"/>
          <w:sz w:val="24"/>
          <w:szCs w:val="24"/>
        </w:rPr>
        <w:t xml:space="preserve"> establecen como necesarios para que </w:t>
      </w:r>
      <w:r w:rsidR="000F548D" w:rsidRPr="00C81225">
        <w:rPr>
          <w:rFonts w:ascii="Arial" w:hAnsi="Arial" w:cs="Arial"/>
          <w:sz w:val="24"/>
          <w:szCs w:val="24"/>
        </w:rPr>
        <w:t>la ciudadanía</w:t>
      </w:r>
      <w:r w:rsidRPr="0062132F">
        <w:rPr>
          <w:rFonts w:ascii="Arial" w:hAnsi="Arial" w:cs="Arial"/>
          <w:sz w:val="24"/>
          <w:szCs w:val="24"/>
        </w:rPr>
        <w:t xml:space="preserve"> que desee participar en la elección de que se trate, obtenga el registro de la candidatura ante el Consejo Electoral respectivo.</w:t>
      </w:r>
    </w:p>
    <w:p w:rsidR="00D562C2" w:rsidRPr="0062132F" w:rsidRDefault="00D562C2" w:rsidP="009B0616">
      <w:pPr>
        <w:pStyle w:val="Prrafodelista"/>
        <w:spacing w:after="0" w:line="240" w:lineRule="auto"/>
        <w:rPr>
          <w:rFonts w:ascii="Arial" w:hAnsi="Arial" w:cs="Arial"/>
          <w:b/>
          <w:sz w:val="24"/>
          <w:szCs w:val="24"/>
        </w:rPr>
      </w:pPr>
    </w:p>
    <w:p w:rsidR="00B671F1" w:rsidRPr="0062132F" w:rsidRDefault="00B671F1" w:rsidP="009B0616">
      <w:pPr>
        <w:pStyle w:val="Prrafodelista"/>
        <w:numPr>
          <w:ilvl w:val="0"/>
          <w:numId w:val="6"/>
        </w:numPr>
        <w:tabs>
          <w:tab w:val="left" w:pos="284"/>
        </w:tabs>
        <w:spacing w:after="0" w:line="240" w:lineRule="auto"/>
        <w:jc w:val="both"/>
        <w:rPr>
          <w:rFonts w:ascii="Arial" w:hAnsi="Arial" w:cs="Arial"/>
          <w:b/>
          <w:sz w:val="24"/>
          <w:szCs w:val="24"/>
        </w:rPr>
      </w:pPr>
      <w:r w:rsidRPr="0062132F">
        <w:rPr>
          <w:rFonts w:ascii="Arial" w:hAnsi="Arial" w:cs="Arial"/>
          <w:b/>
          <w:sz w:val="24"/>
          <w:szCs w:val="24"/>
        </w:rPr>
        <w:t>Residencia Binacional.-</w:t>
      </w:r>
      <w:r w:rsidRPr="0062132F">
        <w:rPr>
          <w:rFonts w:ascii="Arial" w:hAnsi="Arial" w:cs="Arial"/>
          <w:sz w:val="24"/>
          <w:szCs w:val="24"/>
        </w:rPr>
        <w:t xml:space="preserve"> Es la condición que asume una persona para poseer simultáneamente domicilio propio en el extranjero; y al mismo tiempo, domicilio y vecindad en el territorio del </w:t>
      </w:r>
      <w:r w:rsidR="00640DF5" w:rsidRPr="0062132F">
        <w:rPr>
          <w:rFonts w:ascii="Arial" w:hAnsi="Arial" w:cs="Arial"/>
          <w:sz w:val="24"/>
          <w:szCs w:val="24"/>
        </w:rPr>
        <w:t>E</w:t>
      </w:r>
      <w:r w:rsidRPr="0062132F">
        <w:rPr>
          <w:rFonts w:ascii="Arial" w:hAnsi="Arial" w:cs="Arial"/>
          <w:sz w:val="24"/>
          <w:szCs w:val="24"/>
        </w:rPr>
        <w:t>stado, manteniendo en él, casa, familia e intereses</w:t>
      </w:r>
      <w:r w:rsidR="00D562C2" w:rsidRPr="0062132F">
        <w:rPr>
          <w:rFonts w:ascii="Arial" w:hAnsi="Arial" w:cs="Arial"/>
          <w:sz w:val="24"/>
          <w:szCs w:val="24"/>
        </w:rPr>
        <w:t>.</w:t>
      </w:r>
    </w:p>
    <w:p w:rsidR="00D562C2" w:rsidRPr="0062132F" w:rsidRDefault="00D562C2" w:rsidP="009B0616">
      <w:pPr>
        <w:pStyle w:val="Prrafodelista"/>
        <w:spacing w:after="0" w:line="240" w:lineRule="auto"/>
        <w:rPr>
          <w:rFonts w:ascii="Arial" w:hAnsi="Arial" w:cs="Arial"/>
          <w:b/>
          <w:sz w:val="24"/>
          <w:szCs w:val="24"/>
        </w:rPr>
      </w:pPr>
    </w:p>
    <w:p w:rsidR="00D562C2" w:rsidRPr="0062132F" w:rsidRDefault="00D562C2" w:rsidP="009B0616">
      <w:pPr>
        <w:spacing w:after="0" w:line="240" w:lineRule="auto"/>
        <w:jc w:val="center"/>
        <w:rPr>
          <w:rFonts w:ascii="Arial" w:hAnsi="Arial" w:cs="Arial"/>
          <w:b/>
          <w:sz w:val="24"/>
          <w:szCs w:val="24"/>
        </w:rPr>
      </w:pPr>
      <w:r w:rsidRPr="0062132F">
        <w:rPr>
          <w:rFonts w:ascii="Arial" w:hAnsi="Arial" w:cs="Arial"/>
          <w:b/>
          <w:sz w:val="24"/>
          <w:szCs w:val="24"/>
        </w:rPr>
        <w:t>CAPÍTULO TERCERO</w:t>
      </w:r>
    </w:p>
    <w:p w:rsidR="00C03D2F" w:rsidRDefault="00D562C2" w:rsidP="00964BB8">
      <w:pPr>
        <w:spacing w:after="0" w:line="240" w:lineRule="auto"/>
        <w:jc w:val="center"/>
        <w:rPr>
          <w:rFonts w:ascii="Arial" w:hAnsi="Arial" w:cs="Arial"/>
          <w:b/>
          <w:sz w:val="24"/>
          <w:szCs w:val="24"/>
        </w:rPr>
      </w:pPr>
      <w:r w:rsidRPr="0062132F">
        <w:rPr>
          <w:rFonts w:ascii="Arial" w:hAnsi="Arial" w:cs="Arial"/>
          <w:b/>
          <w:sz w:val="24"/>
          <w:szCs w:val="24"/>
        </w:rPr>
        <w:t>Postulación y Registro de Candidaturas</w:t>
      </w:r>
    </w:p>
    <w:p w:rsidR="00C03D2F" w:rsidRPr="0062132F" w:rsidRDefault="00C03D2F" w:rsidP="009B0616">
      <w:pPr>
        <w:spacing w:after="0" w:line="240" w:lineRule="auto"/>
        <w:jc w:val="center"/>
        <w:rPr>
          <w:rFonts w:ascii="Arial" w:hAnsi="Arial" w:cs="Arial"/>
          <w:b/>
          <w:sz w:val="24"/>
          <w:szCs w:val="24"/>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 xml:space="preserve">Postulación de candidaturas a cargos </w:t>
      </w: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de elección popular.</w:t>
      </w:r>
    </w:p>
    <w:p w:rsidR="00D562C2" w:rsidRPr="0062132F" w:rsidRDefault="00D562C2" w:rsidP="009B0616">
      <w:pPr>
        <w:spacing w:after="0" w:line="240" w:lineRule="auto"/>
        <w:jc w:val="right"/>
        <w:rPr>
          <w:rFonts w:ascii="Arial" w:hAnsi="Arial" w:cs="Arial"/>
          <w:b/>
          <w:sz w:val="24"/>
          <w:szCs w:val="24"/>
        </w:rPr>
      </w:pPr>
    </w:p>
    <w:p w:rsidR="00D562C2" w:rsidRPr="0062132F" w:rsidRDefault="00D562C2" w:rsidP="009B0616">
      <w:pPr>
        <w:spacing w:after="0" w:line="240" w:lineRule="auto"/>
        <w:jc w:val="both"/>
        <w:rPr>
          <w:rFonts w:ascii="Arial" w:hAnsi="Arial" w:cs="Arial"/>
          <w:b/>
          <w:sz w:val="24"/>
          <w:szCs w:val="24"/>
        </w:rPr>
      </w:pPr>
      <w:r w:rsidRPr="0062132F">
        <w:rPr>
          <w:rFonts w:ascii="Arial" w:hAnsi="Arial" w:cs="Arial"/>
          <w:b/>
          <w:sz w:val="24"/>
          <w:szCs w:val="24"/>
        </w:rPr>
        <w:t>Artículo 4</w:t>
      </w: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Las personas que por elección indirecta o por nombramiento o designación de alguna autoridad ocupen un puesto que legalmente deba ser de elección popular, podrán ser electas para el periodo inmediato, considerándose esta como elección consecutiva.</w:t>
      </w:r>
    </w:p>
    <w:p w:rsidR="00D562C2" w:rsidRPr="0062132F" w:rsidRDefault="00D562C2"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Con excepción de la persona que ocupe la Presidencia Municipal cualquier integrante del Ayuntamiento podrá participar para cargo distinto al que se encuentre desempeñando.</w:t>
      </w:r>
    </w:p>
    <w:p w:rsidR="00D562C2" w:rsidRPr="0062132F" w:rsidRDefault="00D562C2"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Ninguna persona podrá ser nombrada o designada mediante elección indirecta durante el periodo constitucional para el proceso electoral que contendieron, cuando hubieren sido declarados inelegibles por autoridad judicial electoral.</w:t>
      </w:r>
    </w:p>
    <w:p w:rsidR="00D562C2" w:rsidRPr="0062132F" w:rsidRDefault="00D562C2" w:rsidP="009B0616">
      <w:pPr>
        <w:spacing w:after="0" w:line="240" w:lineRule="auto"/>
        <w:jc w:val="both"/>
        <w:rPr>
          <w:rFonts w:ascii="Arial" w:hAnsi="Arial" w:cs="Arial"/>
          <w:sz w:val="20"/>
          <w:szCs w:val="20"/>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lastRenderedPageBreak/>
        <w:t xml:space="preserve">Registro de candidaturas </w:t>
      </w: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 xml:space="preserve">a dos o más cargos. Prohibiciones </w:t>
      </w:r>
    </w:p>
    <w:p w:rsidR="007C34A0" w:rsidRPr="0062132F" w:rsidRDefault="007C34A0" w:rsidP="009B0616">
      <w:pPr>
        <w:spacing w:after="0" w:line="240" w:lineRule="auto"/>
        <w:jc w:val="both"/>
        <w:rPr>
          <w:rFonts w:ascii="Arial" w:hAnsi="Arial" w:cs="Arial"/>
          <w:b/>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Artículo 5</w:t>
      </w: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Ningún </w:t>
      </w:r>
      <w:r w:rsidRPr="00964BB8">
        <w:rPr>
          <w:rFonts w:ascii="Arial" w:hAnsi="Arial" w:cs="Arial"/>
          <w:sz w:val="24"/>
          <w:szCs w:val="24"/>
        </w:rPr>
        <w:t>ciudadano o ciudadana</w:t>
      </w:r>
      <w:r w:rsidRPr="0062132F">
        <w:rPr>
          <w:rFonts w:ascii="Arial" w:hAnsi="Arial" w:cs="Arial"/>
          <w:sz w:val="24"/>
          <w:szCs w:val="24"/>
        </w:rPr>
        <w:t xml:space="preserve"> podrá ser registrado como candidato o </w:t>
      </w:r>
      <w:r w:rsidRPr="00964BB8">
        <w:rPr>
          <w:rFonts w:ascii="Arial" w:hAnsi="Arial" w:cs="Arial"/>
          <w:sz w:val="24"/>
          <w:szCs w:val="24"/>
        </w:rPr>
        <w:t>candidata</w:t>
      </w:r>
      <w:r w:rsidRPr="0062132F">
        <w:rPr>
          <w:rFonts w:ascii="Arial" w:hAnsi="Arial" w:cs="Arial"/>
          <w:b/>
          <w:sz w:val="24"/>
          <w:szCs w:val="24"/>
        </w:rPr>
        <w:t xml:space="preserve"> </w:t>
      </w:r>
      <w:r w:rsidRPr="0062132F">
        <w:rPr>
          <w:rFonts w:ascii="Arial" w:hAnsi="Arial" w:cs="Arial"/>
          <w:sz w:val="24"/>
          <w:szCs w:val="24"/>
        </w:rPr>
        <w:t>a dos o más cargos en el mismo proceso electoral, con excepción de quienes se registren para contender por el principio de mayoría relativa que también podrán hacerlo por el principio de representación proporcional por el mismo partido. Los Consejos Electorales, en el ámbito de su competencia negarán o cancelarán el registro que se solicite o se hubiere realizado en contravención a este precepto.</w:t>
      </w:r>
    </w:p>
    <w:p w:rsidR="009B0616" w:rsidRPr="0062132F" w:rsidRDefault="009B0616"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Si para un mismo cargo de elección popular es solicitado el registro de diferentes </w:t>
      </w:r>
      <w:r w:rsidRPr="00122DE1">
        <w:rPr>
          <w:rFonts w:ascii="Arial" w:hAnsi="Arial" w:cs="Arial"/>
          <w:sz w:val="24"/>
          <w:szCs w:val="24"/>
        </w:rPr>
        <w:t>candidatas o</w:t>
      </w:r>
      <w:r w:rsidRPr="0062132F">
        <w:rPr>
          <w:rFonts w:ascii="Arial" w:hAnsi="Arial" w:cs="Arial"/>
          <w:b/>
          <w:sz w:val="24"/>
          <w:szCs w:val="24"/>
        </w:rPr>
        <w:t xml:space="preserve"> </w:t>
      </w:r>
      <w:r w:rsidRPr="0062132F">
        <w:rPr>
          <w:rFonts w:ascii="Arial" w:hAnsi="Arial" w:cs="Arial"/>
          <w:sz w:val="24"/>
          <w:szCs w:val="24"/>
        </w:rPr>
        <w:t xml:space="preserve">candidatos por un mismo partido político o coalición, </w:t>
      </w:r>
      <w:r w:rsidRPr="00122DE1">
        <w:rPr>
          <w:rFonts w:ascii="Arial" w:hAnsi="Arial" w:cs="Arial"/>
          <w:sz w:val="24"/>
          <w:szCs w:val="24"/>
        </w:rPr>
        <w:t>la Secretaria o Secretario</w:t>
      </w:r>
      <w:r w:rsidRPr="0062132F">
        <w:rPr>
          <w:rFonts w:ascii="Arial" w:hAnsi="Arial" w:cs="Arial"/>
          <w:sz w:val="24"/>
          <w:szCs w:val="24"/>
        </w:rPr>
        <w:t xml:space="preserve"> del Consejo respectivo le requerirá al partido político o coalición a efecto de que señale, en un término de  cuarenta y ocho horas, cuál </w:t>
      </w:r>
      <w:r w:rsidRPr="00122DE1">
        <w:rPr>
          <w:rFonts w:ascii="Arial" w:hAnsi="Arial" w:cs="Arial"/>
          <w:sz w:val="24"/>
          <w:szCs w:val="24"/>
        </w:rPr>
        <w:t>candidata o</w:t>
      </w:r>
      <w:r w:rsidRPr="0062132F">
        <w:rPr>
          <w:rFonts w:ascii="Arial" w:hAnsi="Arial" w:cs="Arial"/>
          <w:b/>
          <w:sz w:val="24"/>
          <w:szCs w:val="24"/>
        </w:rPr>
        <w:t xml:space="preserve"> </w:t>
      </w:r>
      <w:r w:rsidRPr="0062132F">
        <w:rPr>
          <w:rFonts w:ascii="Arial" w:hAnsi="Arial" w:cs="Arial"/>
          <w:sz w:val="24"/>
          <w:szCs w:val="24"/>
        </w:rPr>
        <w:t>candidato o fórmula prevalece. En caso de no hacerlo, se tendrá como firme la última solicitud presentada.</w:t>
      </w:r>
    </w:p>
    <w:p w:rsidR="009B0616" w:rsidRPr="0062132F" w:rsidRDefault="009B0616" w:rsidP="009B0616">
      <w:pPr>
        <w:spacing w:after="0" w:line="240" w:lineRule="auto"/>
        <w:jc w:val="both"/>
        <w:rPr>
          <w:rFonts w:ascii="Arial" w:hAnsi="Arial" w:cs="Arial"/>
          <w:sz w:val="24"/>
          <w:szCs w:val="24"/>
        </w:rPr>
      </w:pPr>
    </w:p>
    <w:p w:rsidR="009B0616"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Ningún partido político podrá registrar como </w:t>
      </w:r>
      <w:r w:rsidR="000F548D" w:rsidRPr="00122DE1">
        <w:rPr>
          <w:rFonts w:ascii="Arial" w:hAnsi="Arial" w:cs="Arial"/>
          <w:sz w:val="24"/>
          <w:szCs w:val="24"/>
        </w:rPr>
        <w:t>persona c</w:t>
      </w:r>
      <w:r w:rsidRPr="00122DE1">
        <w:rPr>
          <w:rFonts w:ascii="Arial" w:hAnsi="Arial" w:cs="Arial"/>
          <w:sz w:val="24"/>
          <w:szCs w:val="24"/>
        </w:rPr>
        <w:t xml:space="preserve">andidata </w:t>
      </w:r>
      <w:r w:rsidR="000F548D" w:rsidRPr="00122DE1">
        <w:rPr>
          <w:rFonts w:ascii="Arial" w:hAnsi="Arial" w:cs="Arial"/>
          <w:sz w:val="24"/>
          <w:szCs w:val="24"/>
        </w:rPr>
        <w:t>pr</w:t>
      </w:r>
      <w:r w:rsidRPr="00122DE1">
        <w:rPr>
          <w:rFonts w:ascii="Arial" w:hAnsi="Arial" w:cs="Arial"/>
          <w:sz w:val="24"/>
          <w:szCs w:val="24"/>
        </w:rPr>
        <w:t>o</w:t>
      </w:r>
      <w:r w:rsidR="000F548D" w:rsidRPr="00122DE1">
        <w:rPr>
          <w:rFonts w:ascii="Arial" w:hAnsi="Arial" w:cs="Arial"/>
          <w:sz w:val="24"/>
          <w:szCs w:val="24"/>
        </w:rPr>
        <w:t>pia</w:t>
      </w:r>
      <w:r w:rsidRPr="0062132F">
        <w:rPr>
          <w:rFonts w:ascii="Arial" w:hAnsi="Arial" w:cs="Arial"/>
          <w:b/>
          <w:sz w:val="24"/>
          <w:szCs w:val="24"/>
        </w:rPr>
        <w:t xml:space="preserve"> </w:t>
      </w:r>
      <w:r w:rsidRPr="0062132F">
        <w:rPr>
          <w:rFonts w:ascii="Arial" w:hAnsi="Arial" w:cs="Arial"/>
          <w:sz w:val="24"/>
          <w:szCs w:val="24"/>
        </w:rPr>
        <w:t xml:space="preserve">a quien ya hubiese sido </w:t>
      </w:r>
      <w:r w:rsidRPr="00122DE1">
        <w:rPr>
          <w:rFonts w:ascii="Arial" w:hAnsi="Arial" w:cs="Arial"/>
          <w:sz w:val="24"/>
          <w:szCs w:val="24"/>
        </w:rPr>
        <w:t>registrada</w:t>
      </w:r>
      <w:r w:rsidRPr="0062132F">
        <w:rPr>
          <w:rFonts w:ascii="Arial" w:hAnsi="Arial" w:cs="Arial"/>
          <w:b/>
          <w:sz w:val="24"/>
          <w:szCs w:val="24"/>
        </w:rPr>
        <w:t xml:space="preserve"> </w:t>
      </w:r>
      <w:r w:rsidRPr="0062132F">
        <w:rPr>
          <w:rFonts w:ascii="Arial" w:hAnsi="Arial" w:cs="Arial"/>
          <w:sz w:val="24"/>
          <w:szCs w:val="24"/>
        </w:rPr>
        <w:t xml:space="preserve">como </w:t>
      </w:r>
      <w:r w:rsidRPr="00122DE1">
        <w:rPr>
          <w:rFonts w:ascii="Arial" w:hAnsi="Arial" w:cs="Arial"/>
          <w:sz w:val="24"/>
          <w:szCs w:val="24"/>
        </w:rPr>
        <w:t>candidata o</w:t>
      </w:r>
      <w:r w:rsidRPr="0062132F">
        <w:rPr>
          <w:rFonts w:ascii="Arial" w:hAnsi="Arial" w:cs="Arial"/>
          <w:b/>
          <w:sz w:val="24"/>
          <w:szCs w:val="24"/>
        </w:rPr>
        <w:t xml:space="preserve"> </w:t>
      </w:r>
      <w:r w:rsidRPr="0062132F">
        <w:rPr>
          <w:rFonts w:ascii="Arial" w:hAnsi="Arial" w:cs="Arial"/>
          <w:sz w:val="24"/>
          <w:szCs w:val="24"/>
        </w:rPr>
        <w:t>candidato por alguna coalición.</w:t>
      </w:r>
    </w:p>
    <w:p w:rsidR="009B0616" w:rsidRPr="0062132F" w:rsidRDefault="009B0616" w:rsidP="009B0616">
      <w:pPr>
        <w:spacing w:after="0" w:line="240" w:lineRule="auto"/>
        <w:jc w:val="both"/>
        <w:rPr>
          <w:rFonts w:ascii="Arial" w:hAnsi="Arial" w:cs="Arial"/>
          <w:sz w:val="24"/>
          <w:szCs w:val="24"/>
        </w:rPr>
      </w:pPr>
    </w:p>
    <w:p w:rsidR="009B0616"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Si dos o más partidos políticos o coaliciones solicitan registro de un</w:t>
      </w:r>
      <w:r w:rsidRPr="00122DE1">
        <w:rPr>
          <w:rFonts w:ascii="Arial" w:hAnsi="Arial" w:cs="Arial"/>
          <w:sz w:val="24"/>
          <w:szCs w:val="24"/>
        </w:rPr>
        <w:t>a</w:t>
      </w:r>
      <w:r w:rsidRPr="0062132F">
        <w:rPr>
          <w:rFonts w:ascii="Arial" w:hAnsi="Arial" w:cs="Arial"/>
          <w:sz w:val="24"/>
          <w:szCs w:val="24"/>
        </w:rPr>
        <w:t xml:space="preserve"> mism</w:t>
      </w:r>
      <w:r w:rsidRPr="00122DE1">
        <w:rPr>
          <w:rFonts w:ascii="Arial" w:hAnsi="Arial" w:cs="Arial"/>
          <w:sz w:val="24"/>
          <w:szCs w:val="24"/>
        </w:rPr>
        <w:t>a</w:t>
      </w:r>
      <w:r w:rsidRPr="0062132F">
        <w:rPr>
          <w:rFonts w:ascii="Arial" w:hAnsi="Arial" w:cs="Arial"/>
          <w:b/>
          <w:sz w:val="24"/>
          <w:szCs w:val="24"/>
        </w:rPr>
        <w:t xml:space="preserve"> </w:t>
      </w:r>
      <w:r w:rsidRPr="00122DE1">
        <w:rPr>
          <w:rFonts w:ascii="Arial" w:hAnsi="Arial" w:cs="Arial"/>
          <w:sz w:val="24"/>
          <w:szCs w:val="24"/>
        </w:rPr>
        <w:t>ciudadana o</w:t>
      </w:r>
      <w:r w:rsidRPr="0062132F">
        <w:rPr>
          <w:rFonts w:ascii="Arial" w:hAnsi="Arial" w:cs="Arial"/>
          <w:sz w:val="24"/>
          <w:szCs w:val="24"/>
        </w:rPr>
        <w:t xml:space="preserve"> ciudadano para diferentes cargos, </w:t>
      </w:r>
      <w:r w:rsidRPr="00122DE1">
        <w:rPr>
          <w:rFonts w:ascii="Arial" w:hAnsi="Arial" w:cs="Arial"/>
          <w:sz w:val="24"/>
          <w:szCs w:val="24"/>
        </w:rPr>
        <w:t>la Secretaria o Secretario</w:t>
      </w:r>
      <w:r w:rsidRPr="0062132F">
        <w:rPr>
          <w:rFonts w:ascii="Arial" w:hAnsi="Arial" w:cs="Arial"/>
          <w:sz w:val="24"/>
          <w:szCs w:val="24"/>
        </w:rPr>
        <w:t xml:space="preserve"> del Consejo respectivo, le requerirá al partido político o coalición que </w:t>
      </w:r>
      <w:r w:rsidRPr="00122DE1">
        <w:rPr>
          <w:rFonts w:ascii="Arial" w:hAnsi="Arial" w:cs="Arial"/>
          <w:sz w:val="24"/>
          <w:szCs w:val="24"/>
        </w:rPr>
        <w:t>la o</w:t>
      </w:r>
      <w:r w:rsidRPr="0062132F">
        <w:rPr>
          <w:rFonts w:ascii="Arial" w:hAnsi="Arial" w:cs="Arial"/>
          <w:b/>
          <w:sz w:val="24"/>
          <w:szCs w:val="24"/>
        </w:rPr>
        <w:t xml:space="preserve"> </w:t>
      </w:r>
      <w:r w:rsidRPr="0062132F">
        <w:rPr>
          <w:rFonts w:ascii="Arial" w:hAnsi="Arial" w:cs="Arial"/>
          <w:sz w:val="24"/>
          <w:szCs w:val="24"/>
        </w:rPr>
        <w:t xml:space="preserve">lo hubiere registrado en segundo término a efecto de que aclare tal situación o bien sustituya la candidatura. En caso de insistir en el registro, deberá presentar la renuncia de la </w:t>
      </w:r>
      <w:r w:rsidR="000F548D" w:rsidRPr="00122DE1">
        <w:rPr>
          <w:rFonts w:ascii="Arial" w:hAnsi="Arial" w:cs="Arial"/>
          <w:sz w:val="24"/>
          <w:szCs w:val="24"/>
        </w:rPr>
        <w:t>persona candidata</w:t>
      </w:r>
      <w:r w:rsidR="000F548D" w:rsidRPr="0062132F">
        <w:rPr>
          <w:rFonts w:ascii="Arial" w:hAnsi="Arial" w:cs="Arial"/>
          <w:b/>
          <w:sz w:val="24"/>
          <w:szCs w:val="24"/>
        </w:rPr>
        <w:t xml:space="preserve"> </w:t>
      </w:r>
      <w:r w:rsidRPr="0062132F">
        <w:rPr>
          <w:rFonts w:ascii="Arial" w:hAnsi="Arial" w:cs="Arial"/>
          <w:sz w:val="24"/>
          <w:szCs w:val="24"/>
        </w:rPr>
        <w:t xml:space="preserve">al cargo primigenio para el que fue </w:t>
      </w:r>
      <w:r w:rsidRPr="00122DE1">
        <w:rPr>
          <w:rFonts w:ascii="Arial" w:hAnsi="Arial" w:cs="Arial"/>
          <w:sz w:val="24"/>
          <w:szCs w:val="24"/>
        </w:rPr>
        <w:t>postulada</w:t>
      </w:r>
      <w:r w:rsidRPr="0062132F">
        <w:rPr>
          <w:rFonts w:ascii="Arial" w:hAnsi="Arial" w:cs="Arial"/>
          <w:sz w:val="24"/>
          <w:szCs w:val="24"/>
        </w:rPr>
        <w:t>; y la Secretar</w:t>
      </w:r>
      <w:r w:rsidRPr="0062132F">
        <w:rPr>
          <w:rFonts w:ascii="Arial" w:hAnsi="Arial" w:cs="Arial"/>
          <w:b/>
          <w:sz w:val="24"/>
          <w:szCs w:val="24"/>
        </w:rPr>
        <w:t>í</w:t>
      </w:r>
      <w:r w:rsidRPr="0062132F">
        <w:rPr>
          <w:rFonts w:ascii="Arial" w:hAnsi="Arial" w:cs="Arial"/>
          <w:sz w:val="24"/>
          <w:szCs w:val="24"/>
        </w:rPr>
        <w:t>a del Consejo respectivo procederá a notificar tal situación al instituto político o coalición que solicitó su registro en primer término.</w:t>
      </w:r>
    </w:p>
    <w:p w:rsidR="009B0616" w:rsidRPr="0062132F" w:rsidRDefault="009B0616"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5.</w:t>
      </w:r>
      <w:r w:rsidRPr="0062132F">
        <w:rPr>
          <w:rFonts w:ascii="Arial" w:hAnsi="Arial" w:cs="Arial"/>
          <w:sz w:val="24"/>
          <w:szCs w:val="24"/>
        </w:rPr>
        <w:t xml:space="preserve"> Si durante el periodo de prevención para subsanación de errores u omisiones de </w:t>
      </w:r>
      <w:r w:rsidRPr="00122DE1">
        <w:rPr>
          <w:rFonts w:ascii="Arial" w:hAnsi="Arial" w:cs="Arial"/>
          <w:sz w:val="24"/>
          <w:szCs w:val="24"/>
        </w:rPr>
        <w:t>una candidatura ésta</w:t>
      </w:r>
      <w:r w:rsidRPr="0062132F">
        <w:rPr>
          <w:rFonts w:ascii="Arial" w:hAnsi="Arial" w:cs="Arial"/>
          <w:sz w:val="24"/>
          <w:szCs w:val="24"/>
        </w:rPr>
        <w:t xml:space="preserve"> es </w:t>
      </w:r>
      <w:r w:rsidRPr="00122DE1">
        <w:rPr>
          <w:rFonts w:ascii="Arial" w:hAnsi="Arial" w:cs="Arial"/>
          <w:sz w:val="24"/>
          <w:szCs w:val="24"/>
        </w:rPr>
        <w:t>registrada</w:t>
      </w:r>
      <w:r w:rsidRPr="0062132F">
        <w:rPr>
          <w:rFonts w:ascii="Arial" w:hAnsi="Arial" w:cs="Arial"/>
          <w:b/>
          <w:sz w:val="24"/>
          <w:szCs w:val="24"/>
        </w:rPr>
        <w:t xml:space="preserve"> </w:t>
      </w:r>
      <w:r w:rsidRPr="0062132F">
        <w:rPr>
          <w:rFonts w:ascii="Arial" w:hAnsi="Arial" w:cs="Arial"/>
          <w:sz w:val="24"/>
          <w:szCs w:val="24"/>
        </w:rPr>
        <w:t>por otro partido o coalición con el cumplimiento de todos los requisitos legales, procederá la última solicitud de registro.</w:t>
      </w:r>
    </w:p>
    <w:p w:rsidR="009B0616" w:rsidRPr="0062132F" w:rsidRDefault="009B0616"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6.</w:t>
      </w:r>
      <w:r w:rsidRPr="0062132F">
        <w:rPr>
          <w:rFonts w:ascii="Arial" w:hAnsi="Arial" w:cs="Arial"/>
          <w:sz w:val="24"/>
          <w:szCs w:val="24"/>
        </w:rPr>
        <w:t xml:space="preserve"> Ninguna ciudadana o ciudadano podrán ser registrados en una candidatura para un cargo de elección popular en el ámbito federal y simultáneamente para otro en la elección local. </w:t>
      </w:r>
    </w:p>
    <w:p w:rsidR="009B0616" w:rsidRPr="0062132F" w:rsidRDefault="009B0616" w:rsidP="009B0616">
      <w:pPr>
        <w:spacing w:after="0" w:line="240" w:lineRule="auto"/>
        <w:jc w:val="both"/>
        <w:rPr>
          <w:rFonts w:ascii="Arial" w:hAnsi="Arial" w:cs="Arial"/>
          <w:sz w:val="24"/>
          <w:szCs w:val="24"/>
        </w:rPr>
      </w:pPr>
    </w:p>
    <w:p w:rsidR="00E51F12" w:rsidRDefault="00122DE1" w:rsidP="009B0616">
      <w:pPr>
        <w:spacing w:after="0" w:line="240" w:lineRule="auto"/>
        <w:jc w:val="both"/>
        <w:rPr>
          <w:rFonts w:ascii="Arial" w:hAnsi="Arial" w:cs="Arial"/>
          <w:b/>
          <w:sz w:val="24"/>
          <w:szCs w:val="24"/>
        </w:rPr>
      </w:pPr>
      <w:r w:rsidRPr="00122DE1">
        <w:rPr>
          <w:rFonts w:ascii="Arial" w:hAnsi="Arial" w:cs="Arial"/>
          <w:sz w:val="24"/>
          <w:szCs w:val="24"/>
        </w:rPr>
        <w:t xml:space="preserve">En este supuesto, </w:t>
      </w:r>
      <w:r w:rsidRPr="00122DE1">
        <w:rPr>
          <w:rFonts w:ascii="Arial" w:hAnsi="Arial" w:cs="Arial"/>
          <w:b/>
          <w:sz w:val="24"/>
          <w:szCs w:val="24"/>
        </w:rPr>
        <w:t>el Instituto</w:t>
      </w:r>
      <w:r w:rsidRPr="00122DE1">
        <w:rPr>
          <w:rFonts w:ascii="Arial" w:hAnsi="Arial" w:cs="Arial"/>
          <w:sz w:val="24"/>
          <w:szCs w:val="24"/>
        </w:rPr>
        <w:t xml:space="preserve"> </w:t>
      </w:r>
      <w:r w:rsidRPr="00122DE1">
        <w:rPr>
          <w:rFonts w:ascii="Arial" w:hAnsi="Arial" w:cs="Arial"/>
          <w:b/>
          <w:sz w:val="24"/>
          <w:szCs w:val="24"/>
        </w:rPr>
        <w:t>a través de la persona</w:t>
      </w:r>
      <w:r w:rsidRPr="00122DE1">
        <w:rPr>
          <w:rFonts w:ascii="Arial" w:hAnsi="Arial" w:cs="Arial"/>
          <w:sz w:val="24"/>
          <w:szCs w:val="24"/>
        </w:rPr>
        <w:t xml:space="preserve"> </w:t>
      </w:r>
      <w:r w:rsidRPr="00122DE1">
        <w:rPr>
          <w:rFonts w:ascii="Arial" w:hAnsi="Arial" w:cs="Arial"/>
          <w:b/>
          <w:sz w:val="24"/>
          <w:szCs w:val="24"/>
        </w:rPr>
        <w:t xml:space="preserve">titular de la Secretaría Ejecutiva formulará en un lapso no mayor a veinticuatro horas, </w:t>
      </w:r>
      <w:r w:rsidRPr="00122DE1">
        <w:rPr>
          <w:rFonts w:ascii="Arial" w:hAnsi="Arial" w:cs="Arial"/>
          <w:b/>
          <w:sz w:val="24"/>
          <w:szCs w:val="24"/>
        </w:rPr>
        <w:lastRenderedPageBreak/>
        <w:t>requerimiento al partido político o coalición para que en el término de cuarenta y ocho horas confirme el registro que continuara participando.</w:t>
      </w:r>
    </w:p>
    <w:p w:rsidR="00122DE1" w:rsidRDefault="00122DE1" w:rsidP="009B0616">
      <w:pPr>
        <w:spacing w:after="0" w:line="240" w:lineRule="auto"/>
        <w:jc w:val="both"/>
        <w:rPr>
          <w:rFonts w:ascii="Arial" w:hAnsi="Arial" w:cs="Arial"/>
          <w:b/>
          <w:sz w:val="24"/>
          <w:szCs w:val="24"/>
        </w:rPr>
      </w:pPr>
    </w:p>
    <w:p w:rsidR="00122DE1" w:rsidRPr="00122DE1" w:rsidRDefault="00122DE1" w:rsidP="00122DE1">
      <w:pPr>
        <w:jc w:val="both"/>
        <w:rPr>
          <w:rFonts w:ascii="Arial" w:hAnsi="Arial" w:cs="Arial"/>
          <w:b/>
          <w:sz w:val="24"/>
          <w:szCs w:val="24"/>
        </w:rPr>
      </w:pPr>
      <w:r w:rsidRPr="00122DE1">
        <w:rPr>
          <w:rFonts w:ascii="Arial" w:hAnsi="Arial" w:cs="Arial"/>
          <w:b/>
          <w:sz w:val="24"/>
          <w:szCs w:val="24"/>
        </w:rPr>
        <w:t>Lo anterior con el apercibimiento de que en caso de no atender el requerimiento formulado dentro del plazo otorgado, se procederá a cancelar el registro de la candidatura en el ámbito federal.</w:t>
      </w:r>
    </w:p>
    <w:p w:rsidR="00122DE1" w:rsidRPr="00122DE1" w:rsidRDefault="00122DE1" w:rsidP="00122DE1">
      <w:pPr>
        <w:jc w:val="both"/>
        <w:rPr>
          <w:rFonts w:ascii="Arial" w:hAnsi="Arial" w:cs="Arial"/>
          <w:b/>
          <w:sz w:val="24"/>
          <w:szCs w:val="24"/>
        </w:rPr>
      </w:pPr>
      <w:r w:rsidRPr="00122DE1">
        <w:rPr>
          <w:rFonts w:ascii="Arial" w:hAnsi="Arial" w:cs="Arial"/>
          <w:b/>
          <w:sz w:val="24"/>
          <w:szCs w:val="24"/>
        </w:rPr>
        <w:t>En ese sentido, una vez transcurrido el plazo establecido en el presente numeral, sin que haya constancia de que se haya atendido el requerimiento, el Instituto dará aviso al Instituto Nacional Electoral con la documentación correspondiente para que proceda a la cancelación automática del registro en el ámbito federal.</w:t>
      </w:r>
    </w:p>
    <w:p w:rsidR="00122DE1" w:rsidRPr="00122DE1" w:rsidRDefault="00C81225" w:rsidP="00122DE1">
      <w:pPr>
        <w:spacing w:after="0" w:line="240" w:lineRule="auto"/>
        <w:jc w:val="both"/>
        <w:rPr>
          <w:rFonts w:ascii="Arial" w:hAnsi="Arial" w:cs="Arial"/>
          <w:b/>
          <w:sz w:val="24"/>
          <w:szCs w:val="24"/>
        </w:rPr>
      </w:pPr>
      <w:r>
        <w:rPr>
          <w:rFonts w:ascii="Arial" w:hAnsi="Arial" w:cs="Arial"/>
          <w:b/>
          <w:sz w:val="24"/>
          <w:szCs w:val="24"/>
        </w:rPr>
        <w:t>Los Consejos Electorales</w:t>
      </w:r>
      <w:r w:rsidR="00122DE1" w:rsidRPr="00122DE1">
        <w:rPr>
          <w:rFonts w:ascii="Arial" w:hAnsi="Arial" w:cs="Arial"/>
          <w:b/>
          <w:sz w:val="24"/>
          <w:szCs w:val="24"/>
        </w:rPr>
        <w:t xml:space="preserve"> según corresponda, realizarán el mismo procedimiento señalado en este numeral, a través de la persona titular de la Secretaría Ejecutiva.</w:t>
      </w:r>
    </w:p>
    <w:p w:rsidR="00122DE1" w:rsidRPr="00122DE1" w:rsidRDefault="00122DE1"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Registro de Candidaturas Elección Consecutiva.</w:t>
      </w:r>
    </w:p>
    <w:p w:rsidR="00D562C2" w:rsidRPr="0062132F" w:rsidRDefault="00D562C2" w:rsidP="009B0616">
      <w:pPr>
        <w:spacing w:after="0" w:line="240" w:lineRule="auto"/>
        <w:jc w:val="right"/>
        <w:rPr>
          <w:rFonts w:ascii="Arial" w:hAnsi="Arial" w:cs="Arial"/>
          <w:b/>
          <w:sz w:val="24"/>
          <w:szCs w:val="24"/>
        </w:rPr>
      </w:pPr>
    </w:p>
    <w:p w:rsidR="00D562C2" w:rsidRPr="0062132F" w:rsidRDefault="00D562C2" w:rsidP="009B0616">
      <w:pPr>
        <w:spacing w:after="0" w:line="240" w:lineRule="auto"/>
        <w:jc w:val="both"/>
        <w:rPr>
          <w:rFonts w:ascii="Arial" w:hAnsi="Arial" w:cs="Arial"/>
          <w:b/>
          <w:sz w:val="24"/>
          <w:szCs w:val="24"/>
        </w:rPr>
      </w:pPr>
      <w:r w:rsidRPr="0062132F">
        <w:rPr>
          <w:rFonts w:ascii="Arial" w:hAnsi="Arial" w:cs="Arial"/>
          <w:b/>
          <w:sz w:val="24"/>
          <w:szCs w:val="24"/>
        </w:rPr>
        <w:t>Artículo 6</w:t>
      </w:r>
    </w:p>
    <w:p w:rsidR="00D562C2" w:rsidRPr="002665FF" w:rsidRDefault="00D562C2"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Para el caso de la elección consecutiva se observar</w:t>
      </w:r>
      <w:r w:rsidRPr="002665FF">
        <w:rPr>
          <w:rFonts w:ascii="Arial" w:hAnsi="Arial" w:cs="Arial"/>
          <w:sz w:val="24"/>
          <w:szCs w:val="24"/>
        </w:rPr>
        <w:t>á</w:t>
      </w:r>
      <w:r w:rsidRPr="0062132F">
        <w:rPr>
          <w:rFonts w:ascii="Arial" w:hAnsi="Arial" w:cs="Arial"/>
          <w:sz w:val="24"/>
          <w:szCs w:val="24"/>
        </w:rPr>
        <w:t xml:space="preserve"> lo dispuesto por la Constitución Política de los Estados Unidos Mexicanos, la Ley General de Instituciones y Procedimientos Electorales, la Constitución</w:t>
      </w:r>
      <w:r w:rsidR="002665FF" w:rsidRPr="002665FF">
        <w:rPr>
          <w:rFonts w:ascii="Arial" w:hAnsi="Arial" w:cs="Arial"/>
          <w:b/>
          <w:sz w:val="20"/>
          <w:szCs w:val="20"/>
        </w:rPr>
        <w:t xml:space="preserve"> </w:t>
      </w:r>
      <w:r w:rsidR="002665FF" w:rsidRPr="002665FF">
        <w:rPr>
          <w:rFonts w:ascii="Arial" w:hAnsi="Arial" w:cs="Arial"/>
          <w:b/>
          <w:sz w:val="24"/>
          <w:szCs w:val="24"/>
        </w:rPr>
        <w:t>Local</w:t>
      </w:r>
      <w:r w:rsidRPr="002665FF">
        <w:rPr>
          <w:rFonts w:ascii="Arial" w:hAnsi="Arial" w:cs="Arial"/>
          <w:sz w:val="24"/>
          <w:szCs w:val="24"/>
        </w:rPr>
        <w:t>,</w:t>
      </w:r>
      <w:r w:rsidRPr="0062132F">
        <w:rPr>
          <w:rFonts w:ascii="Arial" w:hAnsi="Arial" w:cs="Arial"/>
          <w:sz w:val="24"/>
          <w:szCs w:val="24"/>
        </w:rPr>
        <w:t xml:space="preserve"> la Ley Electoral y por los Criterios</w:t>
      </w:r>
      <w:r w:rsidRPr="0062132F">
        <w:rPr>
          <w:rFonts w:ascii="Arial" w:hAnsi="Arial" w:cs="Arial"/>
          <w:b/>
          <w:sz w:val="24"/>
          <w:szCs w:val="24"/>
        </w:rPr>
        <w:t xml:space="preserve"> </w:t>
      </w:r>
      <w:r w:rsidRPr="002665FF">
        <w:rPr>
          <w:rFonts w:ascii="Arial" w:hAnsi="Arial" w:cs="Arial"/>
          <w:sz w:val="24"/>
          <w:szCs w:val="24"/>
        </w:rPr>
        <w:t>para la postulación consecutiva de candidaturas a Diputaciones, Presidencias Municipales, Sindicaturas y Regidurías que realicen los partidos políticos, coaliciones y candidaturas independientes, así como las reglas para  la asignación de candidaturas por el principio de representación proporcional.</w:t>
      </w:r>
    </w:p>
    <w:p w:rsidR="004C39D2" w:rsidRPr="0062132F" w:rsidRDefault="004C39D2" w:rsidP="009B0616">
      <w:pPr>
        <w:spacing w:after="0" w:line="240" w:lineRule="auto"/>
        <w:jc w:val="both"/>
        <w:rPr>
          <w:rFonts w:ascii="Arial" w:hAnsi="Arial" w:cs="Arial"/>
          <w:b/>
          <w:sz w:val="20"/>
          <w:szCs w:val="20"/>
        </w:rPr>
      </w:pP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Registro de Candidaturas por Coalición.</w:t>
      </w:r>
    </w:p>
    <w:p w:rsidR="00D562C2" w:rsidRPr="0062132F" w:rsidRDefault="00D562C2" w:rsidP="009B0616">
      <w:pPr>
        <w:spacing w:after="0" w:line="240" w:lineRule="auto"/>
        <w:jc w:val="right"/>
        <w:rPr>
          <w:rFonts w:ascii="Arial" w:hAnsi="Arial" w:cs="Arial"/>
          <w:b/>
          <w:sz w:val="20"/>
          <w:szCs w:val="20"/>
        </w:rPr>
      </w:pPr>
      <w:r w:rsidRPr="0062132F">
        <w:rPr>
          <w:rFonts w:ascii="Arial" w:hAnsi="Arial" w:cs="Arial"/>
          <w:b/>
          <w:sz w:val="20"/>
          <w:szCs w:val="20"/>
        </w:rPr>
        <w:t xml:space="preserve">Reglas y Prohibiciones </w:t>
      </w:r>
    </w:p>
    <w:p w:rsidR="004C39D2" w:rsidRPr="0062132F" w:rsidRDefault="004C39D2" w:rsidP="009B0616">
      <w:pPr>
        <w:spacing w:after="0" w:line="240" w:lineRule="auto"/>
        <w:jc w:val="right"/>
        <w:rPr>
          <w:rFonts w:ascii="Arial" w:hAnsi="Arial" w:cs="Arial"/>
          <w:b/>
          <w:sz w:val="20"/>
          <w:szCs w:val="20"/>
        </w:rPr>
      </w:pPr>
    </w:p>
    <w:p w:rsidR="00D562C2" w:rsidRPr="0062132F" w:rsidRDefault="00D562C2" w:rsidP="009B0616">
      <w:pPr>
        <w:spacing w:after="0" w:line="240" w:lineRule="auto"/>
        <w:jc w:val="both"/>
        <w:rPr>
          <w:rFonts w:ascii="Arial" w:hAnsi="Arial" w:cs="Arial"/>
          <w:b/>
          <w:sz w:val="24"/>
          <w:szCs w:val="24"/>
        </w:rPr>
      </w:pPr>
      <w:r w:rsidRPr="0062132F">
        <w:rPr>
          <w:rFonts w:ascii="Arial" w:hAnsi="Arial" w:cs="Arial"/>
          <w:b/>
          <w:sz w:val="24"/>
          <w:szCs w:val="24"/>
        </w:rPr>
        <w:t>Artículo 7</w:t>
      </w:r>
    </w:p>
    <w:p w:rsidR="007C34A0"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 xml:space="preserve">1. </w:t>
      </w:r>
      <w:r w:rsidRPr="0062132F">
        <w:rPr>
          <w:rFonts w:ascii="Arial" w:hAnsi="Arial" w:cs="Arial"/>
          <w:sz w:val="24"/>
          <w:szCs w:val="24"/>
        </w:rPr>
        <w:t xml:space="preserve">Los partidos políticos podrán formar coaliciones para cada una de las elecciones que deseen participar sean de </w:t>
      </w:r>
      <w:r w:rsidRPr="00C81225">
        <w:rPr>
          <w:rFonts w:ascii="Arial" w:hAnsi="Arial" w:cs="Arial"/>
          <w:sz w:val="24"/>
          <w:szCs w:val="24"/>
        </w:rPr>
        <w:t>Gubernatura</w:t>
      </w:r>
      <w:r w:rsidRPr="0062132F">
        <w:rPr>
          <w:rFonts w:ascii="Arial" w:hAnsi="Arial" w:cs="Arial"/>
          <w:sz w:val="24"/>
          <w:szCs w:val="24"/>
        </w:rPr>
        <w:t>, Diputaciones y Ayuntamientos por el principio de mayoría relativa.</w:t>
      </w:r>
    </w:p>
    <w:p w:rsidR="0061277F" w:rsidRPr="0062132F" w:rsidRDefault="0061277F" w:rsidP="009B0616">
      <w:pPr>
        <w:spacing w:after="0" w:line="240" w:lineRule="auto"/>
        <w:jc w:val="both"/>
        <w:rPr>
          <w:rFonts w:ascii="Arial" w:hAnsi="Arial" w:cs="Arial"/>
          <w:sz w:val="24"/>
          <w:szCs w:val="24"/>
        </w:rPr>
      </w:pPr>
    </w:p>
    <w:p w:rsidR="0061277F"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Los partidos políticos no podrán postular y registrar </w:t>
      </w:r>
      <w:r w:rsidRPr="00C81225">
        <w:rPr>
          <w:rFonts w:ascii="Arial" w:hAnsi="Arial" w:cs="Arial"/>
          <w:sz w:val="24"/>
          <w:szCs w:val="24"/>
        </w:rPr>
        <w:t>candidaturas</w:t>
      </w:r>
      <w:r w:rsidRPr="0062132F">
        <w:rPr>
          <w:rFonts w:ascii="Arial" w:hAnsi="Arial" w:cs="Arial"/>
          <w:b/>
          <w:sz w:val="24"/>
          <w:szCs w:val="24"/>
        </w:rPr>
        <w:t xml:space="preserve"> </w:t>
      </w:r>
      <w:r w:rsidRPr="0062132F">
        <w:rPr>
          <w:rFonts w:ascii="Arial" w:hAnsi="Arial" w:cs="Arial"/>
          <w:sz w:val="24"/>
          <w:szCs w:val="24"/>
        </w:rPr>
        <w:t>propi</w:t>
      </w:r>
      <w:r w:rsidRPr="0062132F">
        <w:rPr>
          <w:rFonts w:ascii="Arial" w:hAnsi="Arial" w:cs="Arial"/>
          <w:b/>
          <w:sz w:val="24"/>
          <w:szCs w:val="24"/>
        </w:rPr>
        <w:t>a</w:t>
      </w:r>
      <w:r w:rsidRPr="0062132F">
        <w:rPr>
          <w:rFonts w:ascii="Arial" w:hAnsi="Arial" w:cs="Arial"/>
          <w:sz w:val="24"/>
          <w:szCs w:val="24"/>
        </w:rPr>
        <w:t xml:space="preserve">s donde ya hubiese </w:t>
      </w:r>
      <w:r w:rsidRPr="00C81225">
        <w:rPr>
          <w:rFonts w:ascii="Arial" w:hAnsi="Arial" w:cs="Arial"/>
          <w:sz w:val="24"/>
          <w:szCs w:val="24"/>
        </w:rPr>
        <w:t>candidaturas</w:t>
      </w:r>
      <w:r w:rsidRPr="0062132F">
        <w:rPr>
          <w:rFonts w:ascii="Arial" w:hAnsi="Arial" w:cs="Arial"/>
          <w:b/>
          <w:sz w:val="24"/>
          <w:szCs w:val="24"/>
        </w:rPr>
        <w:t xml:space="preserve"> </w:t>
      </w:r>
      <w:r w:rsidRPr="0062132F">
        <w:rPr>
          <w:rFonts w:ascii="Arial" w:hAnsi="Arial" w:cs="Arial"/>
          <w:sz w:val="24"/>
          <w:szCs w:val="24"/>
        </w:rPr>
        <w:t>de la coalición de la que formen parte.</w:t>
      </w:r>
    </w:p>
    <w:p w:rsidR="0061277F" w:rsidRPr="0062132F" w:rsidRDefault="0061277F" w:rsidP="009B0616">
      <w:pPr>
        <w:spacing w:after="0" w:line="240" w:lineRule="auto"/>
        <w:jc w:val="both"/>
        <w:rPr>
          <w:rFonts w:ascii="Arial" w:hAnsi="Arial" w:cs="Arial"/>
          <w:sz w:val="24"/>
          <w:szCs w:val="24"/>
        </w:rPr>
      </w:pPr>
    </w:p>
    <w:p w:rsidR="0061277F" w:rsidRPr="0062132F" w:rsidRDefault="00D562C2" w:rsidP="002665FF">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Ninguna coalición podrá postular como </w:t>
      </w:r>
      <w:r w:rsidR="000F548D" w:rsidRPr="00C81225">
        <w:rPr>
          <w:rFonts w:ascii="Arial" w:hAnsi="Arial" w:cs="Arial"/>
          <w:sz w:val="24"/>
          <w:szCs w:val="24"/>
        </w:rPr>
        <w:t>persona candidata</w:t>
      </w:r>
      <w:r w:rsidRPr="0062132F">
        <w:rPr>
          <w:rFonts w:ascii="Arial" w:hAnsi="Arial" w:cs="Arial"/>
          <w:sz w:val="24"/>
          <w:szCs w:val="24"/>
        </w:rPr>
        <w:t xml:space="preserve">, a quien ya hubiese sido </w:t>
      </w:r>
      <w:r w:rsidRPr="00C81225">
        <w:rPr>
          <w:rFonts w:ascii="Arial" w:hAnsi="Arial" w:cs="Arial"/>
          <w:sz w:val="24"/>
          <w:szCs w:val="24"/>
        </w:rPr>
        <w:t>registrada</w:t>
      </w:r>
      <w:r w:rsidRPr="0062132F">
        <w:rPr>
          <w:rFonts w:ascii="Arial" w:hAnsi="Arial" w:cs="Arial"/>
          <w:b/>
          <w:sz w:val="24"/>
          <w:szCs w:val="24"/>
        </w:rPr>
        <w:t xml:space="preserve"> </w:t>
      </w:r>
      <w:r w:rsidR="000F548D" w:rsidRPr="0062132F">
        <w:rPr>
          <w:rFonts w:ascii="Arial" w:hAnsi="Arial" w:cs="Arial"/>
          <w:sz w:val="24"/>
          <w:szCs w:val="24"/>
        </w:rPr>
        <w:t>como</w:t>
      </w:r>
      <w:r w:rsidR="000F548D" w:rsidRPr="0062132F">
        <w:rPr>
          <w:rFonts w:ascii="Arial" w:hAnsi="Arial" w:cs="Arial"/>
          <w:b/>
          <w:sz w:val="24"/>
          <w:szCs w:val="24"/>
        </w:rPr>
        <w:t xml:space="preserve"> </w:t>
      </w:r>
      <w:r w:rsidR="000F548D" w:rsidRPr="00C81225">
        <w:rPr>
          <w:rFonts w:ascii="Arial" w:hAnsi="Arial" w:cs="Arial"/>
          <w:sz w:val="24"/>
          <w:szCs w:val="24"/>
        </w:rPr>
        <w:t xml:space="preserve">tal </w:t>
      </w:r>
      <w:r w:rsidRPr="0062132F">
        <w:rPr>
          <w:rFonts w:ascii="Arial" w:hAnsi="Arial" w:cs="Arial"/>
          <w:sz w:val="24"/>
          <w:szCs w:val="24"/>
        </w:rPr>
        <w:t>por algún partido político.</w:t>
      </w:r>
    </w:p>
    <w:p w:rsidR="00FD4B0A"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lastRenderedPageBreak/>
        <w:t>4.</w:t>
      </w:r>
      <w:r w:rsidRPr="0062132F">
        <w:rPr>
          <w:rFonts w:ascii="Arial" w:hAnsi="Arial" w:cs="Arial"/>
          <w:sz w:val="24"/>
          <w:szCs w:val="24"/>
        </w:rPr>
        <w:t xml:space="preserve"> Ningún partido político podrá registrar a </w:t>
      </w:r>
      <w:r w:rsidRPr="00606005">
        <w:rPr>
          <w:rFonts w:ascii="Arial" w:hAnsi="Arial" w:cs="Arial"/>
          <w:sz w:val="24"/>
          <w:szCs w:val="24"/>
        </w:rPr>
        <w:t>una candidatura</w:t>
      </w:r>
      <w:r w:rsidRPr="0062132F">
        <w:rPr>
          <w:rFonts w:ascii="Arial" w:hAnsi="Arial" w:cs="Arial"/>
          <w:b/>
          <w:sz w:val="24"/>
          <w:szCs w:val="24"/>
        </w:rPr>
        <w:t xml:space="preserve"> </w:t>
      </w:r>
      <w:r w:rsidRPr="0062132F">
        <w:rPr>
          <w:rFonts w:ascii="Arial" w:hAnsi="Arial" w:cs="Arial"/>
          <w:sz w:val="24"/>
          <w:szCs w:val="24"/>
        </w:rPr>
        <w:t xml:space="preserve">registrada por otro partido político. No se aplicará esta prohibición en los casos en que exista coalición.  </w:t>
      </w:r>
    </w:p>
    <w:p w:rsidR="0061277F" w:rsidRPr="0062132F" w:rsidRDefault="0061277F" w:rsidP="009B0616">
      <w:pPr>
        <w:spacing w:after="0" w:line="240" w:lineRule="auto"/>
        <w:jc w:val="both"/>
        <w:rPr>
          <w:rFonts w:ascii="Arial" w:hAnsi="Arial" w:cs="Arial"/>
          <w:sz w:val="24"/>
          <w:szCs w:val="24"/>
        </w:rPr>
      </w:pPr>
    </w:p>
    <w:p w:rsidR="00D562C2" w:rsidRPr="0062132F" w:rsidRDefault="00D562C2" w:rsidP="009B0616">
      <w:pPr>
        <w:spacing w:after="0" w:line="240" w:lineRule="auto"/>
        <w:jc w:val="both"/>
        <w:rPr>
          <w:rFonts w:ascii="Arial" w:hAnsi="Arial" w:cs="Arial"/>
          <w:sz w:val="24"/>
          <w:szCs w:val="24"/>
        </w:rPr>
      </w:pPr>
      <w:r w:rsidRPr="0062132F">
        <w:rPr>
          <w:rFonts w:ascii="Arial" w:hAnsi="Arial" w:cs="Arial"/>
          <w:b/>
          <w:sz w:val="24"/>
          <w:szCs w:val="24"/>
        </w:rPr>
        <w:t>5.</w:t>
      </w:r>
      <w:r w:rsidRPr="0062132F">
        <w:rPr>
          <w:rFonts w:ascii="Arial" w:hAnsi="Arial" w:cs="Arial"/>
          <w:sz w:val="24"/>
          <w:szCs w:val="24"/>
        </w:rPr>
        <w:t xml:space="preserve"> Cada uno de los partidos coaligados deberá registrar listas propias de candidaturas a Diputac</w:t>
      </w:r>
      <w:r w:rsidRPr="00606005">
        <w:rPr>
          <w:rFonts w:ascii="Arial" w:hAnsi="Arial" w:cs="Arial"/>
          <w:sz w:val="24"/>
          <w:szCs w:val="24"/>
        </w:rPr>
        <w:t>iones</w:t>
      </w:r>
      <w:r w:rsidRPr="0062132F">
        <w:rPr>
          <w:rFonts w:ascii="Arial" w:hAnsi="Arial" w:cs="Arial"/>
          <w:sz w:val="24"/>
          <w:szCs w:val="24"/>
        </w:rPr>
        <w:t xml:space="preserve"> por el principio de representación proporcional y su propia lista de candidaturas a Regid</w:t>
      </w:r>
      <w:r w:rsidRPr="00606005">
        <w:rPr>
          <w:rFonts w:ascii="Arial" w:hAnsi="Arial" w:cs="Arial"/>
          <w:sz w:val="24"/>
          <w:szCs w:val="24"/>
        </w:rPr>
        <w:t>urías</w:t>
      </w:r>
      <w:r w:rsidRPr="0062132F">
        <w:rPr>
          <w:rFonts w:ascii="Arial" w:hAnsi="Arial" w:cs="Arial"/>
          <w:sz w:val="24"/>
          <w:szCs w:val="24"/>
        </w:rPr>
        <w:t xml:space="preserve"> por el mismo principio.</w:t>
      </w:r>
    </w:p>
    <w:p w:rsidR="0061277F" w:rsidRPr="0062132F" w:rsidRDefault="0061277F" w:rsidP="009B0616">
      <w:pPr>
        <w:spacing w:after="0" w:line="240" w:lineRule="auto"/>
        <w:jc w:val="both"/>
        <w:rPr>
          <w:rFonts w:ascii="Arial" w:hAnsi="Arial" w:cs="Arial"/>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TÍTULO SEGUNDO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w:t>
      </w:r>
    </w:p>
    <w:p w:rsidR="00FD4B0A" w:rsidRPr="0062132F" w:rsidRDefault="00FD4B0A" w:rsidP="009B0616">
      <w:pPr>
        <w:spacing w:after="0" w:line="240" w:lineRule="auto"/>
        <w:jc w:val="center"/>
        <w:rPr>
          <w:rFonts w:ascii="Arial" w:hAnsi="Arial" w:cs="Arial"/>
          <w:b/>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CAPÍTULO PRIMERO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 para la Gubernatura</w:t>
      </w:r>
    </w:p>
    <w:p w:rsidR="00FD4B0A" w:rsidRPr="0062132F" w:rsidRDefault="00FD4B0A" w:rsidP="009B0616">
      <w:pPr>
        <w:spacing w:after="0" w:line="240" w:lineRule="auto"/>
        <w:jc w:val="right"/>
        <w:rPr>
          <w:rFonts w:ascii="Arial" w:hAnsi="Arial" w:cs="Arial"/>
          <w:b/>
          <w:sz w:val="16"/>
          <w:szCs w:val="16"/>
        </w:rPr>
      </w:pP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Requisitos de elegibilidad </w:t>
      </w: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para la Gubernatura</w:t>
      </w:r>
    </w:p>
    <w:p w:rsidR="00FD4B0A" w:rsidRPr="0062132F" w:rsidRDefault="00FD4B0A" w:rsidP="009B0616">
      <w:pPr>
        <w:spacing w:after="0" w:line="240" w:lineRule="auto"/>
        <w:jc w:val="right"/>
        <w:rPr>
          <w:rFonts w:ascii="Arial" w:hAnsi="Arial" w:cs="Arial"/>
          <w:b/>
          <w:sz w:val="16"/>
          <w:szCs w:val="16"/>
        </w:rPr>
      </w:pP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Artículo 8</w:t>
      </w: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 xml:space="preserve">1. </w:t>
      </w:r>
      <w:r w:rsidRPr="00A93304">
        <w:rPr>
          <w:rFonts w:ascii="Arial" w:hAnsi="Arial" w:cs="Arial"/>
          <w:sz w:val="24"/>
          <w:szCs w:val="24"/>
        </w:rPr>
        <w:t xml:space="preserve">Los partidos políticos o coaliciones que soliciten el registro de candidaturas para la Gubernatura del Estado, deberán acreditar que las </w:t>
      </w:r>
      <w:r w:rsidR="000F548D" w:rsidRPr="00A93304">
        <w:rPr>
          <w:rFonts w:ascii="Arial" w:hAnsi="Arial" w:cs="Arial"/>
          <w:sz w:val="24"/>
          <w:szCs w:val="24"/>
        </w:rPr>
        <w:t>persona</w:t>
      </w:r>
      <w:r w:rsidR="00640DF5" w:rsidRPr="00A93304">
        <w:rPr>
          <w:rFonts w:ascii="Arial" w:hAnsi="Arial" w:cs="Arial"/>
          <w:sz w:val="24"/>
          <w:szCs w:val="24"/>
        </w:rPr>
        <w:t>s</w:t>
      </w:r>
      <w:r w:rsidR="000F548D" w:rsidRPr="00A93304">
        <w:rPr>
          <w:rFonts w:ascii="Arial" w:hAnsi="Arial" w:cs="Arial"/>
          <w:sz w:val="24"/>
          <w:szCs w:val="24"/>
        </w:rPr>
        <w:t xml:space="preserve"> candidatas </w:t>
      </w:r>
      <w:r w:rsidRPr="00A93304">
        <w:rPr>
          <w:rFonts w:ascii="Arial" w:hAnsi="Arial" w:cs="Arial"/>
          <w:sz w:val="24"/>
          <w:szCs w:val="24"/>
        </w:rPr>
        <w:t>satisfacen los requisitos de elegibilidad siguientes:</w:t>
      </w:r>
      <w:r w:rsidRPr="0062132F">
        <w:rPr>
          <w:rFonts w:ascii="Arial" w:hAnsi="Arial" w:cs="Arial"/>
          <w:b/>
          <w:sz w:val="24"/>
          <w:szCs w:val="24"/>
        </w:rPr>
        <w:t xml:space="preserve"> </w:t>
      </w:r>
    </w:p>
    <w:p w:rsidR="0061277F" w:rsidRPr="0062132F" w:rsidRDefault="0061277F" w:rsidP="009B0616">
      <w:pPr>
        <w:spacing w:after="0" w:line="240" w:lineRule="auto"/>
        <w:jc w:val="both"/>
        <w:rPr>
          <w:rFonts w:ascii="Arial" w:hAnsi="Arial" w:cs="Arial"/>
          <w:b/>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 xml:space="preserve">Ser ciudadana o ciudadano mexicano en pleno ejercicio de sus derechos; </w:t>
      </w:r>
    </w:p>
    <w:p w:rsidR="00FD4B0A" w:rsidRPr="00A93304" w:rsidRDefault="00FD4B0A" w:rsidP="009B0616">
      <w:pPr>
        <w:pStyle w:val="Prrafodelista"/>
        <w:spacing w:after="0" w:line="240" w:lineRule="auto"/>
        <w:jc w:val="both"/>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 xml:space="preserve">Ser nativa o nativo del estado o tener ciudadanía zacatecana; </w:t>
      </w:r>
    </w:p>
    <w:p w:rsidR="00FD4B0A" w:rsidRPr="00A93304" w:rsidRDefault="00FD4B0A" w:rsidP="009B0616">
      <w:pPr>
        <w:pStyle w:val="Prrafodelista"/>
        <w:spacing w:after="0" w:line="240" w:lineRule="auto"/>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 xml:space="preserve">Tener residencia efectiva en el estado por lo menos de cinco años inmediatamente anteriores al día de la elección. La residencia no se interrumpirá en el caso del desempeño de un cargo de elección popular o de naturaleza federal; </w:t>
      </w:r>
    </w:p>
    <w:p w:rsidR="00FD4B0A" w:rsidRPr="00A93304" w:rsidRDefault="00FD4B0A" w:rsidP="009B0616">
      <w:pPr>
        <w:pStyle w:val="Prrafodelista"/>
        <w:spacing w:after="0" w:line="240" w:lineRule="auto"/>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 xml:space="preserve">Tener treinta años cumplidos al día de la elección; </w:t>
      </w:r>
    </w:p>
    <w:p w:rsidR="00FD4B0A" w:rsidRPr="00A93304" w:rsidRDefault="00FD4B0A" w:rsidP="009B0616">
      <w:pPr>
        <w:pStyle w:val="Prrafodelista"/>
        <w:spacing w:after="0" w:line="240" w:lineRule="auto"/>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 xml:space="preserve">Estar inscrita o inscrito en el Registro Federal de Electores y tener la correspondiente credencial para votar vigente; </w:t>
      </w:r>
    </w:p>
    <w:p w:rsidR="00FD4B0A" w:rsidRPr="00A93304" w:rsidRDefault="00FD4B0A" w:rsidP="009B0616">
      <w:pPr>
        <w:pStyle w:val="Prrafodelista"/>
        <w:spacing w:after="0" w:line="240" w:lineRule="auto"/>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No desempeñar cargo público con función de autoridad alguna de la federació</w:t>
      </w:r>
      <w:r w:rsidR="000F548D" w:rsidRPr="00A93304">
        <w:rPr>
          <w:rFonts w:ascii="Arial" w:hAnsi="Arial" w:cs="Arial"/>
          <w:sz w:val="24"/>
          <w:szCs w:val="24"/>
        </w:rPr>
        <w:t>n, estado o municipio, Secretarí</w:t>
      </w:r>
      <w:r w:rsidRPr="00A93304">
        <w:rPr>
          <w:rFonts w:ascii="Arial" w:hAnsi="Arial" w:cs="Arial"/>
          <w:sz w:val="24"/>
          <w:szCs w:val="24"/>
        </w:rPr>
        <w:t>a</w:t>
      </w:r>
      <w:r w:rsidR="000F548D" w:rsidRPr="00A93304">
        <w:rPr>
          <w:rFonts w:ascii="Arial" w:hAnsi="Arial" w:cs="Arial"/>
          <w:sz w:val="24"/>
          <w:szCs w:val="24"/>
        </w:rPr>
        <w:t>, Subsecretarí</w:t>
      </w:r>
      <w:r w:rsidRPr="00A93304">
        <w:rPr>
          <w:rFonts w:ascii="Arial" w:hAnsi="Arial" w:cs="Arial"/>
          <w:sz w:val="24"/>
          <w:szCs w:val="24"/>
        </w:rPr>
        <w:t xml:space="preserve">a </w:t>
      </w:r>
      <w:r w:rsidR="000F548D" w:rsidRPr="00A93304">
        <w:rPr>
          <w:rFonts w:ascii="Arial" w:hAnsi="Arial" w:cs="Arial"/>
          <w:sz w:val="24"/>
          <w:szCs w:val="24"/>
        </w:rPr>
        <w:t>Dirección</w:t>
      </w:r>
      <w:r w:rsidRPr="00A93304">
        <w:rPr>
          <w:rFonts w:ascii="Arial" w:hAnsi="Arial" w:cs="Arial"/>
          <w:sz w:val="24"/>
          <w:szCs w:val="24"/>
        </w:rPr>
        <w:t xml:space="preserve">, encargadas o encargados del despacho o equivalentes, de acuerdo con la ley que corresponda a cada uno de los niveles de gobierno, a menos que se separe de sus funciones noventa días antes del día de la elección; </w:t>
      </w:r>
    </w:p>
    <w:p w:rsidR="00FD4B0A" w:rsidRPr="00A93304" w:rsidRDefault="00FD4B0A" w:rsidP="009B0616">
      <w:pPr>
        <w:pStyle w:val="Prrafodelista"/>
        <w:spacing w:after="0" w:line="240" w:lineRule="auto"/>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lastRenderedPageBreak/>
        <w:t xml:space="preserve">No estar en servicio activo en el Ejército Nacional, a menos que se separe del mismo seis meses antes del día de la elección; </w:t>
      </w:r>
    </w:p>
    <w:p w:rsidR="00FD4B0A" w:rsidRPr="00A93304" w:rsidRDefault="00FD4B0A" w:rsidP="009B0616">
      <w:pPr>
        <w:pStyle w:val="Prrafodelista"/>
        <w:spacing w:after="0" w:line="240" w:lineRule="auto"/>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 xml:space="preserve">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 </w:t>
      </w:r>
    </w:p>
    <w:p w:rsidR="00FD4B0A" w:rsidRPr="0062132F" w:rsidRDefault="00FD4B0A" w:rsidP="009B0616">
      <w:pPr>
        <w:pStyle w:val="Prrafodelista"/>
        <w:spacing w:after="0" w:line="240" w:lineRule="auto"/>
        <w:rPr>
          <w:rFonts w:ascii="Arial" w:hAnsi="Arial" w:cs="Arial"/>
          <w:b/>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 xml:space="preserve">No estar comprendida o comprendido en los supuestos establecidos en los artículos 16 y 17 de la Constitución; </w:t>
      </w:r>
    </w:p>
    <w:p w:rsidR="00FD4B0A" w:rsidRPr="00A93304" w:rsidRDefault="00FD4B0A" w:rsidP="009B0616">
      <w:pPr>
        <w:pStyle w:val="Prrafodelista"/>
        <w:spacing w:after="0" w:line="240" w:lineRule="auto"/>
        <w:rPr>
          <w:rFonts w:ascii="Arial" w:hAnsi="Arial" w:cs="Arial"/>
          <w:sz w:val="24"/>
          <w:szCs w:val="24"/>
        </w:rPr>
      </w:pPr>
    </w:p>
    <w:p w:rsidR="00FD4B0A" w:rsidRPr="00A93304" w:rsidRDefault="00FD4B0A" w:rsidP="009B0616">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No ser Consejera o Consejero Presidente o Consejero o Consejera Electoral del Consejo General, a menos que haya concluido su encargo o se hubiere separado del mismo, dos años antes de la fecha de inicio del proceso electoral correspondiente;</w:t>
      </w:r>
    </w:p>
    <w:p w:rsidR="00FD4B0A" w:rsidRPr="00A93304" w:rsidRDefault="00FD4B0A" w:rsidP="009B0616">
      <w:pPr>
        <w:pStyle w:val="Prrafodelista"/>
        <w:spacing w:after="0" w:line="240" w:lineRule="auto"/>
        <w:rPr>
          <w:rFonts w:ascii="Arial" w:hAnsi="Arial" w:cs="Arial"/>
          <w:sz w:val="24"/>
          <w:szCs w:val="24"/>
        </w:rPr>
      </w:pPr>
    </w:p>
    <w:p w:rsidR="00A93304" w:rsidRDefault="00FD4B0A" w:rsidP="00A93304">
      <w:pPr>
        <w:pStyle w:val="Prrafodelista"/>
        <w:numPr>
          <w:ilvl w:val="0"/>
          <w:numId w:val="1"/>
        </w:numPr>
        <w:spacing w:after="0" w:line="240" w:lineRule="auto"/>
        <w:jc w:val="both"/>
        <w:rPr>
          <w:rFonts w:ascii="Arial" w:hAnsi="Arial" w:cs="Arial"/>
          <w:sz w:val="24"/>
          <w:szCs w:val="24"/>
        </w:rPr>
      </w:pPr>
      <w:r w:rsidRPr="00A93304">
        <w:rPr>
          <w:rFonts w:ascii="Arial" w:hAnsi="Arial" w:cs="Arial"/>
          <w:sz w:val="24"/>
          <w:szCs w:val="24"/>
        </w:rPr>
        <w:t>No ser Magistrada o Magistrado Presidente o Magistrada o Magistrado del Tribunal de Justicia Electoral, a menos que haya concluido su encargo o se haya separado del mismo por un plazo equivalente a una cuarta parte del tiempo en que haya ejercido su función;</w:t>
      </w:r>
    </w:p>
    <w:p w:rsidR="00A93304" w:rsidRPr="00A93304" w:rsidRDefault="00A93304" w:rsidP="00A93304">
      <w:pPr>
        <w:spacing w:after="0" w:line="240" w:lineRule="auto"/>
        <w:jc w:val="both"/>
        <w:rPr>
          <w:rFonts w:ascii="Arial" w:hAnsi="Arial" w:cs="Arial"/>
          <w:sz w:val="24"/>
          <w:szCs w:val="24"/>
        </w:rPr>
      </w:pPr>
    </w:p>
    <w:p w:rsidR="00A93304" w:rsidRPr="00A93304" w:rsidRDefault="00A93304" w:rsidP="00A93304">
      <w:pPr>
        <w:pStyle w:val="Prrafodelista"/>
        <w:numPr>
          <w:ilvl w:val="0"/>
          <w:numId w:val="1"/>
        </w:numPr>
        <w:spacing w:after="0" w:line="240" w:lineRule="auto"/>
        <w:jc w:val="both"/>
        <w:rPr>
          <w:rFonts w:ascii="Arial" w:hAnsi="Arial" w:cs="Arial"/>
          <w:b/>
          <w:sz w:val="24"/>
          <w:szCs w:val="24"/>
        </w:rPr>
      </w:pPr>
      <w:r w:rsidRPr="00A93304">
        <w:rPr>
          <w:rFonts w:ascii="Arial" w:hAnsi="Arial" w:cs="Arial"/>
          <w:bCs/>
          <w:sz w:val="24"/>
          <w:szCs w:val="24"/>
        </w:rPr>
        <w:t>No estar condenada o condenado,</w:t>
      </w:r>
      <w:r w:rsidRPr="00A93304">
        <w:rPr>
          <w:rFonts w:ascii="Arial" w:hAnsi="Arial" w:cs="Arial"/>
          <w:b/>
          <w:bCs/>
          <w:sz w:val="24"/>
          <w:szCs w:val="24"/>
        </w:rPr>
        <w:t xml:space="preserve"> sancionada o sancionado </w:t>
      </w:r>
      <w:r w:rsidRPr="00A93304">
        <w:rPr>
          <w:rFonts w:ascii="Arial" w:hAnsi="Arial" w:cs="Arial"/>
          <w:bCs/>
          <w:sz w:val="24"/>
          <w:szCs w:val="24"/>
        </w:rPr>
        <w:t>por el delito de violencia política contra las mujeres en razón de género;</w:t>
      </w:r>
    </w:p>
    <w:p w:rsidR="00A93304" w:rsidRPr="00A93304" w:rsidRDefault="00A93304" w:rsidP="00A93304">
      <w:pPr>
        <w:pStyle w:val="Prrafodelista"/>
        <w:rPr>
          <w:b/>
          <w:bCs/>
          <w:sz w:val="24"/>
          <w:szCs w:val="24"/>
        </w:rPr>
      </w:pPr>
    </w:p>
    <w:p w:rsidR="00A93304" w:rsidRPr="00A93304" w:rsidRDefault="00A93304" w:rsidP="00A93304">
      <w:pPr>
        <w:pStyle w:val="Prrafodelista"/>
        <w:numPr>
          <w:ilvl w:val="0"/>
          <w:numId w:val="1"/>
        </w:numPr>
        <w:spacing w:after="0" w:line="240" w:lineRule="auto"/>
        <w:jc w:val="both"/>
        <w:rPr>
          <w:rFonts w:ascii="Arial" w:hAnsi="Arial" w:cs="Arial"/>
          <w:b/>
          <w:sz w:val="24"/>
          <w:szCs w:val="24"/>
        </w:rPr>
      </w:pPr>
      <w:r w:rsidRPr="00A93304">
        <w:rPr>
          <w:rFonts w:ascii="Arial" w:hAnsi="Arial" w:cs="Arial"/>
          <w:b/>
          <w:bCs/>
          <w:sz w:val="24"/>
          <w:szCs w:val="24"/>
        </w:rPr>
        <w:t>No haber sido condenada o condenado, o sancionada o sancionado mediante Resolución firme por la comisión de delitos contra la vida y la integridad corporal;</w:t>
      </w:r>
    </w:p>
    <w:p w:rsidR="00A93304" w:rsidRPr="00A93304" w:rsidRDefault="00A93304" w:rsidP="00A93304">
      <w:pPr>
        <w:pStyle w:val="Prrafodelista"/>
        <w:rPr>
          <w:rFonts w:ascii="Arial" w:hAnsi="Arial" w:cs="Arial"/>
          <w:bCs/>
          <w:sz w:val="24"/>
          <w:szCs w:val="24"/>
        </w:rPr>
      </w:pPr>
    </w:p>
    <w:p w:rsidR="00A93304" w:rsidRPr="00A93304" w:rsidRDefault="00A93304" w:rsidP="00A93304">
      <w:pPr>
        <w:pStyle w:val="Prrafodelista"/>
        <w:numPr>
          <w:ilvl w:val="0"/>
          <w:numId w:val="1"/>
        </w:numPr>
        <w:spacing w:after="0" w:line="240" w:lineRule="auto"/>
        <w:jc w:val="both"/>
        <w:rPr>
          <w:rFonts w:ascii="Arial" w:hAnsi="Arial" w:cs="Arial"/>
          <w:b/>
          <w:sz w:val="24"/>
          <w:szCs w:val="24"/>
        </w:rPr>
      </w:pPr>
      <w:r w:rsidRPr="00A93304">
        <w:rPr>
          <w:rFonts w:ascii="Arial" w:hAnsi="Arial" w:cs="Arial"/>
          <w:bCs/>
          <w:sz w:val="24"/>
          <w:szCs w:val="24"/>
        </w:rPr>
        <w:t>No haber sido</w:t>
      </w:r>
      <w:r w:rsidRPr="00A93304">
        <w:rPr>
          <w:rFonts w:ascii="Arial" w:hAnsi="Arial" w:cs="Arial"/>
          <w:b/>
          <w:bCs/>
          <w:sz w:val="24"/>
          <w:szCs w:val="24"/>
        </w:rPr>
        <w:t xml:space="preserve"> </w:t>
      </w:r>
      <w:r w:rsidRPr="00A93304">
        <w:rPr>
          <w:rFonts w:ascii="Arial" w:hAnsi="Arial" w:cs="Arial"/>
          <w:bCs/>
          <w:sz w:val="24"/>
          <w:szCs w:val="24"/>
        </w:rPr>
        <w:t xml:space="preserve">condenada </w:t>
      </w:r>
      <w:r w:rsidRPr="00A93304">
        <w:rPr>
          <w:rFonts w:ascii="Arial" w:hAnsi="Arial" w:cs="Arial"/>
          <w:b/>
          <w:bCs/>
          <w:sz w:val="24"/>
          <w:szCs w:val="24"/>
        </w:rPr>
        <w:t>o condenado</w:t>
      </w:r>
      <w:r w:rsidRPr="00A93304">
        <w:rPr>
          <w:rFonts w:ascii="Arial" w:hAnsi="Arial" w:cs="Arial"/>
          <w:bCs/>
          <w:sz w:val="24"/>
          <w:szCs w:val="24"/>
        </w:rPr>
        <w:t>, o</w:t>
      </w:r>
      <w:r w:rsidRPr="00A93304">
        <w:rPr>
          <w:rFonts w:ascii="Arial" w:hAnsi="Arial" w:cs="Arial"/>
          <w:b/>
          <w:bCs/>
          <w:sz w:val="24"/>
          <w:szCs w:val="24"/>
        </w:rPr>
        <w:t xml:space="preserve"> </w:t>
      </w:r>
      <w:r w:rsidRPr="00A93304">
        <w:rPr>
          <w:rFonts w:ascii="Arial" w:hAnsi="Arial" w:cs="Arial"/>
          <w:bCs/>
          <w:sz w:val="24"/>
          <w:szCs w:val="24"/>
        </w:rPr>
        <w:t>sancionada</w:t>
      </w:r>
      <w:r w:rsidRPr="00A93304">
        <w:rPr>
          <w:rFonts w:ascii="Arial" w:hAnsi="Arial" w:cs="Arial"/>
          <w:b/>
          <w:bCs/>
          <w:sz w:val="24"/>
          <w:szCs w:val="24"/>
        </w:rPr>
        <w:t xml:space="preserve"> o sancionado </w:t>
      </w:r>
      <w:r w:rsidRPr="00A93304">
        <w:rPr>
          <w:rFonts w:ascii="Arial" w:hAnsi="Arial" w:cs="Arial"/>
          <w:bCs/>
          <w:sz w:val="24"/>
          <w:szCs w:val="24"/>
        </w:rPr>
        <w:t>mediante resolución firme por violencia familiar y/o doméstica, o por cualquier agresión de género en el ámbito privado o público;</w:t>
      </w:r>
    </w:p>
    <w:p w:rsidR="00A93304" w:rsidRPr="00A93304" w:rsidRDefault="00A93304" w:rsidP="00A93304">
      <w:pPr>
        <w:pStyle w:val="Prrafodelista"/>
        <w:rPr>
          <w:bCs/>
          <w:sz w:val="24"/>
          <w:szCs w:val="24"/>
        </w:rPr>
      </w:pPr>
    </w:p>
    <w:p w:rsidR="00305473" w:rsidRPr="00305473" w:rsidRDefault="00A93304" w:rsidP="00305473">
      <w:pPr>
        <w:pStyle w:val="Prrafodelista"/>
        <w:numPr>
          <w:ilvl w:val="0"/>
          <w:numId w:val="1"/>
        </w:numPr>
        <w:spacing w:after="0" w:line="240" w:lineRule="auto"/>
        <w:jc w:val="both"/>
        <w:rPr>
          <w:rFonts w:ascii="Arial" w:hAnsi="Arial" w:cs="Arial"/>
          <w:b/>
          <w:sz w:val="24"/>
          <w:szCs w:val="24"/>
        </w:rPr>
      </w:pPr>
      <w:r w:rsidRPr="00A93304">
        <w:rPr>
          <w:rFonts w:ascii="Arial" w:hAnsi="Arial" w:cs="Arial"/>
          <w:bCs/>
          <w:sz w:val="24"/>
          <w:szCs w:val="24"/>
        </w:rPr>
        <w:t>No haber sido</w:t>
      </w:r>
      <w:r w:rsidRPr="00A93304">
        <w:rPr>
          <w:rFonts w:ascii="Arial" w:hAnsi="Arial" w:cs="Arial"/>
          <w:b/>
          <w:bCs/>
          <w:sz w:val="24"/>
          <w:szCs w:val="24"/>
        </w:rPr>
        <w:t xml:space="preserve"> </w:t>
      </w:r>
      <w:r w:rsidRPr="00A93304">
        <w:rPr>
          <w:rFonts w:ascii="Arial" w:hAnsi="Arial" w:cs="Arial"/>
          <w:bCs/>
          <w:sz w:val="24"/>
          <w:szCs w:val="24"/>
        </w:rPr>
        <w:t>condenada</w:t>
      </w:r>
      <w:r w:rsidRPr="00A93304">
        <w:rPr>
          <w:rFonts w:ascii="Arial" w:hAnsi="Arial" w:cs="Arial"/>
          <w:b/>
          <w:bCs/>
          <w:sz w:val="24"/>
          <w:szCs w:val="24"/>
        </w:rPr>
        <w:t xml:space="preserve"> o condenado</w:t>
      </w:r>
      <w:r w:rsidRPr="00A93304">
        <w:rPr>
          <w:rFonts w:ascii="Arial" w:hAnsi="Arial" w:cs="Arial"/>
          <w:bCs/>
          <w:sz w:val="24"/>
          <w:szCs w:val="24"/>
        </w:rPr>
        <w:t>, o</w:t>
      </w:r>
      <w:r w:rsidRPr="00A93304">
        <w:rPr>
          <w:rFonts w:ascii="Arial" w:hAnsi="Arial" w:cs="Arial"/>
          <w:b/>
          <w:bCs/>
          <w:sz w:val="24"/>
          <w:szCs w:val="24"/>
        </w:rPr>
        <w:t xml:space="preserve"> </w:t>
      </w:r>
      <w:r w:rsidRPr="00A93304">
        <w:rPr>
          <w:rFonts w:ascii="Arial" w:hAnsi="Arial" w:cs="Arial"/>
          <w:bCs/>
          <w:sz w:val="24"/>
          <w:szCs w:val="24"/>
        </w:rPr>
        <w:t>sancionada</w:t>
      </w:r>
      <w:r w:rsidRPr="00A93304">
        <w:rPr>
          <w:rFonts w:ascii="Arial" w:hAnsi="Arial" w:cs="Arial"/>
          <w:b/>
          <w:bCs/>
          <w:sz w:val="24"/>
          <w:szCs w:val="24"/>
        </w:rPr>
        <w:t xml:space="preserve"> o sancionado </w:t>
      </w:r>
      <w:r w:rsidRPr="00A93304">
        <w:rPr>
          <w:rFonts w:ascii="Arial" w:hAnsi="Arial" w:cs="Arial"/>
          <w:bCs/>
          <w:sz w:val="24"/>
          <w:szCs w:val="24"/>
        </w:rPr>
        <w:t xml:space="preserve">mediante resolución firme por delitos sexuales, contra la libertad sexual o la intimidad corporal </w:t>
      </w:r>
      <w:r w:rsidRPr="00A93304">
        <w:rPr>
          <w:rFonts w:ascii="Arial" w:hAnsi="Arial" w:cs="Arial"/>
          <w:b/>
          <w:bCs/>
          <w:sz w:val="24"/>
          <w:szCs w:val="24"/>
        </w:rPr>
        <w:t>así como en contra del normal desarrollo psicosexual</w:t>
      </w:r>
      <w:r w:rsidRPr="00A93304">
        <w:rPr>
          <w:rFonts w:ascii="Arial" w:hAnsi="Arial" w:cs="Arial"/>
          <w:bCs/>
          <w:sz w:val="24"/>
          <w:szCs w:val="24"/>
        </w:rPr>
        <w:t xml:space="preserve"> y </w:t>
      </w:r>
    </w:p>
    <w:p w:rsidR="00305473" w:rsidRPr="00305473" w:rsidRDefault="00305473" w:rsidP="00305473">
      <w:pPr>
        <w:pStyle w:val="Prrafodelista"/>
        <w:rPr>
          <w:bCs/>
          <w:sz w:val="24"/>
          <w:szCs w:val="24"/>
        </w:rPr>
      </w:pPr>
    </w:p>
    <w:p w:rsidR="00305473" w:rsidRPr="00305473" w:rsidRDefault="00305473" w:rsidP="00305473">
      <w:pPr>
        <w:pStyle w:val="Prrafodelista"/>
        <w:numPr>
          <w:ilvl w:val="0"/>
          <w:numId w:val="1"/>
        </w:numPr>
        <w:spacing w:after="0" w:line="240" w:lineRule="auto"/>
        <w:jc w:val="both"/>
        <w:rPr>
          <w:rFonts w:ascii="Arial" w:hAnsi="Arial" w:cs="Arial"/>
          <w:b/>
          <w:sz w:val="24"/>
          <w:szCs w:val="24"/>
        </w:rPr>
      </w:pPr>
      <w:r w:rsidRPr="00305473">
        <w:rPr>
          <w:rFonts w:ascii="Arial" w:hAnsi="Arial" w:cs="Arial"/>
          <w:bCs/>
          <w:sz w:val="24"/>
          <w:szCs w:val="24"/>
        </w:rPr>
        <w:t>No haber sido</w:t>
      </w:r>
      <w:r w:rsidRPr="00305473">
        <w:rPr>
          <w:rFonts w:ascii="Arial" w:hAnsi="Arial" w:cs="Arial"/>
          <w:b/>
          <w:bCs/>
          <w:sz w:val="24"/>
          <w:szCs w:val="24"/>
        </w:rPr>
        <w:t xml:space="preserve"> </w:t>
      </w:r>
      <w:r w:rsidRPr="00305473">
        <w:rPr>
          <w:rFonts w:ascii="Arial" w:hAnsi="Arial" w:cs="Arial"/>
          <w:bCs/>
          <w:sz w:val="24"/>
          <w:szCs w:val="24"/>
        </w:rPr>
        <w:t xml:space="preserve">condenada </w:t>
      </w:r>
      <w:r w:rsidRPr="00305473">
        <w:rPr>
          <w:rFonts w:ascii="Arial" w:hAnsi="Arial" w:cs="Arial"/>
          <w:b/>
          <w:bCs/>
          <w:sz w:val="24"/>
          <w:szCs w:val="24"/>
        </w:rPr>
        <w:t>o condenado</w:t>
      </w:r>
      <w:r w:rsidRPr="00305473">
        <w:rPr>
          <w:rFonts w:ascii="Arial" w:hAnsi="Arial" w:cs="Arial"/>
          <w:bCs/>
          <w:sz w:val="24"/>
          <w:szCs w:val="24"/>
        </w:rPr>
        <w:t xml:space="preserve"> o</w:t>
      </w:r>
      <w:r w:rsidRPr="00305473">
        <w:rPr>
          <w:rFonts w:ascii="Arial" w:hAnsi="Arial" w:cs="Arial"/>
          <w:b/>
          <w:bCs/>
          <w:sz w:val="24"/>
          <w:szCs w:val="24"/>
        </w:rPr>
        <w:t xml:space="preserve"> </w:t>
      </w:r>
      <w:r w:rsidRPr="00305473">
        <w:rPr>
          <w:rFonts w:ascii="Arial" w:hAnsi="Arial" w:cs="Arial"/>
          <w:bCs/>
          <w:sz w:val="24"/>
          <w:szCs w:val="24"/>
        </w:rPr>
        <w:t>sancionada</w:t>
      </w:r>
      <w:r w:rsidRPr="00305473">
        <w:rPr>
          <w:rFonts w:ascii="Arial" w:hAnsi="Arial" w:cs="Arial"/>
          <w:b/>
          <w:bCs/>
          <w:sz w:val="24"/>
          <w:szCs w:val="24"/>
        </w:rPr>
        <w:t xml:space="preserve"> o sancionado</w:t>
      </w:r>
      <w:r w:rsidRPr="00305473">
        <w:rPr>
          <w:rFonts w:ascii="Arial" w:hAnsi="Arial" w:cs="Arial"/>
          <w:bCs/>
          <w:sz w:val="24"/>
          <w:szCs w:val="24"/>
        </w:rPr>
        <w:t xml:space="preserve"> mediante resolución firme como deudora alimentaria morosa que atente contra las obligaciones alimentarias, salvo que acredite estar al corriente </w:t>
      </w:r>
      <w:r w:rsidRPr="00305473">
        <w:rPr>
          <w:rFonts w:ascii="Arial" w:hAnsi="Arial" w:cs="Arial"/>
          <w:bCs/>
          <w:sz w:val="24"/>
          <w:szCs w:val="24"/>
        </w:rPr>
        <w:lastRenderedPageBreak/>
        <w:t xml:space="preserve">del pago o que cancele en su totalidad la deuda, y que no cuente con registro vigente en algún padrón de deudores alimentarios. </w:t>
      </w:r>
    </w:p>
    <w:p w:rsidR="00A93304" w:rsidRDefault="00A93304" w:rsidP="00A93304">
      <w:pPr>
        <w:pStyle w:val="Prrafodelista"/>
        <w:spacing w:after="0" w:line="240" w:lineRule="auto"/>
        <w:jc w:val="both"/>
        <w:rPr>
          <w:rFonts w:ascii="Arial" w:hAnsi="Arial" w:cs="Arial"/>
          <w:b/>
          <w:sz w:val="24"/>
          <w:szCs w:val="24"/>
        </w:rPr>
      </w:pPr>
    </w:p>
    <w:p w:rsidR="00D562C2" w:rsidRDefault="00FD4B0A" w:rsidP="009B0616">
      <w:pPr>
        <w:spacing w:after="0" w:line="240" w:lineRule="auto"/>
        <w:jc w:val="both"/>
        <w:rPr>
          <w:rFonts w:ascii="Arial" w:hAnsi="Arial" w:cs="Arial"/>
          <w:bCs/>
          <w:sz w:val="24"/>
          <w:szCs w:val="24"/>
        </w:rPr>
      </w:pPr>
      <w:r w:rsidRPr="00305473">
        <w:rPr>
          <w:rFonts w:ascii="Arial" w:hAnsi="Arial" w:cs="Arial"/>
          <w:b/>
          <w:sz w:val="24"/>
          <w:szCs w:val="24"/>
        </w:rPr>
        <w:t xml:space="preserve">2. </w:t>
      </w:r>
      <w:r w:rsidR="00305473" w:rsidRPr="00305473">
        <w:rPr>
          <w:rFonts w:ascii="Arial" w:hAnsi="Arial" w:cs="Arial"/>
          <w:bCs/>
          <w:sz w:val="24"/>
          <w:szCs w:val="24"/>
        </w:rPr>
        <w:t xml:space="preserve">Los requisitos de elegibilidad señalados en las fracciones </w:t>
      </w:r>
      <w:r w:rsidR="00305473" w:rsidRPr="00305473">
        <w:rPr>
          <w:rFonts w:ascii="Arial" w:hAnsi="Arial" w:cs="Arial"/>
          <w:b/>
          <w:bCs/>
          <w:sz w:val="24"/>
          <w:szCs w:val="24"/>
        </w:rPr>
        <w:t>XII,</w:t>
      </w:r>
      <w:r w:rsidR="00305473" w:rsidRPr="00305473">
        <w:rPr>
          <w:rFonts w:ascii="Arial" w:hAnsi="Arial" w:cs="Arial"/>
          <w:bCs/>
          <w:sz w:val="24"/>
          <w:szCs w:val="24"/>
        </w:rPr>
        <w:t xml:space="preserve"> XIII, XIV, XV y </w:t>
      </w:r>
      <w:r w:rsidR="00305473" w:rsidRPr="00305473">
        <w:rPr>
          <w:rFonts w:ascii="Arial" w:hAnsi="Arial" w:cs="Arial"/>
          <w:b/>
          <w:bCs/>
          <w:sz w:val="24"/>
          <w:szCs w:val="24"/>
        </w:rPr>
        <w:t>XVI</w:t>
      </w:r>
      <w:r w:rsidR="00305473" w:rsidRPr="00305473">
        <w:rPr>
          <w:rFonts w:ascii="Arial" w:hAnsi="Arial" w:cs="Arial"/>
          <w:bCs/>
          <w:sz w:val="24"/>
          <w:szCs w:val="24"/>
        </w:rPr>
        <w:t xml:space="preserve"> del presente artículo deberán ser revisados y valorados al interior del partido político o coalición que postulen las candidaturas. Asimismo, los partidos políticos y coaliciones deberán anexar a las solicitudes de registro de candidaturas la Carta de buena fe y bajo protesta de decir verdad que presenten las ciudadanas y los ciudadanos de conformidad con </w:t>
      </w:r>
      <w:r w:rsidR="00305473" w:rsidRPr="00305473">
        <w:rPr>
          <w:rFonts w:ascii="Arial" w:hAnsi="Arial" w:cs="Arial"/>
          <w:b/>
          <w:bCs/>
          <w:sz w:val="24"/>
          <w:szCs w:val="24"/>
        </w:rPr>
        <w:t xml:space="preserve">el artículo 38, fracción VII de la Constitución </w:t>
      </w:r>
      <w:r w:rsidR="00606005">
        <w:rPr>
          <w:rFonts w:ascii="Arial" w:hAnsi="Arial" w:cs="Arial"/>
          <w:b/>
          <w:sz w:val="24"/>
          <w:szCs w:val="24"/>
        </w:rPr>
        <w:t>Federal</w:t>
      </w:r>
      <w:r w:rsidR="00305473" w:rsidRPr="00305473">
        <w:rPr>
          <w:rFonts w:ascii="Arial" w:hAnsi="Arial" w:cs="Arial"/>
          <w:b/>
          <w:sz w:val="24"/>
          <w:szCs w:val="24"/>
        </w:rPr>
        <w:t xml:space="preserve"> y</w:t>
      </w:r>
      <w:r w:rsidR="00305473" w:rsidRPr="00305473">
        <w:rPr>
          <w:rFonts w:ascii="Arial" w:hAnsi="Arial" w:cs="Arial"/>
          <w:bCs/>
          <w:sz w:val="24"/>
          <w:szCs w:val="24"/>
        </w:rPr>
        <w:t xml:space="preserve"> los Lineamientos para que los partidos políticos nacionales y, en su caso, los partidos políticos locales, prevengan, atiendan, sancionen, reparen y erradiquen la violencia política contra las mujeres en razón de género emitidos por el Instituto Nacional Electoral, la cual necesariamente deberá contener lo señalado en el artículo 23, numeral 2 de estos Lineamientos.</w:t>
      </w:r>
    </w:p>
    <w:p w:rsidR="00305473" w:rsidRPr="00305473" w:rsidRDefault="00305473" w:rsidP="009B0616">
      <w:pPr>
        <w:spacing w:after="0" w:line="240" w:lineRule="auto"/>
        <w:jc w:val="both"/>
        <w:rPr>
          <w:rFonts w:ascii="Arial" w:hAnsi="Arial" w:cs="Arial"/>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CAPÍTULO SEGUNDO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 para las Diputaciones</w:t>
      </w:r>
    </w:p>
    <w:p w:rsidR="00FD4B0A" w:rsidRPr="0062132F" w:rsidRDefault="00FD4B0A" w:rsidP="009B0616">
      <w:pPr>
        <w:spacing w:after="0" w:line="240" w:lineRule="auto"/>
        <w:jc w:val="both"/>
        <w:rPr>
          <w:rFonts w:ascii="Arial" w:hAnsi="Arial" w:cs="Arial"/>
          <w:b/>
          <w:sz w:val="24"/>
          <w:szCs w:val="24"/>
        </w:rPr>
      </w:pP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Requisitos de elegibilidad para </w:t>
      </w: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las Diputaciones</w:t>
      </w:r>
    </w:p>
    <w:p w:rsidR="00FD4B0A" w:rsidRPr="0062132F" w:rsidRDefault="00FD4B0A" w:rsidP="009B0616">
      <w:pPr>
        <w:spacing w:after="0" w:line="240" w:lineRule="auto"/>
        <w:jc w:val="both"/>
        <w:rPr>
          <w:rFonts w:ascii="Arial" w:hAnsi="Arial" w:cs="Arial"/>
          <w:b/>
          <w:sz w:val="24"/>
          <w:szCs w:val="24"/>
        </w:rPr>
      </w:pP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Artículo 9</w:t>
      </w:r>
    </w:p>
    <w:p w:rsidR="00FD4B0A" w:rsidRPr="0062132F" w:rsidRDefault="00FD4B0A" w:rsidP="009B0616">
      <w:pPr>
        <w:spacing w:after="0" w:line="240" w:lineRule="auto"/>
        <w:jc w:val="both"/>
        <w:rPr>
          <w:rFonts w:ascii="Arial" w:hAnsi="Arial" w:cs="Arial"/>
          <w:sz w:val="24"/>
          <w:szCs w:val="24"/>
        </w:rPr>
      </w:pPr>
      <w:r w:rsidRPr="0062132F">
        <w:rPr>
          <w:rFonts w:ascii="Arial" w:hAnsi="Arial" w:cs="Arial"/>
          <w:sz w:val="24"/>
          <w:szCs w:val="24"/>
        </w:rPr>
        <w:t xml:space="preserve">1. Los partidos políticos o coaliciones que soliciten el registro de candidaturas para integrar la Legislatura del Estado, deberán acreditar que </w:t>
      </w:r>
      <w:r w:rsidRPr="005F7431">
        <w:rPr>
          <w:rFonts w:ascii="Arial" w:hAnsi="Arial" w:cs="Arial"/>
          <w:sz w:val="24"/>
          <w:szCs w:val="24"/>
        </w:rPr>
        <w:t xml:space="preserve">las </w:t>
      </w:r>
      <w:r w:rsidR="000F548D" w:rsidRPr="005F7431">
        <w:rPr>
          <w:rFonts w:ascii="Arial" w:hAnsi="Arial" w:cs="Arial"/>
          <w:sz w:val="24"/>
          <w:szCs w:val="24"/>
        </w:rPr>
        <w:t xml:space="preserve">personas </w:t>
      </w:r>
      <w:r w:rsidRPr="005F7431">
        <w:rPr>
          <w:rFonts w:ascii="Arial" w:hAnsi="Arial" w:cs="Arial"/>
          <w:sz w:val="24"/>
          <w:szCs w:val="24"/>
        </w:rPr>
        <w:t>candidatas</w:t>
      </w:r>
      <w:r w:rsidRPr="0062132F">
        <w:rPr>
          <w:rFonts w:ascii="Arial" w:hAnsi="Arial" w:cs="Arial"/>
          <w:b/>
          <w:sz w:val="24"/>
          <w:szCs w:val="24"/>
        </w:rPr>
        <w:t xml:space="preserve"> </w:t>
      </w:r>
      <w:r w:rsidRPr="0062132F">
        <w:rPr>
          <w:rFonts w:ascii="Arial" w:hAnsi="Arial" w:cs="Arial"/>
          <w:sz w:val="24"/>
          <w:szCs w:val="24"/>
        </w:rPr>
        <w:t xml:space="preserve">satisfacen los requisitos de elegibilidad siguientes: </w:t>
      </w:r>
    </w:p>
    <w:p w:rsidR="007C34A0" w:rsidRPr="0062132F" w:rsidRDefault="007C34A0" w:rsidP="009B0616">
      <w:pPr>
        <w:spacing w:after="0" w:line="240" w:lineRule="auto"/>
        <w:jc w:val="both"/>
        <w:rPr>
          <w:rFonts w:ascii="Arial" w:hAnsi="Arial" w:cs="Arial"/>
          <w:sz w:val="24"/>
          <w:szCs w:val="24"/>
        </w:rPr>
      </w:pPr>
    </w:p>
    <w:p w:rsidR="005F7431" w:rsidRDefault="00FD4B0A" w:rsidP="005F7431">
      <w:pPr>
        <w:pStyle w:val="Prrafodelista"/>
        <w:numPr>
          <w:ilvl w:val="0"/>
          <w:numId w:val="7"/>
        </w:numPr>
        <w:spacing w:after="0" w:line="240" w:lineRule="auto"/>
        <w:jc w:val="both"/>
        <w:rPr>
          <w:rFonts w:ascii="Arial" w:hAnsi="Arial" w:cs="Arial"/>
          <w:sz w:val="24"/>
          <w:szCs w:val="24"/>
        </w:rPr>
      </w:pPr>
      <w:r w:rsidRPr="005F7431">
        <w:rPr>
          <w:rFonts w:ascii="Arial" w:hAnsi="Arial" w:cs="Arial"/>
          <w:sz w:val="24"/>
          <w:szCs w:val="24"/>
        </w:rPr>
        <w:t>Tener ciudadanía zacatecana y estar</w:t>
      </w:r>
      <w:r w:rsidRPr="0062132F">
        <w:rPr>
          <w:rFonts w:ascii="Arial" w:hAnsi="Arial" w:cs="Arial"/>
          <w:sz w:val="24"/>
          <w:szCs w:val="24"/>
        </w:rPr>
        <w:t xml:space="preserve"> en pleno ejercicio de sus derechos con residencia efectiva o binacional en el Estado por un periodo no menor a seis meses inmediato anterior del día de la elección. Este requisito no deja de cumplirse cuando la residencia se hubiere interrumpido con motivo del desempeño de un cargo de elección popular o de carácter federal;</w:t>
      </w:r>
    </w:p>
    <w:p w:rsidR="005F7431" w:rsidRDefault="005F7431" w:rsidP="005F7431">
      <w:pPr>
        <w:pStyle w:val="Prrafodelista"/>
        <w:spacing w:after="0" w:line="240" w:lineRule="auto"/>
        <w:jc w:val="both"/>
        <w:rPr>
          <w:rFonts w:ascii="Arial" w:hAnsi="Arial" w:cs="Arial"/>
          <w:sz w:val="24"/>
          <w:szCs w:val="24"/>
        </w:rPr>
      </w:pPr>
    </w:p>
    <w:p w:rsidR="00FD4B0A" w:rsidRPr="005F7431" w:rsidRDefault="005F7431" w:rsidP="005F7431">
      <w:pPr>
        <w:pStyle w:val="Prrafodelista"/>
        <w:numPr>
          <w:ilvl w:val="0"/>
          <w:numId w:val="7"/>
        </w:numPr>
        <w:spacing w:after="0" w:line="240" w:lineRule="auto"/>
        <w:jc w:val="both"/>
        <w:rPr>
          <w:rFonts w:ascii="Arial" w:hAnsi="Arial" w:cs="Arial"/>
          <w:sz w:val="24"/>
          <w:szCs w:val="24"/>
        </w:rPr>
      </w:pPr>
      <w:r w:rsidRPr="005F7431">
        <w:rPr>
          <w:rFonts w:ascii="Arial" w:hAnsi="Arial" w:cs="Arial"/>
          <w:sz w:val="24"/>
          <w:szCs w:val="24"/>
        </w:rPr>
        <w:t xml:space="preserve">Tener </w:t>
      </w:r>
      <w:r w:rsidRPr="005F7431">
        <w:rPr>
          <w:rFonts w:ascii="Arial" w:hAnsi="Arial" w:cs="Arial"/>
          <w:b/>
          <w:sz w:val="24"/>
          <w:szCs w:val="24"/>
        </w:rPr>
        <w:t>dieciocho</w:t>
      </w:r>
      <w:r w:rsidRPr="005F7431">
        <w:rPr>
          <w:rFonts w:ascii="Arial" w:hAnsi="Arial" w:cs="Arial"/>
          <w:sz w:val="24"/>
          <w:szCs w:val="24"/>
        </w:rPr>
        <w:t xml:space="preserve"> años cumplidos al día de la elección;</w:t>
      </w:r>
    </w:p>
    <w:p w:rsidR="005F7431" w:rsidRPr="005F7431" w:rsidRDefault="005F7431" w:rsidP="005F7431">
      <w:pPr>
        <w:spacing w:after="0" w:line="240" w:lineRule="auto"/>
        <w:jc w:val="both"/>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Estar inscrita o inscrito en el Registro Federal de Electores y tener la correspondiente credencial para votar vigente;</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estar en servicio activo en el Ejército Nacional ni tener en el Estado mando de fuerza regular o de policía, cuando menos noventa días antes del día de la elección;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lastRenderedPageBreak/>
        <w:t xml:space="preserve">No ser miembro de los órganos electorales, federales o estatales, ni prestar servicios de carácter profesional en alguno de ellos, salvo que se separe del cargo ciento ochenta días antes del día de la elección. Se exceptúan de tal prohibición las consejeras y los consejeros representantes del Poder Legislativo y las </w:t>
      </w:r>
      <w:r w:rsidR="00643BBC" w:rsidRPr="0062132F">
        <w:rPr>
          <w:rFonts w:ascii="Arial" w:hAnsi="Arial" w:cs="Arial"/>
          <w:sz w:val="24"/>
          <w:szCs w:val="24"/>
        </w:rPr>
        <w:t xml:space="preserve">personas </w:t>
      </w:r>
      <w:r w:rsidRPr="0062132F">
        <w:rPr>
          <w:rFonts w:ascii="Arial" w:hAnsi="Arial" w:cs="Arial"/>
          <w:sz w:val="24"/>
          <w:szCs w:val="24"/>
        </w:rPr>
        <w:t xml:space="preserve">representantes de los partidos políticos;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ser Magistrada o Magistrado ni Jueza o Juez de Primera Instancia del Poder Judicial del Estado, ni titular de las dependencias que menciona la Ley Orgánica de la Administración Pública del Estado, así como subsecretaria o subsecretario, a cargo de unidades administrativas de dichas dependencias que ejerzan presupuesto, o programas gubernamentales, cuando menos noventa días antes del día de la elección;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ser titular de unidad administrativa ni oficina recaudadora de la Se</w:t>
      </w:r>
      <w:r w:rsidR="00640DF5" w:rsidRPr="0062132F">
        <w:rPr>
          <w:rFonts w:ascii="Arial" w:hAnsi="Arial" w:cs="Arial"/>
          <w:sz w:val="24"/>
          <w:szCs w:val="24"/>
        </w:rPr>
        <w:t>cretaría de Finanzas,</w:t>
      </w:r>
      <w:r w:rsidRPr="0062132F">
        <w:rPr>
          <w:rFonts w:ascii="Arial" w:hAnsi="Arial" w:cs="Arial"/>
          <w:sz w:val="24"/>
          <w:szCs w:val="24"/>
        </w:rPr>
        <w:t xml:space="preserve"> Presidenta o Presidente Municipal, Secretaria o Secretario de Gobierno Municipal, ni Tesorera o Tesorero Municipal, cuando menos noventa días antes del día de la elección;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w:t>
      </w:r>
    </w:p>
    <w:p w:rsidR="00FD4B0A" w:rsidRPr="0062132F" w:rsidRDefault="00FD4B0A" w:rsidP="009B0616">
      <w:pPr>
        <w:pStyle w:val="Prrafodelista"/>
        <w:spacing w:after="0" w:line="240" w:lineRule="auto"/>
        <w:rPr>
          <w:rFonts w:ascii="Arial" w:hAnsi="Arial" w:cs="Arial"/>
          <w:b/>
          <w:sz w:val="24"/>
          <w:szCs w:val="24"/>
        </w:rPr>
      </w:pPr>
    </w:p>
    <w:p w:rsidR="00FD4B0A" w:rsidRPr="005F7431" w:rsidRDefault="00FD4B0A" w:rsidP="009B0616">
      <w:pPr>
        <w:pStyle w:val="Prrafodelista"/>
        <w:numPr>
          <w:ilvl w:val="0"/>
          <w:numId w:val="7"/>
        </w:numPr>
        <w:spacing w:after="0" w:line="240" w:lineRule="auto"/>
        <w:jc w:val="both"/>
        <w:rPr>
          <w:rFonts w:ascii="Arial" w:hAnsi="Arial" w:cs="Arial"/>
          <w:sz w:val="24"/>
          <w:szCs w:val="24"/>
        </w:rPr>
      </w:pPr>
      <w:r w:rsidRPr="005F7431">
        <w:rPr>
          <w:rFonts w:ascii="Arial" w:hAnsi="Arial" w:cs="Arial"/>
          <w:sz w:val="24"/>
          <w:szCs w:val="24"/>
        </w:rPr>
        <w:t>No estar comprendida o comprendido en los supuestos establecidos en los artículos 16 y 17 de la Constitución</w:t>
      </w:r>
      <w:r w:rsidR="005F7431" w:rsidRPr="005F7431">
        <w:rPr>
          <w:rFonts w:ascii="Arial" w:hAnsi="Arial" w:cs="Arial"/>
          <w:b/>
          <w:bCs/>
          <w:sz w:val="20"/>
          <w:szCs w:val="20"/>
        </w:rPr>
        <w:t xml:space="preserve"> </w:t>
      </w:r>
      <w:r w:rsidR="005F7431" w:rsidRPr="005F7431">
        <w:rPr>
          <w:rFonts w:ascii="Arial" w:hAnsi="Arial" w:cs="Arial"/>
          <w:b/>
          <w:bCs/>
          <w:sz w:val="24"/>
          <w:szCs w:val="24"/>
        </w:rPr>
        <w:t>Local</w:t>
      </w:r>
      <w:r w:rsidRPr="005F7431">
        <w:rPr>
          <w:rFonts w:ascii="Arial" w:hAnsi="Arial" w:cs="Arial"/>
          <w:sz w:val="24"/>
          <w:szCs w:val="24"/>
        </w:rPr>
        <w:t>;</w:t>
      </w:r>
    </w:p>
    <w:p w:rsidR="00FD4B0A" w:rsidRPr="0062132F" w:rsidRDefault="00FD4B0A" w:rsidP="009B0616">
      <w:pPr>
        <w:pStyle w:val="Prrafodelista"/>
        <w:spacing w:after="0" w:line="240" w:lineRule="auto"/>
        <w:rPr>
          <w:rFonts w:ascii="Arial" w:hAnsi="Arial" w:cs="Arial"/>
          <w:b/>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desempeñar cargo público con función de autoridad alguna de la federación, estado o municipio, secretaria o secretario, subsecretaria o subsecretario y directora o director, encargadas o encargados del despacho o equivalentes, de acuerdo con la ley que corresponda a cada uno de los niveles de gobierno, a menos que se separe de sus funciones noventa días antes del día de la elección. Si el servicio público del que se hubiese separado fue el de Tesorera o Tesorero Municipal, se requerirá que su rendición de cuentas haya sido aprobada por el Cabildo;</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t>No ser Consejera o Consejero Presidente o Consejero o Consejera electoral del Consejo General, a menos que haya concluido su encargo o se hubiere separado del mismo, dos años antes de la fecha de inicio del proceso electoral correspondiente</w:t>
      </w:r>
      <w:r w:rsidRPr="0062132F">
        <w:rPr>
          <w:rFonts w:ascii="Arial" w:hAnsi="Arial" w:cs="Arial"/>
          <w:b/>
          <w:sz w:val="24"/>
          <w:szCs w:val="24"/>
        </w:rPr>
        <w:t>;</w:t>
      </w:r>
      <w:r w:rsidRPr="0062132F">
        <w:rPr>
          <w:rFonts w:ascii="Arial" w:hAnsi="Arial" w:cs="Arial"/>
          <w:sz w:val="24"/>
          <w:szCs w:val="24"/>
        </w:rPr>
        <w:tab/>
      </w:r>
    </w:p>
    <w:p w:rsidR="00FD4B0A" w:rsidRPr="0062132F" w:rsidRDefault="00FD4B0A" w:rsidP="009B0616">
      <w:pPr>
        <w:pStyle w:val="Prrafodelista"/>
        <w:spacing w:after="0" w:line="240" w:lineRule="auto"/>
        <w:rPr>
          <w:rFonts w:ascii="Arial" w:hAnsi="Arial" w:cs="Arial"/>
          <w:sz w:val="24"/>
          <w:szCs w:val="24"/>
        </w:rPr>
      </w:pPr>
    </w:p>
    <w:p w:rsidR="005F7431" w:rsidRPr="005F7431" w:rsidRDefault="00FD4B0A" w:rsidP="005F7431">
      <w:pPr>
        <w:pStyle w:val="Prrafodelista"/>
        <w:numPr>
          <w:ilvl w:val="0"/>
          <w:numId w:val="7"/>
        </w:numPr>
        <w:spacing w:after="0" w:line="240" w:lineRule="auto"/>
        <w:jc w:val="both"/>
        <w:rPr>
          <w:rFonts w:ascii="Arial" w:hAnsi="Arial" w:cs="Arial"/>
          <w:sz w:val="24"/>
          <w:szCs w:val="24"/>
        </w:rPr>
      </w:pPr>
      <w:r w:rsidRPr="0062132F">
        <w:rPr>
          <w:rFonts w:ascii="Arial" w:hAnsi="Arial" w:cs="Arial"/>
          <w:sz w:val="24"/>
          <w:szCs w:val="24"/>
        </w:rPr>
        <w:lastRenderedPageBreak/>
        <w:t>No ser Magistrada o Magistrado Presidente o Magistrada o Magistrado del Tribunal de Justicia Electoral del Estado de Zacatecas, a menos que haya concluido su encargo o se haya separado del mismo por un plazo equivalente a una cuarta parte del tiempo en que haya ejercido su función</w:t>
      </w:r>
      <w:r w:rsidRPr="0062132F">
        <w:rPr>
          <w:rFonts w:ascii="Arial" w:hAnsi="Arial" w:cs="Arial"/>
          <w:b/>
          <w:sz w:val="24"/>
          <w:szCs w:val="24"/>
        </w:rPr>
        <w:t xml:space="preserve">; </w:t>
      </w:r>
    </w:p>
    <w:p w:rsidR="005F7431" w:rsidRPr="005F7431" w:rsidRDefault="005F7431" w:rsidP="005F7431">
      <w:pPr>
        <w:pStyle w:val="Prrafodelista"/>
        <w:spacing w:line="240" w:lineRule="auto"/>
        <w:rPr>
          <w:rFonts w:ascii="Arial" w:hAnsi="Arial" w:cs="Arial"/>
          <w:bCs/>
          <w:sz w:val="24"/>
          <w:szCs w:val="24"/>
        </w:rPr>
      </w:pPr>
    </w:p>
    <w:p w:rsidR="005F7431" w:rsidRPr="005F7431" w:rsidRDefault="005F7431" w:rsidP="005F7431">
      <w:pPr>
        <w:pStyle w:val="Prrafodelista"/>
        <w:numPr>
          <w:ilvl w:val="0"/>
          <w:numId w:val="7"/>
        </w:numPr>
        <w:spacing w:after="0" w:line="240" w:lineRule="auto"/>
        <w:jc w:val="both"/>
        <w:rPr>
          <w:rFonts w:ascii="Arial" w:hAnsi="Arial" w:cs="Arial"/>
          <w:sz w:val="24"/>
          <w:szCs w:val="24"/>
        </w:rPr>
      </w:pPr>
      <w:r w:rsidRPr="005F7431">
        <w:rPr>
          <w:rFonts w:ascii="Arial" w:hAnsi="Arial" w:cs="Arial"/>
          <w:bCs/>
          <w:sz w:val="24"/>
          <w:szCs w:val="24"/>
        </w:rPr>
        <w:t xml:space="preserve">No estar condenada o condenado, </w:t>
      </w:r>
      <w:r w:rsidRPr="005F7431">
        <w:rPr>
          <w:rFonts w:ascii="Arial" w:hAnsi="Arial" w:cs="Arial"/>
          <w:b/>
          <w:bCs/>
          <w:sz w:val="24"/>
          <w:szCs w:val="24"/>
        </w:rPr>
        <w:t>sancionada o sancionado</w:t>
      </w:r>
      <w:r w:rsidRPr="005F7431">
        <w:rPr>
          <w:rFonts w:ascii="Arial" w:hAnsi="Arial" w:cs="Arial"/>
          <w:bCs/>
          <w:sz w:val="24"/>
          <w:szCs w:val="24"/>
        </w:rPr>
        <w:t xml:space="preserve"> por el delito de violencia política contra las mujeres en razón de género;</w:t>
      </w:r>
    </w:p>
    <w:p w:rsidR="005F7431" w:rsidRPr="005F7431" w:rsidRDefault="005F7431" w:rsidP="005F7431">
      <w:pPr>
        <w:pStyle w:val="Prrafodelista"/>
        <w:rPr>
          <w:b/>
          <w:bCs/>
          <w:sz w:val="24"/>
          <w:szCs w:val="24"/>
        </w:rPr>
      </w:pPr>
    </w:p>
    <w:p w:rsidR="005F7431" w:rsidRPr="005F7431" w:rsidRDefault="005F7431" w:rsidP="005F7431">
      <w:pPr>
        <w:pStyle w:val="Prrafodelista"/>
        <w:numPr>
          <w:ilvl w:val="0"/>
          <w:numId w:val="7"/>
        </w:numPr>
        <w:spacing w:after="0" w:line="240" w:lineRule="auto"/>
        <w:jc w:val="both"/>
        <w:rPr>
          <w:rFonts w:ascii="Arial" w:hAnsi="Arial" w:cs="Arial"/>
          <w:sz w:val="24"/>
          <w:szCs w:val="24"/>
        </w:rPr>
      </w:pPr>
      <w:r w:rsidRPr="005F7431">
        <w:rPr>
          <w:rFonts w:ascii="Arial" w:hAnsi="Arial" w:cs="Arial"/>
          <w:b/>
          <w:bCs/>
          <w:sz w:val="24"/>
          <w:szCs w:val="24"/>
        </w:rPr>
        <w:t>No haber sido condenada o condenado, o sancionada o sancionado mediante Resolución firme por la comisión de delitos contra la vida y la integridad corporal;</w:t>
      </w:r>
    </w:p>
    <w:p w:rsidR="005F7431" w:rsidRPr="005F7431" w:rsidRDefault="005F7431" w:rsidP="005F7431">
      <w:pPr>
        <w:pStyle w:val="Prrafodelista"/>
        <w:rPr>
          <w:rFonts w:ascii="Arial" w:hAnsi="Arial" w:cs="Arial"/>
          <w:bCs/>
          <w:sz w:val="24"/>
          <w:szCs w:val="24"/>
        </w:rPr>
      </w:pPr>
    </w:p>
    <w:p w:rsidR="005F7431" w:rsidRPr="005F7431" w:rsidRDefault="005F7431" w:rsidP="005F7431">
      <w:pPr>
        <w:pStyle w:val="Prrafodelista"/>
        <w:numPr>
          <w:ilvl w:val="0"/>
          <w:numId w:val="7"/>
        </w:numPr>
        <w:spacing w:after="0" w:line="240" w:lineRule="auto"/>
        <w:jc w:val="both"/>
        <w:rPr>
          <w:rFonts w:ascii="Arial" w:hAnsi="Arial" w:cs="Arial"/>
          <w:sz w:val="24"/>
          <w:szCs w:val="24"/>
        </w:rPr>
      </w:pPr>
      <w:r w:rsidRPr="005F7431">
        <w:rPr>
          <w:rFonts w:ascii="Arial" w:hAnsi="Arial" w:cs="Arial"/>
          <w:bCs/>
          <w:sz w:val="24"/>
          <w:szCs w:val="24"/>
        </w:rPr>
        <w:t xml:space="preserve">No haber sido condenada </w:t>
      </w:r>
      <w:r w:rsidRPr="005F7431">
        <w:rPr>
          <w:rFonts w:ascii="Arial" w:hAnsi="Arial" w:cs="Arial"/>
          <w:b/>
          <w:bCs/>
          <w:sz w:val="24"/>
          <w:szCs w:val="24"/>
        </w:rPr>
        <w:t>o condenado</w:t>
      </w:r>
      <w:r w:rsidRPr="005F7431">
        <w:rPr>
          <w:rFonts w:ascii="Arial" w:hAnsi="Arial" w:cs="Arial"/>
          <w:bCs/>
          <w:sz w:val="24"/>
          <w:szCs w:val="24"/>
        </w:rPr>
        <w:t xml:space="preserve">, o sancionada </w:t>
      </w:r>
      <w:r w:rsidRPr="005F7431">
        <w:rPr>
          <w:rFonts w:ascii="Arial" w:hAnsi="Arial" w:cs="Arial"/>
          <w:b/>
          <w:bCs/>
          <w:sz w:val="24"/>
          <w:szCs w:val="24"/>
        </w:rPr>
        <w:t>o sancionado</w:t>
      </w:r>
      <w:r w:rsidRPr="005F7431">
        <w:rPr>
          <w:rFonts w:ascii="Arial" w:hAnsi="Arial" w:cs="Arial"/>
          <w:bCs/>
          <w:sz w:val="24"/>
          <w:szCs w:val="24"/>
        </w:rPr>
        <w:t xml:space="preserve"> mediante Resolución firme por violencia familiar y/o doméstica, o por cualquier agresión de género en el ámbito privado o público; </w:t>
      </w:r>
    </w:p>
    <w:p w:rsidR="005F7431" w:rsidRPr="005F7431" w:rsidRDefault="005F7431" w:rsidP="005F7431">
      <w:pPr>
        <w:pStyle w:val="Prrafodelista"/>
        <w:rPr>
          <w:bCs/>
          <w:sz w:val="24"/>
          <w:szCs w:val="24"/>
        </w:rPr>
      </w:pPr>
    </w:p>
    <w:p w:rsidR="005F7431" w:rsidRPr="005F7431" w:rsidRDefault="005F7431" w:rsidP="005F7431">
      <w:pPr>
        <w:pStyle w:val="Prrafodelista"/>
        <w:numPr>
          <w:ilvl w:val="0"/>
          <w:numId w:val="7"/>
        </w:numPr>
        <w:spacing w:after="0" w:line="240" w:lineRule="auto"/>
        <w:jc w:val="both"/>
        <w:rPr>
          <w:rFonts w:ascii="Arial" w:hAnsi="Arial" w:cs="Arial"/>
          <w:sz w:val="24"/>
          <w:szCs w:val="24"/>
        </w:rPr>
      </w:pPr>
      <w:r w:rsidRPr="005F7431">
        <w:rPr>
          <w:rFonts w:ascii="Arial" w:hAnsi="Arial" w:cs="Arial"/>
          <w:bCs/>
          <w:sz w:val="24"/>
          <w:szCs w:val="24"/>
        </w:rPr>
        <w:t xml:space="preserve">No haber sido condenada </w:t>
      </w:r>
      <w:r w:rsidRPr="005F7431">
        <w:rPr>
          <w:rFonts w:ascii="Arial" w:hAnsi="Arial" w:cs="Arial"/>
          <w:b/>
          <w:bCs/>
          <w:sz w:val="24"/>
          <w:szCs w:val="24"/>
        </w:rPr>
        <w:t>o condenado</w:t>
      </w:r>
      <w:r w:rsidRPr="005F7431">
        <w:rPr>
          <w:rFonts w:ascii="Arial" w:hAnsi="Arial" w:cs="Arial"/>
          <w:bCs/>
          <w:sz w:val="24"/>
          <w:szCs w:val="24"/>
        </w:rPr>
        <w:t xml:space="preserve">, o sancionada </w:t>
      </w:r>
      <w:r w:rsidRPr="005F7431">
        <w:rPr>
          <w:rFonts w:ascii="Arial" w:hAnsi="Arial" w:cs="Arial"/>
          <w:b/>
          <w:bCs/>
          <w:sz w:val="24"/>
          <w:szCs w:val="24"/>
        </w:rPr>
        <w:t>o sancionado</w:t>
      </w:r>
      <w:r w:rsidRPr="005F7431">
        <w:rPr>
          <w:rFonts w:ascii="Arial" w:hAnsi="Arial" w:cs="Arial"/>
          <w:bCs/>
          <w:sz w:val="24"/>
          <w:szCs w:val="24"/>
        </w:rPr>
        <w:t xml:space="preserve"> mediante Resolución firme por delitos sexuales, contra la libertad sexual o la intimidad corporal, </w:t>
      </w:r>
      <w:r w:rsidRPr="005F7431">
        <w:rPr>
          <w:rFonts w:ascii="Arial" w:hAnsi="Arial" w:cs="Arial"/>
          <w:b/>
          <w:bCs/>
          <w:sz w:val="24"/>
          <w:szCs w:val="24"/>
        </w:rPr>
        <w:t>así como en contra del normal desarrollo psicosexual</w:t>
      </w:r>
      <w:r w:rsidRPr="005F7431">
        <w:rPr>
          <w:rFonts w:ascii="Arial" w:hAnsi="Arial" w:cs="Arial"/>
          <w:bCs/>
          <w:sz w:val="24"/>
          <w:szCs w:val="24"/>
        </w:rPr>
        <w:t xml:space="preserve"> y</w:t>
      </w:r>
      <w:r w:rsidRPr="005F7431">
        <w:rPr>
          <w:rFonts w:ascii="Arial" w:hAnsi="Arial" w:cs="Arial"/>
          <w:b/>
          <w:bCs/>
          <w:sz w:val="24"/>
          <w:szCs w:val="24"/>
        </w:rPr>
        <w:t xml:space="preserve"> </w:t>
      </w:r>
    </w:p>
    <w:p w:rsidR="005F7431" w:rsidRPr="005F7431" w:rsidRDefault="005F7431" w:rsidP="005F7431">
      <w:pPr>
        <w:pStyle w:val="Prrafodelista"/>
        <w:rPr>
          <w:rFonts w:ascii="Arial" w:hAnsi="Arial" w:cs="Arial"/>
          <w:bCs/>
          <w:sz w:val="24"/>
          <w:szCs w:val="24"/>
        </w:rPr>
      </w:pPr>
    </w:p>
    <w:p w:rsidR="005F7431" w:rsidRPr="005F7431" w:rsidRDefault="005F7431" w:rsidP="005F7431">
      <w:pPr>
        <w:pStyle w:val="Prrafodelista"/>
        <w:numPr>
          <w:ilvl w:val="0"/>
          <w:numId w:val="7"/>
        </w:numPr>
        <w:spacing w:after="0" w:line="240" w:lineRule="auto"/>
        <w:jc w:val="both"/>
        <w:rPr>
          <w:rFonts w:ascii="Arial" w:hAnsi="Arial" w:cs="Arial"/>
          <w:sz w:val="24"/>
          <w:szCs w:val="24"/>
        </w:rPr>
      </w:pPr>
      <w:r w:rsidRPr="005F7431">
        <w:rPr>
          <w:rFonts w:ascii="Arial" w:hAnsi="Arial" w:cs="Arial"/>
          <w:bCs/>
          <w:sz w:val="24"/>
          <w:szCs w:val="24"/>
        </w:rPr>
        <w:t xml:space="preserve">No haber sido condenada </w:t>
      </w:r>
      <w:r w:rsidRPr="005F7431">
        <w:rPr>
          <w:rFonts w:ascii="Arial" w:hAnsi="Arial" w:cs="Arial"/>
          <w:b/>
          <w:bCs/>
          <w:sz w:val="24"/>
          <w:szCs w:val="24"/>
        </w:rPr>
        <w:t>o condenado</w:t>
      </w:r>
      <w:r w:rsidRPr="005F7431">
        <w:rPr>
          <w:rFonts w:ascii="Arial" w:hAnsi="Arial" w:cs="Arial"/>
          <w:bCs/>
          <w:sz w:val="24"/>
          <w:szCs w:val="24"/>
        </w:rPr>
        <w:t xml:space="preserve"> o sancionada </w:t>
      </w:r>
      <w:r w:rsidRPr="005F7431">
        <w:rPr>
          <w:rFonts w:ascii="Arial" w:hAnsi="Arial" w:cs="Arial"/>
          <w:b/>
          <w:bCs/>
          <w:sz w:val="24"/>
          <w:szCs w:val="24"/>
        </w:rPr>
        <w:t>o sancionado</w:t>
      </w:r>
      <w:r w:rsidRPr="005F7431">
        <w:rPr>
          <w:rFonts w:ascii="Arial" w:hAnsi="Arial" w:cs="Arial"/>
          <w:bCs/>
          <w:sz w:val="24"/>
          <w:szCs w:val="24"/>
        </w:rPr>
        <w:t xml:space="preserve"> mediante Resolución firme como deudora alimentaria morosa que atente contra las obligaciones alimentarias, salvo que acredite estar al corriente del pago o que cancele en su totalidad la deuda, y que no cuente con registro vigente en algún padrón de deudores alimentarios.</w:t>
      </w:r>
    </w:p>
    <w:p w:rsidR="00FD4B0A" w:rsidRPr="005F7431" w:rsidRDefault="00FD4B0A" w:rsidP="005F7431">
      <w:pPr>
        <w:spacing w:after="0" w:line="240" w:lineRule="auto"/>
        <w:rPr>
          <w:rFonts w:ascii="Arial" w:hAnsi="Arial" w:cs="Arial"/>
          <w:sz w:val="24"/>
          <w:szCs w:val="24"/>
        </w:rPr>
      </w:pPr>
    </w:p>
    <w:p w:rsidR="00FD4B0A" w:rsidRPr="0062132F" w:rsidRDefault="00FD4B0A"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Para acreditar el requisito de elegibilidad enunciado en la fracción X de este artículo, se deberá presentar copia certificada expedida por la autoridad competente del acta de la sesión de Cabildo en la que conste la aprobación de las cuentas del Ayuntamiento hasta el momento de la separación del cargo.</w:t>
      </w:r>
    </w:p>
    <w:p w:rsidR="0061277F" w:rsidRPr="0062132F" w:rsidRDefault="0061277F" w:rsidP="009B0616">
      <w:pPr>
        <w:spacing w:after="0" w:line="240" w:lineRule="auto"/>
        <w:jc w:val="both"/>
        <w:rPr>
          <w:rFonts w:ascii="Arial" w:hAnsi="Arial" w:cs="Arial"/>
          <w:sz w:val="24"/>
          <w:szCs w:val="24"/>
        </w:rPr>
      </w:pPr>
    </w:p>
    <w:p w:rsidR="00FD4B0A" w:rsidRPr="005F7431" w:rsidRDefault="00FD4B0A" w:rsidP="009B0616">
      <w:pPr>
        <w:spacing w:after="0" w:line="240" w:lineRule="auto"/>
        <w:jc w:val="both"/>
        <w:rPr>
          <w:rFonts w:ascii="Arial" w:hAnsi="Arial" w:cs="Arial"/>
          <w:sz w:val="24"/>
          <w:szCs w:val="24"/>
        </w:rPr>
      </w:pPr>
      <w:r w:rsidRPr="005F7431">
        <w:rPr>
          <w:rFonts w:ascii="Arial" w:hAnsi="Arial" w:cs="Arial"/>
          <w:b/>
          <w:sz w:val="24"/>
          <w:szCs w:val="24"/>
        </w:rPr>
        <w:t>3.</w:t>
      </w:r>
      <w:r w:rsidRPr="005F7431">
        <w:rPr>
          <w:rFonts w:ascii="Arial" w:hAnsi="Arial" w:cs="Arial"/>
          <w:sz w:val="24"/>
          <w:szCs w:val="24"/>
        </w:rPr>
        <w:t xml:space="preserve"> </w:t>
      </w:r>
      <w:r w:rsidR="005F7431" w:rsidRPr="005F7431">
        <w:rPr>
          <w:rFonts w:ascii="Arial" w:hAnsi="Arial" w:cs="Arial"/>
          <w:bCs/>
          <w:sz w:val="24"/>
          <w:szCs w:val="24"/>
        </w:rPr>
        <w:t xml:space="preserve">Los requisitos de elegibilidad señalados en las fracciones </w:t>
      </w:r>
      <w:r w:rsidR="005F7431" w:rsidRPr="005F7431">
        <w:rPr>
          <w:rFonts w:ascii="Arial" w:hAnsi="Arial" w:cs="Arial"/>
          <w:b/>
          <w:bCs/>
          <w:sz w:val="24"/>
          <w:szCs w:val="24"/>
        </w:rPr>
        <w:t>XIII,</w:t>
      </w:r>
      <w:r w:rsidR="005F7431" w:rsidRPr="005F7431">
        <w:rPr>
          <w:rFonts w:ascii="Arial" w:hAnsi="Arial" w:cs="Arial"/>
          <w:bCs/>
          <w:sz w:val="24"/>
          <w:szCs w:val="24"/>
        </w:rPr>
        <w:t xml:space="preserve"> XIV</w:t>
      </w:r>
      <w:r w:rsidR="005F7431" w:rsidRPr="005F7431">
        <w:rPr>
          <w:rFonts w:ascii="Arial" w:hAnsi="Arial" w:cs="Arial"/>
          <w:b/>
          <w:bCs/>
          <w:sz w:val="24"/>
          <w:szCs w:val="24"/>
        </w:rPr>
        <w:t>,</w:t>
      </w:r>
      <w:r w:rsidR="005F7431" w:rsidRPr="005F7431">
        <w:rPr>
          <w:rFonts w:ascii="Arial" w:hAnsi="Arial" w:cs="Arial"/>
          <w:bCs/>
          <w:sz w:val="24"/>
          <w:szCs w:val="24"/>
        </w:rPr>
        <w:t xml:space="preserve"> XV</w:t>
      </w:r>
      <w:r w:rsidR="005F7431" w:rsidRPr="005F7431">
        <w:rPr>
          <w:rFonts w:ascii="Arial" w:hAnsi="Arial" w:cs="Arial"/>
          <w:b/>
          <w:bCs/>
          <w:sz w:val="24"/>
          <w:szCs w:val="24"/>
        </w:rPr>
        <w:t>,</w:t>
      </w:r>
      <w:r w:rsidR="005F7431" w:rsidRPr="005F7431">
        <w:rPr>
          <w:rFonts w:ascii="Arial" w:hAnsi="Arial" w:cs="Arial"/>
          <w:bCs/>
          <w:sz w:val="24"/>
          <w:szCs w:val="24"/>
        </w:rPr>
        <w:t xml:space="preserve"> XVI y</w:t>
      </w:r>
      <w:r w:rsidR="005F7431" w:rsidRPr="005F7431">
        <w:rPr>
          <w:rFonts w:ascii="Arial" w:hAnsi="Arial" w:cs="Arial"/>
          <w:b/>
          <w:bCs/>
          <w:sz w:val="24"/>
          <w:szCs w:val="24"/>
        </w:rPr>
        <w:t xml:space="preserve"> XVII </w:t>
      </w:r>
      <w:r w:rsidR="005F7431" w:rsidRPr="005F7431">
        <w:rPr>
          <w:rFonts w:ascii="Arial" w:hAnsi="Arial" w:cs="Arial"/>
          <w:bCs/>
          <w:sz w:val="24"/>
          <w:szCs w:val="24"/>
        </w:rPr>
        <w:t>del presente artículo deberán ser revisados y valorados al interior del partido político o coalición que postulen las candidaturas. Asimismo, los partidos políticos y coaliciones deberán anexar a las solicitudes de registro de candidaturas la Carta de buena fe y bajo protesta de decir verdad que presenten las ciudadanas y los ciudadanos de conformidad con</w:t>
      </w:r>
      <w:r w:rsidR="005F7431" w:rsidRPr="005F7431">
        <w:rPr>
          <w:rFonts w:ascii="Arial" w:hAnsi="Arial" w:cs="Arial"/>
          <w:b/>
          <w:bCs/>
          <w:sz w:val="24"/>
          <w:szCs w:val="24"/>
        </w:rPr>
        <w:t xml:space="preserve"> el artículo 38, fracción VII de la Constitución </w:t>
      </w:r>
      <w:r w:rsidR="00606005">
        <w:rPr>
          <w:rFonts w:ascii="Arial" w:hAnsi="Arial" w:cs="Arial"/>
          <w:b/>
          <w:sz w:val="24"/>
          <w:szCs w:val="24"/>
        </w:rPr>
        <w:t>Federal</w:t>
      </w:r>
      <w:r w:rsidR="00606005" w:rsidRPr="005F7431">
        <w:rPr>
          <w:rFonts w:ascii="Arial" w:hAnsi="Arial" w:cs="Arial"/>
          <w:b/>
          <w:sz w:val="24"/>
          <w:szCs w:val="24"/>
        </w:rPr>
        <w:t xml:space="preserve"> </w:t>
      </w:r>
      <w:r w:rsidR="005F7431" w:rsidRPr="005F7431">
        <w:rPr>
          <w:rFonts w:ascii="Arial" w:hAnsi="Arial" w:cs="Arial"/>
          <w:b/>
          <w:sz w:val="24"/>
          <w:szCs w:val="24"/>
        </w:rPr>
        <w:t>y</w:t>
      </w:r>
      <w:r w:rsidR="005F7431" w:rsidRPr="005F7431">
        <w:rPr>
          <w:rFonts w:ascii="Arial" w:hAnsi="Arial" w:cs="Arial"/>
          <w:bCs/>
          <w:sz w:val="24"/>
          <w:szCs w:val="24"/>
        </w:rPr>
        <w:t xml:space="preserve"> los Lineamientos para que los partidos políticos nacionales y, en su caso, los partidos políticos locales, prevengan, atiendan, sancionen, reparen y erradiquen la violencia política contra las mujeres en razón de género emitidos por </w:t>
      </w:r>
      <w:r w:rsidR="005F7431" w:rsidRPr="005F7431">
        <w:rPr>
          <w:rFonts w:ascii="Arial" w:hAnsi="Arial" w:cs="Arial"/>
          <w:bCs/>
          <w:sz w:val="24"/>
          <w:szCs w:val="24"/>
        </w:rPr>
        <w:lastRenderedPageBreak/>
        <w:t>el Instituto Nacional Electoral, la cual necesariamente deberá contener lo señalado en el artículo 23, numeral 2 de estos Lineamientos.</w:t>
      </w:r>
    </w:p>
    <w:p w:rsidR="00FD4B0A" w:rsidRPr="0062132F" w:rsidRDefault="00FD4B0A" w:rsidP="009B0616">
      <w:pPr>
        <w:spacing w:after="0" w:line="240" w:lineRule="auto"/>
        <w:jc w:val="both"/>
        <w:rPr>
          <w:rFonts w:ascii="Arial" w:hAnsi="Arial" w:cs="Arial"/>
          <w:sz w:val="24"/>
          <w:szCs w:val="24"/>
        </w:rPr>
      </w:pP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CAPÍTULO TERCERO</w:t>
      </w:r>
    </w:p>
    <w:p w:rsidR="00FD4B0A" w:rsidRPr="0062132F" w:rsidRDefault="00FD4B0A" w:rsidP="009B0616">
      <w:pPr>
        <w:spacing w:after="0" w:line="240" w:lineRule="auto"/>
        <w:jc w:val="center"/>
        <w:rPr>
          <w:rFonts w:ascii="Arial" w:hAnsi="Arial" w:cs="Arial"/>
          <w:b/>
          <w:sz w:val="24"/>
          <w:szCs w:val="24"/>
        </w:rPr>
      </w:pPr>
      <w:r w:rsidRPr="0062132F">
        <w:rPr>
          <w:rFonts w:ascii="Arial" w:hAnsi="Arial" w:cs="Arial"/>
          <w:b/>
          <w:sz w:val="24"/>
          <w:szCs w:val="24"/>
        </w:rPr>
        <w:t>De los Requisitos de Elegibilidad para los cargos de Presidencias Municipales, Sindicaturas y Regidurías.</w:t>
      </w:r>
    </w:p>
    <w:p w:rsidR="00FD4B0A" w:rsidRPr="0062132F" w:rsidRDefault="00FD4B0A" w:rsidP="009B0616">
      <w:pPr>
        <w:spacing w:after="0" w:line="240" w:lineRule="auto"/>
        <w:jc w:val="both"/>
        <w:rPr>
          <w:rFonts w:ascii="Arial" w:hAnsi="Arial" w:cs="Arial"/>
          <w:b/>
          <w:sz w:val="24"/>
          <w:szCs w:val="24"/>
        </w:rPr>
      </w:pPr>
    </w:p>
    <w:p w:rsidR="0061277F"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Requisitos de elegibilidad para Presidencias Municipales, </w:t>
      </w:r>
    </w:p>
    <w:p w:rsidR="00FD4B0A" w:rsidRPr="0062132F" w:rsidRDefault="00FD4B0A" w:rsidP="009B0616">
      <w:pPr>
        <w:spacing w:after="0" w:line="240" w:lineRule="auto"/>
        <w:jc w:val="right"/>
        <w:rPr>
          <w:rFonts w:ascii="Arial" w:hAnsi="Arial" w:cs="Arial"/>
          <w:b/>
          <w:sz w:val="20"/>
          <w:szCs w:val="20"/>
        </w:rPr>
      </w:pPr>
      <w:r w:rsidRPr="0062132F">
        <w:rPr>
          <w:rFonts w:ascii="Arial" w:hAnsi="Arial" w:cs="Arial"/>
          <w:b/>
          <w:sz w:val="20"/>
          <w:szCs w:val="20"/>
        </w:rPr>
        <w:t xml:space="preserve">Sindicaturas y Regidurías </w:t>
      </w:r>
    </w:p>
    <w:p w:rsidR="004C39D2" w:rsidRPr="0062132F" w:rsidRDefault="004C39D2" w:rsidP="009B0616">
      <w:pPr>
        <w:spacing w:after="0" w:line="240" w:lineRule="auto"/>
        <w:jc w:val="both"/>
        <w:rPr>
          <w:rFonts w:ascii="Arial" w:hAnsi="Arial" w:cs="Arial"/>
          <w:b/>
          <w:sz w:val="24"/>
          <w:szCs w:val="24"/>
        </w:rPr>
      </w:pPr>
    </w:p>
    <w:p w:rsidR="00FD4B0A" w:rsidRPr="0062132F" w:rsidRDefault="00FD4B0A" w:rsidP="009B0616">
      <w:pPr>
        <w:spacing w:after="0" w:line="240" w:lineRule="auto"/>
        <w:jc w:val="both"/>
        <w:rPr>
          <w:rFonts w:ascii="Arial" w:hAnsi="Arial" w:cs="Arial"/>
          <w:b/>
          <w:sz w:val="24"/>
          <w:szCs w:val="24"/>
        </w:rPr>
      </w:pPr>
      <w:r w:rsidRPr="0062132F">
        <w:rPr>
          <w:rFonts w:ascii="Arial" w:hAnsi="Arial" w:cs="Arial"/>
          <w:b/>
          <w:sz w:val="24"/>
          <w:szCs w:val="24"/>
        </w:rPr>
        <w:t>Artículo 10</w:t>
      </w:r>
    </w:p>
    <w:p w:rsidR="00FD4B0A" w:rsidRPr="0062132F" w:rsidRDefault="00FD4B0A"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partidos políticos o coaliciones que soliciten el registro de candidaturas para integrar</w:t>
      </w:r>
      <w:r w:rsidRPr="0062132F">
        <w:rPr>
          <w:rFonts w:ascii="Arial" w:hAnsi="Arial" w:cs="Arial"/>
          <w:b/>
          <w:sz w:val="24"/>
          <w:szCs w:val="24"/>
        </w:rPr>
        <w:t xml:space="preserve"> </w:t>
      </w:r>
      <w:r w:rsidRPr="006B0352">
        <w:rPr>
          <w:rFonts w:ascii="Arial" w:hAnsi="Arial" w:cs="Arial"/>
          <w:sz w:val="24"/>
          <w:szCs w:val="24"/>
        </w:rPr>
        <w:t>los</w:t>
      </w:r>
      <w:r w:rsidRPr="0062132F">
        <w:rPr>
          <w:rFonts w:ascii="Arial" w:hAnsi="Arial" w:cs="Arial"/>
          <w:sz w:val="24"/>
          <w:szCs w:val="24"/>
        </w:rPr>
        <w:t xml:space="preserve"> Ayuntamientos del Estado, deberán acreditar que </w:t>
      </w:r>
      <w:r w:rsidRPr="006B0352">
        <w:rPr>
          <w:rFonts w:ascii="Arial" w:hAnsi="Arial" w:cs="Arial"/>
          <w:sz w:val="24"/>
          <w:szCs w:val="24"/>
        </w:rPr>
        <w:t xml:space="preserve">las </w:t>
      </w:r>
      <w:r w:rsidR="00643BBC" w:rsidRPr="006B0352">
        <w:rPr>
          <w:rFonts w:ascii="Arial" w:hAnsi="Arial" w:cs="Arial"/>
          <w:sz w:val="24"/>
          <w:szCs w:val="24"/>
        </w:rPr>
        <w:t xml:space="preserve">personas </w:t>
      </w:r>
      <w:r w:rsidRPr="006B0352">
        <w:rPr>
          <w:rFonts w:ascii="Arial" w:hAnsi="Arial" w:cs="Arial"/>
          <w:sz w:val="24"/>
          <w:szCs w:val="24"/>
        </w:rPr>
        <w:t>candidatas</w:t>
      </w:r>
      <w:r w:rsidRPr="0062132F">
        <w:rPr>
          <w:rFonts w:ascii="Arial" w:hAnsi="Arial" w:cs="Arial"/>
          <w:b/>
          <w:sz w:val="24"/>
          <w:szCs w:val="24"/>
        </w:rPr>
        <w:t xml:space="preserve"> </w:t>
      </w:r>
      <w:r w:rsidRPr="0062132F">
        <w:rPr>
          <w:rFonts w:ascii="Arial" w:hAnsi="Arial" w:cs="Arial"/>
          <w:sz w:val="24"/>
          <w:szCs w:val="24"/>
        </w:rPr>
        <w:t>satisfacen los requisitos de elegibilidad siguientes:</w:t>
      </w:r>
    </w:p>
    <w:p w:rsidR="007C34A0" w:rsidRPr="0062132F" w:rsidRDefault="007C34A0" w:rsidP="009B0616">
      <w:pPr>
        <w:spacing w:after="0" w:line="240" w:lineRule="auto"/>
        <w:jc w:val="both"/>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B0352">
        <w:rPr>
          <w:rFonts w:ascii="Arial" w:hAnsi="Arial" w:cs="Arial"/>
          <w:sz w:val="24"/>
          <w:szCs w:val="24"/>
        </w:rPr>
        <w:t>Tener ciudadanía zacatecana</w:t>
      </w:r>
      <w:r w:rsidRPr="0062132F">
        <w:rPr>
          <w:rFonts w:ascii="Arial" w:hAnsi="Arial" w:cs="Arial"/>
          <w:sz w:val="24"/>
          <w:szCs w:val="24"/>
        </w:rPr>
        <w:t>, en los términos de la Constitución</w:t>
      </w:r>
      <w:r w:rsidR="006B0352" w:rsidRPr="006B0352">
        <w:rPr>
          <w:b/>
          <w:sz w:val="20"/>
          <w:szCs w:val="20"/>
        </w:rPr>
        <w:t xml:space="preserve"> </w:t>
      </w:r>
      <w:r w:rsidR="006B0352" w:rsidRPr="006B0352">
        <w:rPr>
          <w:rFonts w:ascii="Arial" w:hAnsi="Arial" w:cs="Arial"/>
          <w:b/>
          <w:sz w:val="24"/>
          <w:szCs w:val="24"/>
        </w:rPr>
        <w:t>Local</w:t>
      </w:r>
      <w:r w:rsidRPr="006B0352">
        <w:rPr>
          <w:rFonts w:ascii="Arial" w:hAnsi="Arial" w:cs="Arial"/>
          <w:sz w:val="24"/>
          <w:szCs w:val="24"/>
        </w:rPr>
        <w:t>,</w:t>
      </w:r>
      <w:r w:rsidRPr="0062132F">
        <w:rPr>
          <w:rFonts w:ascii="Arial" w:hAnsi="Arial" w:cs="Arial"/>
          <w:sz w:val="24"/>
          <w:szCs w:val="24"/>
        </w:rPr>
        <w:t xml:space="preserve"> y estar en pleno goce de sus derechos políticos; </w:t>
      </w:r>
    </w:p>
    <w:p w:rsidR="00FD4B0A" w:rsidRPr="0062132F" w:rsidRDefault="00FD4B0A" w:rsidP="009B0616">
      <w:pPr>
        <w:pStyle w:val="Prrafodelista"/>
        <w:spacing w:after="0" w:line="240" w:lineRule="auto"/>
        <w:jc w:val="both"/>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Ser de reconocida probidad y tener un modo honesto de vivir;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Ser </w:t>
      </w:r>
      <w:r w:rsidRPr="005D2BA0">
        <w:rPr>
          <w:rFonts w:ascii="Arial" w:hAnsi="Arial" w:cs="Arial"/>
          <w:sz w:val="24"/>
          <w:szCs w:val="24"/>
        </w:rPr>
        <w:t>vecina o</w:t>
      </w:r>
      <w:r w:rsidRPr="0062132F">
        <w:rPr>
          <w:rFonts w:ascii="Arial" w:hAnsi="Arial" w:cs="Arial"/>
          <w:b/>
          <w:sz w:val="24"/>
          <w:szCs w:val="24"/>
        </w:rPr>
        <w:t xml:space="preserve"> </w:t>
      </w:r>
      <w:r w:rsidRPr="0062132F">
        <w:rPr>
          <w:rFonts w:ascii="Arial" w:hAnsi="Arial" w:cs="Arial"/>
          <w:sz w:val="24"/>
          <w:szCs w:val="24"/>
        </w:rPr>
        <w:t xml:space="preserve">vecino del municipio respectivo, con residencia efectiva o binacional durante el periodo de seis meses inmediato anterior a la fecha de la elección. Este requisito no deja de cumplirse cuando la residencia se hubiere interrumpido con motivo del desempeño de un cargo de elección popular o de carácter federal o estatal;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Estar </w:t>
      </w:r>
      <w:r w:rsidRPr="005D2BA0">
        <w:rPr>
          <w:rFonts w:ascii="Arial" w:hAnsi="Arial" w:cs="Arial"/>
          <w:sz w:val="24"/>
          <w:szCs w:val="24"/>
        </w:rPr>
        <w:t>inscrita o</w:t>
      </w:r>
      <w:r w:rsidRPr="0062132F">
        <w:rPr>
          <w:rFonts w:ascii="Arial" w:hAnsi="Arial" w:cs="Arial"/>
          <w:b/>
          <w:sz w:val="24"/>
          <w:szCs w:val="24"/>
        </w:rPr>
        <w:t xml:space="preserve"> </w:t>
      </w:r>
      <w:r w:rsidRPr="0062132F">
        <w:rPr>
          <w:rFonts w:ascii="Arial" w:hAnsi="Arial" w:cs="Arial"/>
          <w:sz w:val="24"/>
          <w:szCs w:val="24"/>
        </w:rPr>
        <w:t xml:space="preserve">inscrito en el Registro Federal de Electores y tener la correspondiente credencial para votar vigente; </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No estar comprendida o comprendido en</w:t>
      </w:r>
      <w:r w:rsidRPr="0062132F">
        <w:rPr>
          <w:rFonts w:ascii="Arial" w:hAnsi="Arial" w:cs="Arial"/>
          <w:b/>
          <w:sz w:val="24"/>
          <w:szCs w:val="24"/>
        </w:rPr>
        <w:t xml:space="preserve"> </w:t>
      </w:r>
      <w:r w:rsidRPr="005D2BA0">
        <w:rPr>
          <w:rFonts w:ascii="Arial" w:hAnsi="Arial" w:cs="Arial"/>
          <w:sz w:val="24"/>
          <w:szCs w:val="24"/>
        </w:rPr>
        <w:t>los supuestos establecidos</w:t>
      </w:r>
      <w:r w:rsidRPr="0062132F">
        <w:rPr>
          <w:rFonts w:ascii="Arial" w:hAnsi="Arial" w:cs="Arial"/>
          <w:b/>
          <w:sz w:val="24"/>
          <w:szCs w:val="24"/>
        </w:rPr>
        <w:t xml:space="preserve"> </w:t>
      </w:r>
      <w:r w:rsidRPr="0062132F">
        <w:rPr>
          <w:rFonts w:ascii="Arial" w:hAnsi="Arial" w:cs="Arial"/>
          <w:sz w:val="24"/>
          <w:szCs w:val="24"/>
        </w:rPr>
        <w:t>en los artículos 16 y 17 de la Constitución;</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desempeñar cargo público con función de autoridad alguna de la federación, estado o municipio, </w:t>
      </w:r>
      <w:r w:rsidR="00643BBC" w:rsidRPr="0062132F">
        <w:rPr>
          <w:rFonts w:ascii="Arial" w:hAnsi="Arial" w:cs="Arial"/>
          <w:sz w:val="24"/>
          <w:szCs w:val="24"/>
        </w:rPr>
        <w:t>Secretarí</w:t>
      </w:r>
      <w:r w:rsidRPr="0062132F">
        <w:rPr>
          <w:rFonts w:ascii="Arial" w:hAnsi="Arial" w:cs="Arial"/>
          <w:sz w:val="24"/>
          <w:szCs w:val="24"/>
        </w:rPr>
        <w:t xml:space="preserve">a, </w:t>
      </w:r>
      <w:r w:rsidR="00643BBC" w:rsidRPr="0062132F">
        <w:rPr>
          <w:rFonts w:ascii="Arial" w:hAnsi="Arial" w:cs="Arial"/>
          <w:sz w:val="24"/>
          <w:szCs w:val="24"/>
        </w:rPr>
        <w:t>Subsecretaría</w:t>
      </w:r>
      <w:r w:rsidRPr="0062132F">
        <w:rPr>
          <w:rFonts w:ascii="Arial" w:hAnsi="Arial" w:cs="Arial"/>
          <w:sz w:val="24"/>
          <w:szCs w:val="24"/>
        </w:rPr>
        <w:t xml:space="preserve">, </w:t>
      </w:r>
      <w:r w:rsidR="00643BBC" w:rsidRPr="0062132F">
        <w:rPr>
          <w:rFonts w:ascii="Arial" w:hAnsi="Arial" w:cs="Arial"/>
          <w:sz w:val="24"/>
          <w:szCs w:val="24"/>
        </w:rPr>
        <w:t>Dirección</w:t>
      </w:r>
      <w:r w:rsidRPr="0062132F">
        <w:rPr>
          <w:rFonts w:ascii="Arial" w:hAnsi="Arial" w:cs="Arial"/>
          <w:sz w:val="24"/>
          <w:szCs w:val="24"/>
        </w:rPr>
        <w:t>, encargadas o encargados del despacho o equivalentes, de acuerdo con la ley que corresponda a cada uno de los niveles de gobierno, a menos que se separe de sus funciones noventa días antes del día de la elección. Si el servicio público del que se hubiese separado fue el de Tesorera o Tesorero Municipal, se requerirá que su rendición de cuentas haya sido aprobada por el Cabildo;</w:t>
      </w:r>
    </w:p>
    <w:p w:rsidR="00FD4B0A" w:rsidRPr="0062132F" w:rsidRDefault="00FD4B0A" w:rsidP="009B0616">
      <w:pPr>
        <w:pStyle w:val="Prrafodelista"/>
        <w:spacing w:after="0" w:line="240" w:lineRule="auto"/>
        <w:rPr>
          <w:rFonts w:ascii="Arial" w:hAnsi="Arial" w:cs="Arial"/>
          <w:sz w:val="24"/>
          <w:szCs w:val="24"/>
        </w:rPr>
      </w:pPr>
    </w:p>
    <w:p w:rsidR="00FD4B0A" w:rsidRPr="0062132F" w:rsidRDefault="00FD4B0A"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lastRenderedPageBreak/>
        <w:t>No ser miembro de alguna corporación de seguridad pública de la federación, del estado o municipio, salvo que se hubiese separado del desempeño de sus funciones noventa días antes del día de la elección;</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estar en servicio activo en el Ejército, </w:t>
      </w:r>
      <w:r w:rsidRPr="005D2BA0">
        <w:rPr>
          <w:rFonts w:ascii="Arial" w:hAnsi="Arial" w:cs="Arial"/>
          <w:sz w:val="24"/>
          <w:szCs w:val="24"/>
        </w:rPr>
        <w:t xml:space="preserve">la Armada o la Fuerza Aérea, excepto si hubiese obtenido licencia de acuerdo con las ordenanzas militares, </w:t>
      </w:r>
      <w:r w:rsidRPr="0062132F">
        <w:rPr>
          <w:rFonts w:ascii="Arial" w:hAnsi="Arial" w:cs="Arial"/>
          <w:sz w:val="24"/>
          <w:szCs w:val="24"/>
        </w:rPr>
        <w:t xml:space="preserve"> con noventa días de anticipación al día de la elección;</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pertenecer al estado eclesiástico ni ser ministra o ministro de algún culto religioso, a menos que se separe formal, material y definitivamente de su ministerio cinco años antes del día de la elección de conformidad con lo dispuesto en la Ley de Asociaciones Religiosas y Culto Público;  </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ser Magistrada o Magistrado del Tribunal Superior de Justicia, o Jueza o Juez de Primera Instancia, a menos que se separe noventa días antes de la elección; </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No ser miembro de los órganos electorales, federales o estatales, ni prestar servicios de carácter profesional en alguno de ellos, salvo que se separe del cargo ciento ochenta días antes del día de la elección. Se exceptúan de tal prohibición las consejeras y los consejeros representantes del Poder Legislativo y los representantes de los partidos políticos;</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 xml:space="preserve">No ser Consejera o Consejero Presidente o </w:t>
      </w:r>
      <w:r w:rsidRPr="005D2BA0">
        <w:rPr>
          <w:rFonts w:ascii="Arial" w:hAnsi="Arial" w:cs="Arial"/>
          <w:sz w:val="24"/>
          <w:szCs w:val="24"/>
        </w:rPr>
        <w:t>C</w:t>
      </w:r>
      <w:r w:rsidRPr="0062132F">
        <w:rPr>
          <w:rFonts w:ascii="Arial" w:hAnsi="Arial" w:cs="Arial"/>
          <w:sz w:val="24"/>
          <w:szCs w:val="24"/>
        </w:rPr>
        <w:t xml:space="preserve">onsejera o </w:t>
      </w:r>
      <w:r w:rsidRPr="005D2BA0">
        <w:rPr>
          <w:rFonts w:ascii="Arial" w:hAnsi="Arial" w:cs="Arial"/>
          <w:sz w:val="24"/>
          <w:szCs w:val="24"/>
        </w:rPr>
        <w:t>C</w:t>
      </w:r>
      <w:r w:rsidRPr="0062132F">
        <w:rPr>
          <w:rFonts w:ascii="Arial" w:hAnsi="Arial" w:cs="Arial"/>
          <w:sz w:val="24"/>
          <w:szCs w:val="24"/>
        </w:rPr>
        <w:t xml:space="preserve">onsejero </w:t>
      </w:r>
      <w:r w:rsidRPr="005D2BA0">
        <w:rPr>
          <w:rFonts w:ascii="Arial" w:hAnsi="Arial" w:cs="Arial"/>
          <w:sz w:val="24"/>
          <w:szCs w:val="24"/>
        </w:rPr>
        <w:t>E</w:t>
      </w:r>
      <w:r w:rsidRPr="0062132F">
        <w:rPr>
          <w:rFonts w:ascii="Arial" w:hAnsi="Arial" w:cs="Arial"/>
          <w:sz w:val="24"/>
          <w:szCs w:val="24"/>
        </w:rPr>
        <w:t>lectoral del Consejo General, a menos que haya concluido su encargo o se hubiere separado del mismo, dos años antes de la fecha de inicio del proceso electoral correspondiente;</w:t>
      </w:r>
    </w:p>
    <w:p w:rsidR="00984FFC" w:rsidRPr="0062132F" w:rsidRDefault="00984FFC" w:rsidP="009B0616">
      <w:pPr>
        <w:pStyle w:val="Prrafodelista"/>
        <w:spacing w:after="0" w:line="240" w:lineRule="auto"/>
        <w:rPr>
          <w:rFonts w:ascii="Arial" w:hAnsi="Arial" w:cs="Arial"/>
          <w:sz w:val="24"/>
          <w:szCs w:val="24"/>
        </w:rPr>
      </w:pPr>
    </w:p>
    <w:p w:rsidR="005D2BA0" w:rsidRDefault="00984FFC" w:rsidP="005D2BA0">
      <w:pPr>
        <w:pStyle w:val="Prrafodelista"/>
        <w:numPr>
          <w:ilvl w:val="0"/>
          <w:numId w:val="9"/>
        </w:numPr>
        <w:spacing w:after="0" w:line="240" w:lineRule="auto"/>
        <w:jc w:val="both"/>
        <w:rPr>
          <w:rFonts w:ascii="Arial" w:hAnsi="Arial" w:cs="Arial"/>
          <w:sz w:val="24"/>
          <w:szCs w:val="24"/>
        </w:rPr>
      </w:pPr>
      <w:r w:rsidRPr="0062132F">
        <w:rPr>
          <w:rFonts w:ascii="Arial" w:hAnsi="Arial" w:cs="Arial"/>
          <w:sz w:val="24"/>
          <w:szCs w:val="24"/>
        </w:rPr>
        <w:t>No ser Magistrada o Magistrado Presidente o Magistrada o Magistrado del Tribunal de Justicia Electoral, a menos que haya concluido su encargo o se haya separado del mismo por un plazo equivalente a una cuarta parte del tiempo en que haya ejercido su función</w:t>
      </w:r>
      <w:r w:rsidRPr="005D2BA0">
        <w:rPr>
          <w:rFonts w:ascii="Arial" w:hAnsi="Arial" w:cs="Arial"/>
          <w:sz w:val="24"/>
          <w:szCs w:val="24"/>
        </w:rPr>
        <w:t>;</w:t>
      </w:r>
    </w:p>
    <w:p w:rsidR="005D2BA0" w:rsidRPr="005D2BA0" w:rsidRDefault="005D2BA0" w:rsidP="005D2BA0">
      <w:pPr>
        <w:pStyle w:val="Prrafodelista"/>
        <w:rPr>
          <w:rFonts w:ascii="Arial" w:hAnsi="Arial" w:cs="Arial"/>
          <w:bCs/>
          <w:sz w:val="24"/>
          <w:szCs w:val="24"/>
        </w:rPr>
      </w:pPr>
    </w:p>
    <w:p w:rsidR="005D2BA0" w:rsidRPr="005D2BA0" w:rsidRDefault="005D2BA0" w:rsidP="005D2BA0">
      <w:pPr>
        <w:pStyle w:val="Prrafodelista"/>
        <w:numPr>
          <w:ilvl w:val="0"/>
          <w:numId w:val="9"/>
        </w:numPr>
        <w:spacing w:after="0" w:line="240" w:lineRule="auto"/>
        <w:jc w:val="both"/>
        <w:rPr>
          <w:rFonts w:ascii="Arial" w:hAnsi="Arial" w:cs="Arial"/>
          <w:sz w:val="24"/>
          <w:szCs w:val="24"/>
        </w:rPr>
      </w:pPr>
      <w:r w:rsidRPr="005D2BA0">
        <w:rPr>
          <w:rFonts w:ascii="Arial" w:hAnsi="Arial" w:cs="Arial"/>
          <w:bCs/>
          <w:sz w:val="24"/>
          <w:szCs w:val="24"/>
        </w:rPr>
        <w:t>No estar condenada o condenado</w:t>
      </w:r>
      <w:r w:rsidRPr="005D2BA0">
        <w:rPr>
          <w:rFonts w:ascii="Arial" w:hAnsi="Arial" w:cs="Arial"/>
          <w:b/>
          <w:bCs/>
          <w:sz w:val="24"/>
          <w:szCs w:val="24"/>
        </w:rPr>
        <w:t>,</w:t>
      </w:r>
      <w:r w:rsidRPr="005D2BA0">
        <w:rPr>
          <w:b/>
          <w:bCs/>
          <w:sz w:val="24"/>
          <w:szCs w:val="24"/>
        </w:rPr>
        <w:t xml:space="preserve"> </w:t>
      </w:r>
      <w:r w:rsidRPr="005D2BA0">
        <w:rPr>
          <w:rFonts w:ascii="Arial" w:hAnsi="Arial" w:cs="Arial"/>
          <w:b/>
          <w:bCs/>
          <w:sz w:val="24"/>
          <w:szCs w:val="24"/>
        </w:rPr>
        <w:t>sancionada o sancionado</w:t>
      </w:r>
      <w:r w:rsidRPr="005D2BA0">
        <w:rPr>
          <w:rFonts w:ascii="Arial" w:hAnsi="Arial" w:cs="Arial"/>
          <w:bCs/>
          <w:sz w:val="24"/>
          <w:szCs w:val="24"/>
        </w:rPr>
        <w:t xml:space="preserve"> por el delito de violencia política contra las mujeres en razón de género;</w:t>
      </w:r>
    </w:p>
    <w:p w:rsidR="005D2BA0" w:rsidRPr="005D2BA0" w:rsidRDefault="005D2BA0" w:rsidP="005D2BA0">
      <w:pPr>
        <w:pStyle w:val="Prrafodelista"/>
        <w:rPr>
          <w:b/>
          <w:bCs/>
          <w:sz w:val="24"/>
          <w:szCs w:val="24"/>
        </w:rPr>
      </w:pPr>
    </w:p>
    <w:p w:rsidR="005D2BA0" w:rsidRPr="005D2BA0" w:rsidRDefault="005D2BA0" w:rsidP="005D2BA0">
      <w:pPr>
        <w:pStyle w:val="Prrafodelista"/>
        <w:numPr>
          <w:ilvl w:val="0"/>
          <w:numId w:val="9"/>
        </w:numPr>
        <w:spacing w:after="0" w:line="240" w:lineRule="auto"/>
        <w:jc w:val="both"/>
        <w:rPr>
          <w:rFonts w:ascii="Arial" w:hAnsi="Arial" w:cs="Arial"/>
          <w:sz w:val="24"/>
          <w:szCs w:val="24"/>
        </w:rPr>
      </w:pPr>
      <w:r w:rsidRPr="005D2BA0">
        <w:rPr>
          <w:rFonts w:ascii="Arial" w:hAnsi="Arial" w:cs="Arial"/>
          <w:b/>
          <w:bCs/>
          <w:sz w:val="24"/>
          <w:szCs w:val="24"/>
        </w:rPr>
        <w:t>No haber sido condenada o condenado, o sancionada o sancionado mediante Resolución firme por la comisión de delitos contra la vida y la integridad corporal;</w:t>
      </w:r>
    </w:p>
    <w:p w:rsidR="005D2BA0" w:rsidRPr="005D2BA0" w:rsidRDefault="005D2BA0" w:rsidP="005D2BA0">
      <w:pPr>
        <w:pStyle w:val="Prrafodelista"/>
        <w:rPr>
          <w:bCs/>
          <w:sz w:val="24"/>
          <w:szCs w:val="24"/>
        </w:rPr>
      </w:pPr>
    </w:p>
    <w:p w:rsidR="005D2BA0" w:rsidRPr="005D2BA0" w:rsidRDefault="005D2BA0" w:rsidP="005D2BA0">
      <w:pPr>
        <w:pStyle w:val="Prrafodelista"/>
        <w:numPr>
          <w:ilvl w:val="0"/>
          <w:numId w:val="9"/>
        </w:numPr>
        <w:spacing w:after="0" w:line="240" w:lineRule="auto"/>
        <w:jc w:val="both"/>
        <w:rPr>
          <w:rFonts w:ascii="Arial" w:hAnsi="Arial" w:cs="Arial"/>
          <w:sz w:val="24"/>
          <w:szCs w:val="24"/>
        </w:rPr>
      </w:pPr>
      <w:r w:rsidRPr="005D2BA0">
        <w:rPr>
          <w:rFonts w:ascii="Arial" w:hAnsi="Arial" w:cs="Arial"/>
          <w:bCs/>
          <w:sz w:val="24"/>
          <w:szCs w:val="24"/>
        </w:rPr>
        <w:lastRenderedPageBreak/>
        <w:t xml:space="preserve">No haber sido condenada </w:t>
      </w:r>
      <w:r w:rsidRPr="005D2BA0">
        <w:rPr>
          <w:rFonts w:ascii="Arial" w:hAnsi="Arial" w:cs="Arial"/>
          <w:b/>
          <w:bCs/>
          <w:sz w:val="24"/>
          <w:szCs w:val="24"/>
        </w:rPr>
        <w:t>o condenado</w:t>
      </w:r>
      <w:r w:rsidRPr="005D2BA0">
        <w:rPr>
          <w:rFonts w:ascii="Arial" w:hAnsi="Arial" w:cs="Arial"/>
          <w:bCs/>
          <w:sz w:val="24"/>
          <w:szCs w:val="24"/>
        </w:rPr>
        <w:t xml:space="preserve">, o sancionada </w:t>
      </w:r>
      <w:r w:rsidRPr="005D2BA0">
        <w:rPr>
          <w:rFonts w:ascii="Arial" w:hAnsi="Arial" w:cs="Arial"/>
          <w:b/>
          <w:bCs/>
          <w:sz w:val="24"/>
          <w:szCs w:val="24"/>
        </w:rPr>
        <w:t>o sancionado</w:t>
      </w:r>
      <w:r w:rsidRPr="005D2BA0">
        <w:rPr>
          <w:rFonts w:ascii="Arial" w:hAnsi="Arial" w:cs="Arial"/>
          <w:bCs/>
          <w:sz w:val="24"/>
          <w:szCs w:val="24"/>
        </w:rPr>
        <w:t xml:space="preserve"> mediante Resolución firme por violencia familiar y/o doméstica, o por cualquier agresión de género en el ámbito privado o público;</w:t>
      </w:r>
    </w:p>
    <w:p w:rsidR="005D2BA0" w:rsidRPr="005D2BA0" w:rsidRDefault="005D2BA0" w:rsidP="005D2BA0">
      <w:pPr>
        <w:pStyle w:val="Prrafodelista"/>
        <w:rPr>
          <w:rFonts w:ascii="Arial" w:hAnsi="Arial" w:cs="Arial"/>
          <w:bCs/>
          <w:sz w:val="24"/>
          <w:szCs w:val="24"/>
        </w:rPr>
      </w:pPr>
    </w:p>
    <w:p w:rsidR="005D2BA0" w:rsidRPr="005D2BA0" w:rsidRDefault="005D2BA0" w:rsidP="005D2BA0">
      <w:pPr>
        <w:pStyle w:val="Prrafodelista"/>
        <w:numPr>
          <w:ilvl w:val="0"/>
          <w:numId w:val="9"/>
        </w:numPr>
        <w:spacing w:after="0" w:line="240" w:lineRule="auto"/>
        <w:jc w:val="both"/>
        <w:rPr>
          <w:rFonts w:ascii="Arial" w:hAnsi="Arial" w:cs="Arial"/>
          <w:sz w:val="24"/>
          <w:szCs w:val="24"/>
        </w:rPr>
      </w:pPr>
      <w:r w:rsidRPr="005D2BA0">
        <w:rPr>
          <w:rFonts w:ascii="Arial" w:hAnsi="Arial" w:cs="Arial"/>
          <w:bCs/>
          <w:sz w:val="24"/>
          <w:szCs w:val="24"/>
        </w:rPr>
        <w:t xml:space="preserve">No haber sido condenada </w:t>
      </w:r>
      <w:r w:rsidRPr="005D2BA0">
        <w:rPr>
          <w:rFonts w:ascii="Arial" w:hAnsi="Arial" w:cs="Arial"/>
          <w:b/>
          <w:bCs/>
          <w:sz w:val="24"/>
          <w:szCs w:val="24"/>
        </w:rPr>
        <w:t>o condenado</w:t>
      </w:r>
      <w:r w:rsidRPr="005D2BA0">
        <w:rPr>
          <w:rFonts w:ascii="Arial" w:hAnsi="Arial" w:cs="Arial"/>
          <w:bCs/>
          <w:sz w:val="24"/>
          <w:szCs w:val="24"/>
        </w:rPr>
        <w:t xml:space="preserve">, o sancionada </w:t>
      </w:r>
      <w:r w:rsidRPr="005D2BA0">
        <w:rPr>
          <w:rFonts w:ascii="Arial" w:hAnsi="Arial" w:cs="Arial"/>
          <w:b/>
          <w:bCs/>
          <w:sz w:val="24"/>
          <w:szCs w:val="24"/>
        </w:rPr>
        <w:t>o sancionado</w:t>
      </w:r>
      <w:r w:rsidRPr="005D2BA0">
        <w:rPr>
          <w:rFonts w:ascii="Arial" w:hAnsi="Arial" w:cs="Arial"/>
          <w:bCs/>
          <w:sz w:val="24"/>
          <w:szCs w:val="24"/>
        </w:rPr>
        <w:t xml:space="preserve"> mediante Resolución firme por delitos sexuales, contra la libertad sexual o la intimidad corporal,</w:t>
      </w:r>
      <w:r w:rsidRPr="005D2BA0">
        <w:rPr>
          <w:rFonts w:ascii="Arial" w:hAnsi="Arial" w:cs="Arial"/>
          <w:b/>
          <w:bCs/>
          <w:sz w:val="24"/>
          <w:szCs w:val="24"/>
        </w:rPr>
        <w:t xml:space="preserve"> así como en contra del normal desarrollo psicosexual</w:t>
      </w:r>
      <w:r w:rsidRPr="005D2BA0">
        <w:rPr>
          <w:rFonts w:ascii="Arial" w:hAnsi="Arial" w:cs="Arial"/>
          <w:bCs/>
          <w:sz w:val="24"/>
          <w:szCs w:val="24"/>
        </w:rPr>
        <w:t xml:space="preserve"> y</w:t>
      </w:r>
    </w:p>
    <w:p w:rsidR="005D2BA0" w:rsidRPr="005D2BA0" w:rsidRDefault="005D2BA0" w:rsidP="005D2BA0">
      <w:pPr>
        <w:pStyle w:val="Prrafodelista"/>
        <w:rPr>
          <w:rFonts w:ascii="Arial" w:hAnsi="Arial" w:cs="Arial"/>
          <w:bCs/>
          <w:sz w:val="24"/>
          <w:szCs w:val="24"/>
        </w:rPr>
      </w:pPr>
    </w:p>
    <w:p w:rsidR="005D2BA0" w:rsidRPr="005D2BA0" w:rsidRDefault="005D2BA0" w:rsidP="005D2BA0">
      <w:pPr>
        <w:pStyle w:val="Prrafodelista"/>
        <w:numPr>
          <w:ilvl w:val="0"/>
          <w:numId w:val="9"/>
        </w:numPr>
        <w:spacing w:after="0" w:line="240" w:lineRule="auto"/>
        <w:jc w:val="both"/>
        <w:rPr>
          <w:rFonts w:ascii="Arial" w:hAnsi="Arial" w:cs="Arial"/>
          <w:sz w:val="24"/>
          <w:szCs w:val="24"/>
        </w:rPr>
      </w:pPr>
      <w:r w:rsidRPr="005D2BA0">
        <w:rPr>
          <w:rFonts w:ascii="Arial" w:hAnsi="Arial" w:cs="Arial"/>
          <w:bCs/>
          <w:sz w:val="24"/>
          <w:szCs w:val="24"/>
        </w:rPr>
        <w:t xml:space="preserve">No haber sido persona condenada </w:t>
      </w:r>
      <w:r w:rsidRPr="005D2BA0">
        <w:rPr>
          <w:rFonts w:ascii="Arial" w:hAnsi="Arial" w:cs="Arial"/>
          <w:b/>
          <w:bCs/>
          <w:sz w:val="24"/>
          <w:szCs w:val="24"/>
        </w:rPr>
        <w:t xml:space="preserve">o condenado </w:t>
      </w:r>
      <w:r w:rsidRPr="005D2BA0">
        <w:rPr>
          <w:rFonts w:ascii="Arial" w:hAnsi="Arial" w:cs="Arial"/>
          <w:bCs/>
          <w:sz w:val="24"/>
          <w:szCs w:val="24"/>
        </w:rPr>
        <w:t xml:space="preserve">o sancionada </w:t>
      </w:r>
      <w:r w:rsidRPr="005D2BA0">
        <w:rPr>
          <w:rFonts w:ascii="Arial" w:hAnsi="Arial" w:cs="Arial"/>
          <w:b/>
          <w:bCs/>
          <w:sz w:val="24"/>
          <w:szCs w:val="24"/>
        </w:rPr>
        <w:t>o sancionado</w:t>
      </w:r>
      <w:r w:rsidRPr="005D2BA0">
        <w:rPr>
          <w:rFonts w:ascii="Arial" w:hAnsi="Arial" w:cs="Arial"/>
          <w:bCs/>
          <w:sz w:val="24"/>
          <w:szCs w:val="24"/>
        </w:rPr>
        <w:t xml:space="preserve"> mediante Resolución firme como deudora alimentaria morosa que atente contra las obligaciones alimentarias, salvo que acredite estar al corriente del pago o que cancele en su totalidad la deuda, y que no cuente con registro vigente en algún padrón de deudores alimentarios.</w:t>
      </w:r>
    </w:p>
    <w:p w:rsidR="005D2BA0" w:rsidRDefault="005D2BA0" w:rsidP="009B0616">
      <w:pPr>
        <w:pStyle w:val="Prrafodelista"/>
        <w:spacing w:after="0" w:line="240" w:lineRule="auto"/>
        <w:rPr>
          <w:rFonts w:ascii="Arial" w:hAnsi="Arial" w:cs="Arial"/>
          <w:b/>
          <w:sz w:val="24"/>
          <w:szCs w:val="24"/>
        </w:rPr>
      </w:pPr>
    </w:p>
    <w:p w:rsidR="00984FFC" w:rsidRPr="0002037D" w:rsidRDefault="00984FFC" w:rsidP="0002037D">
      <w:pPr>
        <w:jc w:val="both"/>
        <w:rPr>
          <w:rFonts w:ascii="Arial" w:hAnsi="Arial" w:cs="Arial"/>
          <w:bCs/>
          <w:sz w:val="20"/>
          <w:szCs w:val="20"/>
        </w:rPr>
      </w:pPr>
      <w:r w:rsidRPr="0062132F">
        <w:rPr>
          <w:rFonts w:ascii="Arial" w:hAnsi="Arial" w:cs="Arial"/>
          <w:b/>
          <w:sz w:val="24"/>
          <w:szCs w:val="24"/>
        </w:rPr>
        <w:t>2.</w:t>
      </w:r>
      <w:r w:rsidRPr="0062132F">
        <w:rPr>
          <w:rFonts w:ascii="Arial" w:hAnsi="Arial" w:cs="Arial"/>
          <w:sz w:val="24"/>
          <w:szCs w:val="24"/>
        </w:rPr>
        <w:t xml:space="preserve"> Para acreditar el requisito de elegibilidad enunciado en la fracción </w:t>
      </w:r>
      <w:r w:rsidR="0002037D" w:rsidRPr="0002037D">
        <w:rPr>
          <w:rFonts w:ascii="Arial" w:hAnsi="Arial" w:cs="Arial"/>
          <w:b/>
          <w:sz w:val="24"/>
          <w:szCs w:val="24"/>
        </w:rPr>
        <w:t>I</w:t>
      </w:r>
      <w:r w:rsidRPr="0002037D">
        <w:rPr>
          <w:rFonts w:ascii="Arial" w:hAnsi="Arial" w:cs="Arial"/>
          <w:b/>
          <w:sz w:val="24"/>
          <w:szCs w:val="24"/>
        </w:rPr>
        <w:t>V</w:t>
      </w:r>
      <w:r w:rsidRPr="0062132F">
        <w:rPr>
          <w:rFonts w:ascii="Arial" w:hAnsi="Arial" w:cs="Arial"/>
          <w:sz w:val="24"/>
          <w:szCs w:val="24"/>
        </w:rPr>
        <w:t xml:space="preserve"> de este artículo, se deberá presentar copia certificada expedida por la autoridad competente del acta de sesión de Cabildo en la que conste la aprobación de las cuentas del Ayuntamiento hasta el momento de la separación del cargo.</w:t>
      </w:r>
    </w:p>
    <w:p w:rsidR="00984FFC" w:rsidRPr="0002037D" w:rsidRDefault="00984FFC" w:rsidP="0002037D">
      <w:pPr>
        <w:spacing w:after="0" w:line="240" w:lineRule="auto"/>
        <w:jc w:val="both"/>
        <w:rPr>
          <w:rFonts w:ascii="Arial" w:hAnsi="Arial" w:cs="Arial"/>
          <w:b/>
          <w:sz w:val="24"/>
          <w:szCs w:val="24"/>
        </w:rPr>
      </w:pPr>
      <w:r w:rsidRPr="0002037D">
        <w:rPr>
          <w:rFonts w:ascii="Arial" w:hAnsi="Arial" w:cs="Arial"/>
          <w:b/>
          <w:sz w:val="24"/>
          <w:szCs w:val="24"/>
        </w:rPr>
        <w:t xml:space="preserve">3. </w:t>
      </w:r>
      <w:r w:rsidR="0002037D" w:rsidRPr="0002037D">
        <w:rPr>
          <w:rFonts w:ascii="Arial" w:hAnsi="Arial" w:cs="Arial"/>
          <w:bCs/>
          <w:sz w:val="24"/>
          <w:szCs w:val="24"/>
        </w:rPr>
        <w:t xml:space="preserve">Los requisitos de elegibilidad señalados en las fracciones </w:t>
      </w:r>
      <w:r w:rsidR="0002037D" w:rsidRPr="0002037D">
        <w:rPr>
          <w:rFonts w:ascii="Arial" w:hAnsi="Arial" w:cs="Arial"/>
          <w:b/>
          <w:bCs/>
          <w:sz w:val="24"/>
          <w:szCs w:val="24"/>
        </w:rPr>
        <w:t>XIV,</w:t>
      </w:r>
      <w:r w:rsidR="0002037D" w:rsidRPr="0002037D">
        <w:rPr>
          <w:rFonts w:ascii="Arial" w:hAnsi="Arial" w:cs="Arial"/>
          <w:bCs/>
          <w:sz w:val="24"/>
          <w:szCs w:val="24"/>
        </w:rPr>
        <w:t xml:space="preserve"> XV, XVI,</w:t>
      </w:r>
      <w:r w:rsidR="0002037D" w:rsidRPr="0002037D">
        <w:rPr>
          <w:rFonts w:ascii="Arial" w:hAnsi="Arial" w:cs="Arial"/>
          <w:b/>
          <w:bCs/>
          <w:sz w:val="24"/>
          <w:szCs w:val="24"/>
        </w:rPr>
        <w:t xml:space="preserve"> </w:t>
      </w:r>
      <w:r w:rsidR="0002037D" w:rsidRPr="0002037D">
        <w:rPr>
          <w:rFonts w:ascii="Arial" w:hAnsi="Arial" w:cs="Arial"/>
          <w:bCs/>
          <w:sz w:val="24"/>
          <w:szCs w:val="24"/>
        </w:rPr>
        <w:t xml:space="preserve">XVII y </w:t>
      </w:r>
      <w:r w:rsidR="0002037D" w:rsidRPr="0002037D">
        <w:rPr>
          <w:rFonts w:ascii="Arial" w:hAnsi="Arial" w:cs="Arial"/>
          <w:b/>
          <w:bCs/>
          <w:sz w:val="24"/>
          <w:szCs w:val="24"/>
        </w:rPr>
        <w:t>XVIII</w:t>
      </w:r>
      <w:r w:rsidR="0002037D" w:rsidRPr="0002037D">
        <w:rPr>
          <w:rFonts w:ascii="Arial" w:hAnsi="Arial" w:cs="Arial"/>
          <w:bCs/>
          <w:sz w:val="24"/>
          <w:szCs w:val="24"/>
        </w:rPr>
        <w:t xml:space="preserve"> del presente artículo deberán ser revisados y valorados al interior del partido político o coalición que postulen las candidaturas. Asimismo, los partidos políticos y coaliciones deberán anexar a las solicitudes de registro de candidaturas la Carta de buena fe y bajo protesta de decir verdad que presenten las ciudadanas y los ciudadanos de conformidad con</w:t>
      </w:r>
      <w:r w:rsidR="0002037D" w:rsidRPr="0002037D">
        <w:rPr>
          <w:b/>
          <w:bCs/>
          <w:sz w:val="24"/>
          <w:szCs w:val="24"/>
        </w:rPr>
        <w:t xml:space="preserve"> </w:t>
      </w:r>
      <w:r w:rsidR="0002037D" w:rsidRPr="0002037D">
        <w:rPr>
          <w:rFonts w:ascii="Arial" w:hAnsi="Arial" w:cs="Arial"/>
          <w:b/>
          <w:bCs/>
          <w:sz w:val="24"/>
          <w:szCs w:val="24"/>
        </w:rPr>
        <w:t xml:space="preserve">el artículo 38, fracción VII de la Constitución </w:t>
      </w:r>
      <w:r w:rsidR="004B6C76">
        <w:rPr>
          <w:rFonts w:ascii="Arial" w:hAnsi="Arial" w:cs="Arial"/>
          <w:b/>
          <w:sz w:val="24"/>
          <w:szCs w:val="24"/>
        </w:rPr>
        <w:t>Federal</w:t>
      </w:r>
      <w:r w:rsidR="004B6C76" w:rsidRPr="0002037D">
        <w:rPr>
          <w:rFonts w:ascii="Arial" w:hAnsi="Arial" w:cs="Arial"/>
          <w:b/>
          <w:sz w:val="24"/>
          <w:szCs w:val="24"/>
        </w:rPr>
        <w:t xml:space="preserve"> </w:t>
      </w:r>
      <w:r w:rsidR="0002037D" w:rsidRPr="0002037D">
        <w:rPr>
          <w:rFonts w:ascii="Arial" w:hAnsi="Arial" w:cs="Arial"/>
          <w:b/>
          <w:sz w:val="24"/>
          <w:szCs w:val="24"/>
        </w:rPr>
        <w:t>y</w:t>
      </w:r>
      <w:r w:rsidR="0002037D" w:rsidRPr="0002037D">
        <w:rPr>
          <w:rFonts w:ascii="Arial" w:hAnsi="Arial" w:cs="Arial"/>
          <w:bCs/>
          <w:sz w:val="24"/>
          <w:szCs w:val="24"/>
        </w:rPr>
        <w:t xml:space="preserve"> los Lineamientos para que los partidos políticos nacionales y, en su caso, los partidos políticos locales, prevengan, atiendan, sancionen, reparen y erradiquen la violencia política contra las mujeres en razón de género emitidos por el Instituto Nacional Electoral, la cual necesariamente deberá contener lo señalado en el artículo 23, numeral 2 de estos Lineamientos.</w:t>
      </w:r>
    </w:p>
    <w:p w:rsidR="0002037D" w:rsidRPr="0062132F" w:rsidRDefault="0002037D" w:rsidP="0002037D">
      <w:pPr>
        <w:spacing w:after="0" w:line="240" w:lineRule="auto"/>
        <w:jc w:val="both"/>
        <w:rPr>
          <w:rFonts w:ascii="Arial" w:hAnsi="Arial" w:cs="Arial"/>
          <w:sz w:val="24"/>
          <w:szCs w:val="24"/>
        </w:rPr>
      </w:pP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TÍTULO TERCERO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De los Poderes Ejecutivo y Legislativo, así como de los Ayuntamientos</w:t>
      </w:r>
    </w:p>
    <w:p w:rsidR="00984FFC" w:rsidRPr="0062132F" w:rsidRDefault="00984FFC" w:rsidP="009B0616">
      <w:pPr>
        <w:spacing w:after="0" w:line="240" w:lineRule="auto"/>
        <w:jc w:val="center"/>
        <w:rPr>
          <w:rFonts w:ascii="Arial" w:hAnsi="Arial" w:cs="Arial"/>
          <w:b/>
          <w:sz w:val="24"/>
          <w:szCs w:val="24"/>
        </w:rPr>
      </w:pP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Generalidades</w:t>
      </w:r>
    </w:p>
    <w:p w:rsidR="004B6C76" w:rsidRDefault="004B6C76" w:rsidP="004B6C76">
      <w:pPr>
        <w:spacing w:after="0" w:line="240" w:lineRule="auto"/>
        <w:rPr>
          <w:rFonts w:ascii="Arial" w:hAnsi="Arial" w:cs="Arial"/>
          <w:b/>
          <w:sz w:val="20"/>
          <w:szCs w:val="20"/>
        </w:rPr>
      </w:pPr>
    </w:p>
    <w:p w:rsidR="004B6C76" w:rsidRDefault="004B6C76" w:rsidP="004B6C76">
      <w:pPr>
        <w:spacing w:after="0" w:line="240" w:lineRule="auto"/>
        <w:rPr>
          <w:rFonts w:ascii="Arial" w:hAnsi="Arial" w:cs="Arial"/>
          <w:b/>
          <w:sz w:val="20"/>
          <w:szCs w:val="20"/>
        </w:rPr>
      </w:pPr>
    </w:p>
    <w:p w:rsidR="004B6C76" w:rsidRDefault="004B6C76" w:rsidP="004B6C76">
      <w:pPr>
        <w:spacing w:after="0" w:line="240" w:lineRule="auto"/>
        <w:rPr>
          <w:rFonts w:ascii="Arial" w:hAnsi="Arial" w:cs="Arial"/>
          <w:b/>
          <w:sz w:val="20"/>
          <w:szCs w:val="20"/>
        </w:rPr>
      </w:pPr>
    </w:p>
    <w:p w:rsidR="004B6C76" w:rsidRDefault="004B6C76" w:rsidP="004B6C76">
      <w:pPr>
        <w:spacing w:after="0" w:line="240" w:lineRule="auto"/>
        <w:rPr>
          <w:rFonts w:ascii="Arial" w:hAnsi="Arial" w:cs="Arial"/>
          <w:b/>
          <w:sz w:val="20"/>
          <w:szCs w:val="20"/>
        </w:rPr>
      </w:pPr>
    </w:p>
    <w:p w:rsidR="004B6C76" w:rsidRDefault="004B6C76" w:rsidP="004B6C76">
      <w:pPr>
        <w:spacing w:after="0" w:line="240" w:lineRule="auto"/>
        <w:rPr>
          <w:rFonts w:ascii="Arial" w:hAnsi="Arial" w:cs="Arial"/>
          <w:b/>
          <w:sz w:val="20"/>
          <w:szCs w:val="20"/>
        </w:rPr>
      </w:pPr>
    </w:p>
    <w:p w:rsidR="00984FFC" w:rsidRDefault="00984FFC" w:rsidP="009B0616">
      <w:pPr>
        <w:spacing w:after="0" w:line="240" w:lineRule="auto"/>
        <w:jc w:val="right"/>
        <w:rPr>
          <w:rFonts w:ascii="Arial" w:hAnsi="Arial" w:cs="Arial"/>
          <w:b/>
          <w:sz w:val="20"/>
          <w:szCs w:val="20"/>
        </w:rPr>
      </w:pPr>
      <w:r w:rsidRPr="0062132F">
        <w:rPr>
          <w:rFonts w:ascii="Arial" w:hAnsi="Arial" w:cs="Arial"/>
          <w:b/>
          <w:sz w:val="20"/>
          <w:szCs w:val="20"/>
        </w:rPr>
        <w:lastRenderedPageBreak/>
        <w:t>Poder Ejecutivo</w:t>
      </w:r>
    </w:p>
    <w:p w:rsidR="004B6C76" w:rsidRPr="0062132F" w:rsidRDefault="004B6C76" w:rsidP="009B0616">
      <w:pPr>
        <w:spacing w:after="0" w:line="240" w:lineRule="auto"/>
        <w:jc w:val="right"/>
        <w:rPr>
          <w:rFonts w:ascii="Arial" w:hAnsi="Arial" w:cs="Arial"/>
          <w:b/>
          <w:sz w:val="20"/>
          <w:szCs w:val="20"/>
        </w:rPr>
      </w:pPr>
    </w:p>
    <w:p w:rsidR="007C34A0"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11</w:t>
      </w:r>
    </w:p>
    <w:p w:rsidR="00984FFC" w:rsidRPr="0002037D"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1. </w:t>
      </w:r>
      <w:r w:rsidRPr="0002037D">
        <w:rPr>
          <w:rFonts w:ascii="Arial" w:hAnsi="Arial" w:cs="Arial"/>
          <w:sz w:val="24"/>
          <w:szCs w:val="24"/>
        </w:rPr>
        <w:t xml:space="preserve">El Poder Ejecutivo se deposita en una sola persona que se denomina Gobernadora o Gobernador del Estado de Zacatecas, el cual será electo cada seis años. </w:t>
      </w:r>
    </w:p>
    <w:p w:rsidR="00984FFC" w:rsidRPr="0062132F" w:rsidRDefault="00984FFC" w:rsidP="009B0616">
      <w:pPr>
        <w:spacing w:after="0" w:line="240" w:lineRule="auto"/>
        <w:jc w:val="both"/>
        <w:rPr>
          <w:rFonts w:ascii="Arial" w:hAnsi="Arial" w:cs="Arial"/>
          <w:b/>
          <w:sz w:val="24"/>
          <w:szCs w:val="24"/>
        </w:rPr>
      </w:pPr>
    </w:p>
    <w:p w:rsidR="00984FFC" w:rsidRPr="0002037D"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2. </w:t>
      </w:r>
      <w:r w:rsidRPr="0002037D">
        <w:rPr>
          <w:rFonts w:ascii="Arial" w:hAnsi="Arial" w:cs="Arial"/>
          <w:sz w:val="24"/>
          <w:szCs w:val="24"/>
        </w:rPr>
        <w:t xml:space="preserve">La elección de la Gubernatura será directa y por el principio de mayoría relativa. </w:t>
      </w:r>
    </w:p>
    <w:p w:rsidR="00984FFC" w:rsidRPr="0062132F" w:rsidRDefault="00984FFC" w:rsidP="009B0616">
      <w:pPr>
        <w:spacing w:after="0" w:line="240" w:lineRule="auto"/>
        <w:jc w:val="both"/>
        <w:rPr>
          <w:rFonts w:ascii="Arial" w:hAnsi="Arial" w:cs="Arial"/>
          <w:b/>
          <w:sz w:val="24"/>
          <w:szCs w:val="24"/>
        </w:rPr>
      </w:pPr>
    </w:p>
    <w:p w:rsidR="00984FFC" w:rsidRPr="0002037D"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3. </w:t>
      </w:r>
      <w:r w:rsidRPr="0002037D">
        <w:rPr>
          <w:rFonts w:ascii="Arial" w:hAnsi="Arial" w:cs="Arial"/>
          <w:sz w:val="24"/>
          <w:szCs w:val="24"/>
        </w:rPr>
        <w:t xml:space="preserve">La preparación y desarrollo de la elección de la Gubernatura, así como el cómputo de sus resultados es responsabilidad del Instituto. </w:t>
      </w:r>
    </w:p>
    <w:p w:rsidR="00984FFC" w:rsidRPr="0062132F" w:rsidRDefault="00984FFC" w:rsidP="009B0616">
      <w:pPr>
        <w:spacing w:after="0" w:line="240" w:lineRule="auto"/>
        <w:jc w:val="both"/>
        <w:rPr>
          <w:rFonts w:ascii="Arial" w:hAnsi="Arial" w:cs="Arial"/>
          <w:b/>
          <w:sz w:val="24"/>
          <w:szCs w:val="24"/>
        </w:rPr>
      </w:pPr>
    </w:p>
    <w:p w:rsidR="00FD4B0A" w:rsidRPr="0002037D"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4. </w:t>
      </w:r>
      <w:r w:rsidRPr="0002037D">
        <w:rPr>
          <w:rFonts w:ascii="Arial" w:hAnsi="Arial" w:cs="Arial"/>
          <w:sz w:val="24"/>
          <w:szCs w:val="24"/>
        </w:rPr>
        <w:t xml:space="preserve">El Tribunal de Justicia Electoral del Estado de Zacatecas, realizará el cómputo final de esta elección, una vez resueltas, en su caso, las impugnaciones que se hubiesen interpuesto sobre la misma; procediendo a formular la declaración de validez de la elección y la de la Gobernadora o Gobernador electo, respecto de la </w:t>
      </w:r>
      <w:r w:rsidR="00643BBC" w:rsidRPr="0002037D">
        <w:rPr>
          <w:rFonts w:ascii="Arial" w:hAnsi="Arial" w:cs="Arial"/>
          <w:sz w:val="24"/>
          <w:szCs w:val="24"/>
        </w:rPr>
        <w:t>candidatura</w:t>
      </w:r>
      <w:r w:rsidRPr="0002037D">
        <w:rPr>
          <w:rFonts w:ascii="Arial" w:hAnsi="Arial" w:cs="Arial"/>
          <w:sz w:val="24"/>
          <w:szCs w:val="24"/>
        </w:rPr>
        <w:t xml:space="preserve"> que hubiese obtenido el mayor número de votos.</w:t>
      </w:r>
    </w:p>
    <w:p w:rsidR="00D562C2" w:rsidRPr="0062132F" w:rsidRDefault="00D562C2" w:rsidP="009B0616">
      <w:pPr>
        <w:spacing w:after="0" w:line="240" w:lineRule="auto"/>
        <w:jc w:val="both"/>
        <w:rPr>
          <w:rFonts w:ascii="Arial" w:hAnsi="Arial" w:cs="Arial"/>
          <w:sz w:val="24"/>
          <w:szCs w:val="24"/>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Poder Legislativo</w:t>
      </w: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12</w:t>
      </w: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El Poder Legislativo se deposita en un órgano colegiado denominado Legislatura del Estado, integrado por representantes del pueblo, denominados </w:t>
      </w:r>
      <w:r w:rsidRPr="00E4607C">
        <w:rPr>
          <w:rFonts w:ascii="Arial" w:hAnsi="Arial" w:cs="Arial"/>
          <w:sz w:val="24"/>
          <w:szCs w:val="24"/>
        </w:rPr>
        <w:t>Diputadas y</w:t>
      </w:r>
      <w:r w:rsidRPr="0062132F">
        <w:rPr>
          <w:rFonts w:ascii="Arial" w:hAnsi="Arial" w:cs="Arial"/>
          <w:b/>
          <w:sz w:val="24"/>
          <w:szCs w:val="24"/>
        </w:rPr>
        <w:t xml:space="preserve"> </w:t>
      </w:r>
      <w:r w:rsidRPr="0062132F">
        <w:rPr>
          <w:rFonts w:ascii="Arial" w:hAnsi="Arial" w:cs="Arial"/>
          <w:sz w:val="24"/>
          <w:szCs w:val="24"/>
        </w:rPr>
        <w:t xml:space="preserve">Diputados, los cuales se eligen cada tres años. </w:t>
      </w:r>
    </w:p>
    <w:p w:rsidR="00984FFC" w:rsidRPr="0062132F" w:rsidRDefault="00984FFC" w:rsidP="009B0616">
      <w:pPr>
        <w:spacing w:after="0" w:line="240" w:lineRule="auto"/>
        <w:jc w:val="both"/>
        <w:rPr>
          <w:rFonts w:ascii="Arial" w:hAnsi="Arial" w:cs="Arial"/>
          <w:sz w:val="24"/>
          <w:szCs w:val="24"/>
        </w:rPr>
      </w:pP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 Legislatura del Estado se integra con:</w:t>
      </w:r>
    </w:p>
    <w:p w:rsidR="00984FFC" w:rsidRPr="0062132F" w:rsidRDefault="00984FFC" w:rsidP="009B0616">
      <w:pPr>
        <w:spacing w:after="0" w:line="240" w:lineRule="auto"/>
        <w:jc w:val="both"/>
        <w:rPr>
          <w:rFonts w:ascii="Arial" w:hAnsi="Arial" w:cs="Arial"/>
          <w:sz w:val="24"/>
          <w:szCs w:val="24"/>
        </w:rPr>
      </w:pPr>
    </w:p>
    <w:p w:rsidR="00984FFC" w:rsidRPr="0062132F" w:rsidRDefault="00984FFC" w:rsidP="009B0616">
      <w:pPr>
        <w:pStyle w:val="Prrafodelista"/>
        <w:numPr>
          <w:ilvl w:val="0"/>
          <w:numId w:val="10"/>
        </w:numPr>
        <w:spacing w:after="0" w:line="240" w:lineRule="auto"/>
        <w:jc w:val="both"/>
        <w:rPr>
          <w:rFonts w:ascii="Arial" w:hAnsi="Arial" w:cs="Arial"/>
          <w:sz w:val="24"/>
          <w:szCs w:val="24"/>
        </w:rPr>
      </w:pPr>
      <w:r w:rsidRPr="0062132F">
        <w:rPr>
          <w:rFonts w:ascii="Arial" w:hAnsi="Arial" w:cs="Arial"/>
          <w:sz w:val="24"/>
          <w:szCs w:val="24"/>
        </w:rPr>
        <w:t xml:space="preserve">Dieciocho Diputaciones electas por el principio de mayoría relativa, mediante el sistema de distritos electorales uninominales, y </w:t>
      </w:r>
    </w:p>
    <w:p w:rsidR="00984FFC" w:rsidRPr="0062132F" w:rsidRDefault="00984FFC" w:rsidP="009B0616">
      <w:pPr>
        <w:pStyle w:val="Prrafodelista"/>
        <w:spacing w:after="0" w:line="240" w:lineRule="auto"/>
        <w:ind w:left="1080"/>
        <w:jc w:val="both"/>
        <w:rPr>
          <w:rFonts w:ascii="Arial" w:hAnsi="Arial" w:cs="Arial"/>
          <w:sz w:val="24"/>
          <w:szCs w:val="24"/>
        </w:rPr>
      </w:pPr>
    </w:p>
    <w:p w:rsidR="00E4607C" w:rsidRDefault="00984FFC" w:rsidP="00E4607C">
      <w:pPr>
        <w:pStyle w:val="Prrafodelista"/>
        <w:numPr>
          <w:ilvl w:val="0"/>
          <w:numId w:val="10"/>
        </w:numPr>
        <w:spacing w:after="0" w:line="240" w:lineRule="auto"/>
        <w:jc w:val="both"/>
        <w:rPr>
          <w:rFonts w:ascii="Arial" w:hAnsi="Arial" w:cs="Arial"/>
          <w:sz w:val="24"/>
          <w:szCs w:val="24"/>
        </w:rPr>
      </w:pPr>
      <w:r w:rsidRPr="0062132F">
        <w:rPr>
          <w:rFonts w:ascii="Arial" w:hAnsi="Arial" w:cs="Arial"/>
          <w:sz w:val="24"/>
          <w:szCs w:val="24"/>
        </w:rPr>
        <w:t xml:space="preserve">Doce Diputaciones electas por el principio de representación proporcional, conforme al sistema de lista plurinominal votada en una sola circunscripción electoral </w:t>
      </w:r>
      <w:r w:rsidRPr="00E4607C">
        <w:rPr>
          <w:rFonts w:ascii="Arial" w:hAnsi="Arial" w:cs="Arial"/>
          <w:sz w:val="24"/>
          <w:szCs w:val="24"/>
        </w:rPr>
        <w:t>conformada de acuerdo con el principio de paridad y encabezada alternadamente entre mujeres y hombres cada periodo electivo,</w:t>
      </w:r>
      <w:r w:rsidRPr="0062132F">
        <w:rPr>
          <w:rFonts w:ascii="Arial" w:hAnsi="Arial" w:cs="Arial"/>
          <w:b/>
          <w:sz w:val="24"/>
          <w:szCs w:val="24"/>
        </w:rPr>
        <w:t xml:space="preserve"> </w:t>
      </w:r>
      <w:r w:rsidRPr="0062132F">
        <w:rPr>
          <w:rFonts w:ascii="Arial" w:hAnsi="Arial" w:cs="Arial"/>
          <w:sz w:val="24"/>
          <w:szCs w:val="24"/>
        </w:rPr>
        <w:t xml:space="preserve">de los cuales dos deberán tener al momento de la elección el carácter de migrantes o binacionales. </w:t>
      </w:r>
    </w:p>
    <w:p w:rsidR="00E4607C" w:rsidRPr="00E4607C" w:rsidRDefault="00E4607C" w:rsidP="00E4607C">
      <w:pPr>
        <w:pStyle w:val="Prrafodelista"/>
        <w:rPr>
          <w:rFonts w:ascii="Arial" w:hAnsi="Arial" w:cs="Arial"/>
          <w:b/>
          <w:sz w:val="24"/>
          <w:szCs w:val="24"/>
        </w:rPr>
      </w:pPr>
    </w:p>
    <w:p w:rsidR="00E4607C" w:rsidRPr="00E4607C" w:rsidRDefault="00E4607C" w:rsidP="00E4607C">
      <w:pPr>
        <w:pStyle w:val="Prrafodelista"/>
        <w:spacing w:after="0" w:line="240" w:lineRule="auto"/>
        <w:ind w:left="1080"/>
        <w:jc w:val="both"/>
        <w:rPr>
          <w:rFonts w:ascii="Arial" w:hAnsi="Arial" w:cs="Arial"/>
          <w:sz w:val="24"/>
          <w:szCs w:val="24"/>
        </w:rPr>
      </w:pPr>
      <w:r w:rsidRPr="00E4607C">
        <w:rPr>
          <w:rFonts w:ascii="Arial" w:hAnsi="Arial" w:cs="Arial"/>
          <w:b/>
          <w:sz w:val="24"/>
          <w:szCs w:val="24"/>
        </w:rPr>
        <w:t xml:space="preserve">En caso de que en el periodo electivo anterior la lista plurinominal haya sido encabezada por mujeres, ésta podrá volver a ser encabezada por mujeres. </w:t>
      </w:r>
    </w:p>
    <w:p w:rsidR="00E4607C" w:rsidRDefault="00E4607C" w:rsidP="009B0616">
      <w:pPr>
        <w:tabs>
          <w:tab w:val="left" w:pos="284"/>
        </w:tabs>
        <w:spacing w:after="0" w:line="240" w:lineRule="auto"/>
        <w:jc w:val="both"/>
        <w:rPr>
          <w:rFonts w:ascii="Arial" w:hAnsi="Arial" w:cs="Arial"/>
          <w:b/>
          <w:sz w:val="24"/>
          <w:szCs w:val="24"/>
        </w:rPr>
      </w:pPr>
    </w:p>
    <w:p w:rsidR="00E4607C" w:rsidRPr="00E4607C" w:rsidRDefault="00984FFC" w:rsidP="00E4607C">
      <w:pPr>
        <w:spacing w:line="240" w:lineRule="auto"/>
        <w:jc w:val="both"/>
        <w:rPr>
          <w:rFonts w:ascii="Arial" w:hAnsi="Arial" w:cs="Arial"/>
          <w:bCs/>
          <w:sz w:val="24"/>
          <w:szCs w:val="24"/>
        </w:rPr>
      </w:pPr>
      <w:r w:rsidRPr="00E4607C">
        <w:rPr>
          <w:rFonts w:ascii="Arial" w:hAnsi="Arial" w:cs="Arial"/>
          <w:b/>
          <w:sz w:val="24"/>
          <w:szCs w:val="24"/>
        </w:rPr>
        <w:t>3.</w:t>
      </w:r>
      <w:r w:rsidRPr="00E4607C">
        <w:rPr>
          <w:rFonts w:ascii="Arial" w:hAnsi="Arial" w:cs="Arial"/>
          <w:sz w:val="24"/>
          <w:szCs w:val="24"/>
        </w:rPr>
        <w:t xml:space="preserve"> </w:t>
      </w:r>
      <w:r w:rsidR="00E4607C" w:rsidRPr="00E4607C">
        <w:rPr>
          <w:rFonts w:ascii="Arial" w:hAnsi="Arial" w:cs="Arial"/>
          <w:sz w:val="24"/>
          <w:szCs w:val="24"/>
        </w:rPr>
        <w:t xml:space="preserve">En ambos casos, por cada </w:t>
      </w:r>
      <w:r w:rsidR="00E4607C" w:rsidRPr="00E4607C">
        <w:rPr>
          <w:rFonts w:ascii="Arial" w:hAnsi="Arial" w:cs="Arial"/>
          <w:bCs/>
          <w:sz w:val="24"/>
          <w:szCs w:val="24"/>
        </w:rPr>
        <w:t>Diputación</w:t>
      </w:r>
      <w:r w:rsidR="00E4607C" w:rsidRPr="00E4607C">
        <w:rPr>
          <w:rFonts w:ascii="Arial" w:hAnsi="Arial" w:cs="Arial"/>
          <w:b/>
          <w:bCs/>
          <w:sz w:val="24"/>
          <w:szCs w:val="24"/>
        </w:rPr>
        <w:t xml:space="preserve"> </w:t>
      </w:r>
      <w:r w:rsidR="00E4607C" w:rsidRPr="00E4607C">
        <w:rPr>
          <w:rFonts w:ascii="Arial" w:hAnsi="Arial" w:cs="Arial"/>
          <w:sz w:val="24"/>
          <w:szCs w:val="24"/>
        </w:rPr>
        <w:t xml:space="preserve">propietaria se elegirá a una suplente, del mismo género, </w:t>
      </w:r>
      <w:r w:rsidR="00E4607C" w:rsidRPr="00E4607C">
        <w:rPr>
          <w:rFonts w:ascii="Arial" w:hAnsi="Arial" w:cs="Arial"/>
          <w:bCs/>
          <w:sz w:val="24"/>
          <w:szCs w:val="24"/>
        </w:rPr>
        <w:t xml:space="preserve">o bien, tratándose de fórmulas encabezadas por el género </w:t>
      </w:r>
      <w:r w:rsidR="00E4607C" w:rsidRPr="00E4607C">
        <w:rPr>
          <w:rFonts w:ascii="Arial" w:hAnsi="Arial" w:cs="Arial"/>
          <w:bCs/>
          <w:sz w:val="24"/>
          <w:szCs w:val="24"/>
        </w:rPr>
        <w:lastRenderedPageBreak/>
        <w:t>masculino, la persona suplente podrá ser del género femenino</w:t>
      </w:r>
      <w:r w:rsidR="00E4607C" w:rsidRPr="00E4607C">
        <w:rPr>
          <w:rFonts w:ascii="Arial" w:hAnsi="Arial" w:cs="Arial"/>
          <w:b/>
          <w:bCs/>
          <w:sz w:val="24"/>
          <w:szCs w:val="24"/>
        </w:rPr>
        <w:t xml:space="preserve"> o persona no binaria</w:t>
      </w:r>
      <w:r w:rsidR="00E4607C" w:rsidRPr="00E4607C">
        <w:rPr>
          <w:rFonts w:ascii="Arial" w:hAnsi="Arial" w:cs="Arial"/>
          <w:bCs/>
          <w:sz w:val="24"/>
          <w:szCs w:val="24"/>
        </w:rPr>
        <w:t>.</w:t>
      </w:r>
    </w:p>
    <w:p w:rsidR="0061277F" w:rsidRDefault="00E4607C" w:rsidP="009B0616">
      <w:pPr>
        <w:tabs>
          <w:tab w:val="left" w:pos="284"/>
        </w:tabs>
        <w:spacing w:after="0" w:line="240" w:lineRule="auto"/>
        <w:jc w:val="both"/>
        <w:rPr>
          <w:rFonts w:ascii="Arial" w:hAnsi="Arial" w:cs="Arial"/>
          <w:b/>
          <w:bCs/>
          <w:sz w:val="24"/>
          <w:szCs w:val="24"/>
        </w:rPr>
      </w:pPr>
      <w:r w:rsidRPr="00E4607C">
        <w:rPr>
          <w:rFonts w:ascii="Arial" w:hAnsi="Arial" w:cs="Arial"/>
          <w:b/>
          <w:bCs/>
          <w:sz w:val="24"/>
          <w:szCs w:val="24"/>
        </w:rPr>
        <w:t xml:space="preserve">4. </w:t>
      </w:r>
      <w:r w:rsidRPr="00E4607C">
        <w:rPr>
          <w:rFonts w:ascii="Arial" w:hAnsi="Arial" w:cs="Arial"/>
          <w:b/>
          <w:sz w:val="24"/>
          <w:szCs w:val="24"/>
        </w:rPr>
        <w:t xml:space="preserve">Tratándose de la postulación de personas no binarias, estas únicamente podrán ser postuladas en los espacios que corresponden exclusivamente a los hombres como propietarias o suplentes, por lo que, </w:t>
      </w:r>
      <w:r w:rsidRPr="00E4607C">
        <w:rPr>
          <w:rFonts w:ascii="Arial" w:hAnsi="Arial" w:cs="Arial"/>
          <w:b/>
          <w:bCs/>
          <w:sz w:val="24"/>
          <w:szCs w:val="24"/>
        </w:rPr>
        <w:t>tratándose de la postulación de personas no binarias, con carácter de propietaria, la persona suplente podrá ser del género masculino o femenino o persona no binaria.</w:t>
      </w:r>
    </w:p>
    <w:p w:rsidR="00E4607C" w:rsidRPr="00E4607C" w:rsidRDefault="00E4607C" w:rsidP="009B0616">
      <w:pPr>
        <w:tabs>
          <w:tab w:val="left" w:pos="284"/>
        </w:tabs>
        <w:spacing w:after="0" w:line="240" w:lineRule="auto"/>
        <w:jc w:val="both"/>
        <w:rPr>
          <w:rFonts w:ascii="Arial" w:hAnsi="Arial" w:cs="Arial"/>
          <w:b/>
          <w:sz w:val="24"/>
          <w:szCs w:val="24"/>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Integración de los Ayuntamientos</w:t>
      </w: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13</w:t>
      </w:r>
    </w:p>
    <w:p w:rsidR="00984FFC" w:rsidRPr="0062132F" w:rsidRDefault="00984FFC"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1. </w:t>
      </w:r>
      <w:r w:rsidRPr="0062132F">
        <w:rPr>
          <w:rFonts w:ascii="Arial" w:hAnsi="Arial" w:cs="Arial"/>
          <w:sz w:val="24"/>
          <w:szCs w:val="24"/>
        </w:rPr>
        <w:t>Los Ayuntamientos serán electos cada tres años y estarán integrados por una Presidencia, una Sindicatura y el número de Regidurías de mayoría relativa y de representación proporcional que a cada uno corresponda, según la población del municipio respectivo y lo previsto por la Constitución</w:t>
      </w:r>
      <w:r w:rsidR="00A04CD8" w:rsidRPr="00A04CD8">
        <w:rPr>
          <w:b/>
          <w:sz w:val="20"/>
          <w:szCs w:val="20"/>
        </w:rPr>
        <w:t xml:space="preserve"> </w:t>
      </w:r>
      <w:r w:rsidR="00A04CD8" w:rsidRPr="00A04CD8">
        <w:rPr>
          <w:rFonts w:ascii="Arial" w:hAnsi="Arial" w:cs="Arial"/>
          <w:b/>
          <w:sz w:val="24"/>
          <w:szCs w:val="24"/>
        </w:rPr>
        <w:t>Local</w:t>
      </w:r>
      <w:r w:rsidRPr="0062132F">
        <w:rPr>
          <w:rFonts w:ascii="Arial" w:hAnsi="Arial" w:cs="Arial"/>
          <w:sz w:val="24"/>
          <w:szCs w:val="24"/>
        </w:rPr>
        <w:t xml:space="preserve"> y la Ley Orgánica del Municipio, de conformidad con el último Censo General de Población y Vivienda, que lleve a cabo el Instituto Nacional de Estadística y Geografía. </w:t>
      </w:r>
    </w:p>
    <w:p w:rsidR="00984FFC" w:rsidRPr="0062132F" w:rsidRDefault="00984FFC" w:rsidP="009B0616">
      <w:pPr>
        <w:tabs>
          <w:tab w:val="left" w:pos="284"/>
        </w:tabs>
        <w:spacing w:after="0" w:line="240" w:lineRule="auto"/>
        <w:jc w:val="both"/>
        <w:rPr>
          <w:rFonts w:ascii="Arial" w:hAnsi="Arial" w:cs="Arial"/>
          <w:b/>
          <w:sz w:val="24"/>
          <w:szCs w:val="24"/>
        </w:rPr>
      </w:pPr>
    </w:p>
    <w:p w:rsidR="00984FFC" w:rsidRPr="0062132F" w:rsidRDefault="00984FFC"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2. </w:t>
      </w:r>
      <w:r w:rsidRPr="0062132F">
        <w:rPr>
          <w:rFonts w:ascii="Arial" w:hAnsi="Arial" w:cs="Arial"/>
          <w:sz w:val="24"/>
          <w:szCs w:val="24"/>
        </w:rPr>
        <w:t xml:space="preserve">Para la elección de Ayuntamientos la división política y administrativa del territorio del Estado, es la que comprende los municipios señalados en el artículo 117 de la Constitución. </w:t>
      </w:r>
    </w:p>
    <w:p w:rsidR="00984FFC" w:rsidRPr="0062132F" w:rsidRDefault="00984FFC" w:rsidP="009B0616">
      <w:pPr>
        <w:tabs>
          <w:tab w:val="left" w:pos="284"/>
        </w:tabs>
        <w:spacing w:after="0" w:line="240" w:lineRule="auto"/>
        <w:jc w:val="both"/>
        <w:rPr>
          <w:rFonts w:ascii="Arial" w:hAnsi="Arial" w:cs="Arial"/>
          <w:b/>
          <w:sz w:val="24"/>
          <w:szCs w:val="24"/>
        </w:rPr>
      </w:pPr>
    </w:p>
    <w:p w:rsidR="004C39D2" w:rsidRPr="002D45CC" w:rsidRDefault="00984FFC" w:rsidP="002D45CC">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 xml:space="preserve">El número de regidurías que conforman cada Ayuntamiento por los principios de mayoría relativa y de representación proporcional, de conformidad con el último Censo General de Población y Vivienda </w:t>
      </w:r>
      <w:r w:rsidR="00E602A0" w:rsidRPr="00E602A0">
        <w:rPr>
          <w:rFonts w:ascii="Arial" w:hAnsi="Arial" w:cs="Arial"/>
          <w:b/>
          <w:sz w:val="24"/>
          <w:szCs w:val="24"/>
        </w:rPr>
        <w:t>2020</w:t>
      </w:r>
      <w:r w:rsidRPr="0062132F">
        <w:rPr>
          <w:rFonts w:ascii="Arial" w:hAnsi="Arial" w:cs="Arial"/>
          <w:sz w:val="24"/>
          <w:szCs w:val="24"/>
        </w:rPr>
        <w:t>, que realizó el Instituto Nacional de Estadística y Geografía, es el siguiente:</w:t>
      </w:r>
    </w:p>
    <w:p w:rsidR="002D45CC" w:rsidRDefault="002D45CC" w:rsidP="009B0616">
      <w:pPr>
        <w:spacing w:after="0" w:line="240" w:lineRule="auto"/>
        <w:jc w:val="center"/>
        <w:rPr>
          <w:rFonts w:ascii="Arial" w:hAnsi="Arial" w:cs="Arial"/>
          <w:b/>
          <w:sz w:val="24"/>
          <w:szCs w:val="24"/>
        </w:rPr>
      </w:pPr>
    </w:p>
    <w:tbl>
      <w:tblPr>
        <w:tblStyle w:val="Tablaconcuadrcula"/>
        <w:tblW w:w="55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16"/>
        <w:gridCol w:w="1061"/>
        <w:gridCol w:w="738"/>
        <w:gridCol w:w="853"/>
      </w:tblGrid>
      <w:tr w:rsidR="002D45CC" w:rsidRPr="00DC6B38" w:rsidTr="002D45CC">
        <w:trPr>
          <w:trHeight w:val="341"/>
          <w:jc w:val="center"/>
        </w:trPr>
        <w:tc>
          <w:tcPr>
            <w:tcW w:w="2916" w:type="dxa"/>
            <w:vMerge w:val="restart"/>
            <w:shd w:val="clear" w:color="auto" w:fill="C2D69B" w:themeFill="accent3" w:themeFillTint="99"/>
          </w:tcPr>
          <w:p w:rsidR="002D45CC" w:rsidRPr="00DC6B38" w:rsidRDefault="002D45CC" w:rsidP="00A61545">
            <w:pPr>
              <w:jc w:val="both"/>
              <w:rPr>
                <w:rFonts w:ascii="Arial" w:hAnsi="Arial" w:cs="Arial"/>
                <w:b/>
                <w:sz w:val="16"/>
                <w:szCs w:val="16"/>
              </w:rPr>
            </w:pPr>
            <w:r w:rsidRPr="00DC6B38">
              <w:rPr>
                <w:rFonts w:ascii="Arial" w:hAnsi="Arial" w:cs="Arial"/>
                <w:b/>
                <w:sz w:val="16"/>
                <w:szCs w:val="16"/>
              </w:rPr>
              <w:t>Nombre del Ayuntamiento</w:t>
            </w:r>
          </w:p>
        </w:tc>
        <w:tc>
          <w:tcPr>
            <w:tcW w:w="1061" w:type="dxa"/>
            <w:vMerge w:val="restart"/>
            <w:shd w:val="clear" w:color="auto" w:fill="C2D69B" w:themeFill="accent3" w:themeFillTint="99"/>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Población</w:t>
            </w:r>
          </w:p>
        </w:tc>
        <w:tc>
          <w:tcPr>
            <w:tcW w:w="1591" w:type="dxa"/>
            <w:gridSpan w:val="2"/>
            <w:shd w:val="clear" w:color="auto" w:fill="C2D69B" w:themeFill="accent3" w:themeFillTint="99"/>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Número de regidurías</w:t>
            </w:r>
          </w:p>
        </w:tc>
      </w:tr>
      <w:tr w:rsidR="002D45CC" w:rsidRPr="00DC6B38" w:rsidTr="002D45CC">
        <w:trPr>
          <w:trHeight w:val="161"/>
          <w:jc w:val="center"/>
        </w:trPr>
        <w:tc>
          <w:tcPr>
            <w:tcW w:w="2916" w:type="dxa"/>
            <w:vMerge/>
            <w:shd w:val="clear" w:color="auto" w:fill="C2D69B" w:themeFill="accent3" w:themeFillTint="99"/>
          </w:tcPr>
          <w:p w:rsidR="002D45CC" w:rsidRPr="00DC6B38" w:rsidRDefault="002D45CC" w:rsidP="00A61545">
            <w:pPr>
              <w:jc w:val="both"/>
              <w:rPr>
                <w:rFonts w:ascii="Arial" w:hAnsi="Arial" w:cs="Arial"/>
                <w:sz w:val="16"/>
                <w:szCs w:val="16"/>
              </w:rPr>
            </w:pPr>
          </w:p>
        </w:tc>
        <w:tc>
          <w:tcPr>
            <w:tcW w:w="1061" w:type="dxa"/>
            <w:vMerge/>
            <w:shd w:val="clear" w:color="auto" w:fill="C2D69B" w:themeFill="accent3" w:themeFillTint="99"/>
          </w:tcPr>
          <w:p w:rsidR="002D45CC" w:rsidRPr="00DC6B38" w:rsidRDefault="002D45CC" w:rsidP="00A61545">
            <w:pPr>
              <w:jc w:val="center"/>
              <w:rPr>
                <w:rFonts w:ascii="Arial" w:hAnsi="Arial" w:cs="Arial"/>
                <w:sz w:val="16"/>
                <w:szCs w:val="16"/>
              </w:rPr>
            </w:pPr>
          </w:p>
        </w:tc>
        <w:tc>
          <w:tcPr>
            <w:tcW w:w="738" w:type="dxa"/>
            <w:shd w:val="clear" w:color="auto" w:fill="C2D69B" w:themeFill="accent3" w:themeFillTint="99"/>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MR</w:t>
            </w:r>
            <w:r w:rsidRPr="00DC6B38">
              <w:rPr>
                <w:rFonts w:ascii="Arial" w:hAnsi="Arial" w:cs="Arial"/>
                <w:b/>
                <w:sz w:val="16"/>
                <w:szCs w:val="16"/>
                <w:vertAlign w:val="superscript"/>
              </w:rPr>
              <w:t>1</w:t>
            </w:r>
          </w:p>
        </w:tc>
        <w:tc>
          <w:tcPr>
            <w:tcW w:w="853" w:type="dxa"/>
            <w:shd w:val="clear" w:color="auto" w:fill="C2D69B" w:themeFill="accent3" w:themeFillTint="99"/>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RP</w:t>
            </w:r>
            <w:r w:rsidRPr="00DC6B38">
              <w:rPr>
                <w:rFonts w:ascii="Arial" w:hAnsi="Arial" w:cs="Arial"/>
                <w:b/>
                <w:sz w:val="16"/>
                <w:szCs w:val="16"/>
                <w:vertAlign w:val="superscript"/>
              </w:rPr>
              <w:t>2</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 Apozol</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6,260</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 Apulco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4,942</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 Atolinga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2,277</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 Benito Juárez (con su cabecera en Florencia)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4,493</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 Calera (con su cabecera en Víctor Rosales)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45,759</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7</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5</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6. Cañitas de Felipe Pescador</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8,255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7. Concepción del Oro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12,115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8. Cuauhtémoc (con su cabecera en San Pedro Piedra Gorda)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13,466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p w:rsidR="002D45CC" w:rsidRPr="00DC6B38" w:rsidRDefault="002D45CC" w:rsidP="00A61545">
            <w:pPr>
              <w:tabs>
                <w:tab w:val="center" w:pos="4419"/>
                <w:tab w:val="right" w:pos="8838"/>
              </w:tabs>
              <w:jc w:val="center"/>
              <w:rPr>
                <w:rFonts w:ascii="Arial" w:hAnsi="Arial" w:cs="Arial"/>
                <w:sz w:val="16"/>
                <w:szCs w:val="16"/>
              </w:rPr>
            </w:pP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p w:rsidR="002D45CC" w:rsidRPr="00DC6B38" w:rsidRDefault="002D45CC" w:rsidP="00A61545">
            <w:pPr>
              <w:tabs>
                <w:tab w:val="center" w:pos="4419"/>
                <w:tab w:val="right" w:pos="8838"/>
              </w:tabs>
              <w:jc w:val="center"/>
              <w:rPr>
                <w:rFonts w:ascii="Arial" w:hAnsi="Arial" w:cs="Arial"/>
                <w:sz w:val="16"/>
                <w:szCs w:val="16"/>
              </w:rPr>
            </w:pP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9. Chalchihuites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10,086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10. El Plateado de Joaquín Amaro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1,579</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11. El Salvador</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2,509</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12. General Enrique Estrada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6,644</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13. Fresnillo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240,532</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8</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lastRenderedPageBreak/>
              <w:t>14. Trinidad García de la Cadena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3,362</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15. Genaro Codina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8,168</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16. Guadalupe</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211,740</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8</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17. Huanusco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4,547</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18. Jalpa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25,296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19. Jerez (con su cabecera en Jerez de García Salinas)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59,910</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7</w:t>
            </w:r>
          </w:p>
          <w:p w:rsidR="002D45CC" w:rsidRPr="00DC6B38" w:rsidRDefault="002D45CC" w:rsidP="00A61545">
            <w:pPr>
              <w:tabs>
                <w:tab w:val="center" w:pos="4419"/>
                <w:tab w:val="right" w:pos="8838"/>
              </w:tabs>
              <w:jc w:val="center"/>
              <w:rPr>
                <w:rFonts w:ascii="Arial" w:hAnsi="Arial" w:cs="Arial"/>
                <w:sz w:val="16"/>
                <w:szCs w:val="16"/>
              </w:rPr>
            </w:pP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5</w:t>
            </w:r>
          </w:p>
          <w:p w:rsidR="002D45CC" w:rsidRPr="00DC6B38" w:rsidRDefault="002D45CC" w:rsidP="00A61545">
            <w:pPr>
              <w:tabs>
                <w:tab w:val="center" w:pos="4419"/>
                <w:tab w:val="right" w:pos="8838"/>
              </w:tabs>
              <w:jc w:val="center"/>
              <w:rPr>
                <w:rFonts w:ascii="Arial" w:hAnsi="Arial" w:cs="Arial"/>
                <w:sz w:val="16"/>
                <w:szCs w:val="16"/>
              </w:rPr>
            </w:pP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20. Jiménez del Teul</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4,465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21. Juan Aldama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19,749</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22. Juchipila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12,251</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23. Luis Moya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13,184</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24. Loreto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53,709</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7</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5</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25. Mazapil</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17,774</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26. General Francisco R. Murguía (con su cabecera en Nieves)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20,191</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p w:rsidR="002D45CC" w:rsidRPr="00DC6B38" w:rsidRDefault="002D45CC" w:rsidP="00A61545">
            <w:pPr>
              <w:tabs>
                <w:tab w:val="center" w:pos="4419"/>
                <w:tab w:val="right" w:pos="8838"/>
              </w:tabs>
              <w:jc w:val="center"/>
              <w:rPr>
                <w:rFonts w:ascii="Arial" w:hAnsi="Arial" w:cs="Arial"/>
                <w:sz w:val="16"/>
                <w:szCs w:val="16"/>
              </w:rPr>
            </w:pP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p w:rsidR="002D45CC" w:rsidRPr="00DC6B38" w:rsidRDefault="002D45CC" w:rsidP="00A61545">
            <w:pPr>
              <w:tabs>
                <w:tab w:val="center" w:pos="4419"/>
                <w:tab w:val="right" w:pos="8838"/>
              </w:tabs>
              <w:jc w:val="center"/>
              <w:rPr>
                <w:rFonts w:ascii="Arial" w:hAnsi="Arial" w:cs="Arial"/>
                <w:sz w:val="16"/>
                <w:szCs w:val="16"/>
              </w:rPr>
            </w:pP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27. Melchor Ocampo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2,736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28. Mezquital del Oro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2,451</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29. Miguel Auza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23,713</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30. Momax</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2,446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31. Monte Escobedo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8,683</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32. Morelos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13,207</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1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33. Moyahua de Estrada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4,530</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34. Nochistlán de Mejía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27,945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35. Noria de Ángeles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16,284</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36. Ojocaliente</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44,144</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7</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5</w:t>
            </w:r>
          </w:p>
        </w:tc>
      </w:tr>
      <w:tr w:rsidR="002D45CC" w:rsidRPr="00DC6B38" w:rsidTr="002D45CC">
        <w:trPr>
          <w:trHeight w:val="21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37. General Pánfilo Natera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23,526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1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38. Pánuco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17,577</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39. Pinos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72,241</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8</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40. Río Grande</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64,535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8</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41. Saín Alto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21,844</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42. Santa María de la Paz</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2,767</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21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43. Sombrerete</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63,665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8</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44. Susticacán</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1,365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45. Tabasco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16,588</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46. Tepechitlán</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8,321</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21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47. Tepetongo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6,490</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48. Teúl de González Ortega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5,356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3</w:t>
            </w:r>
          </w:p>
        </w:tc>
      </w:tr>
      <w:tr w:rsidR="002D45CC" w:rsidRPr="00DC6B38" w:rsidTr="002D45CC">
        <w:trPr>
          <w:trHeight w:val="206"/>
          <w:jc w:val="center"/>
        </w:trPr>
        <w:tc>
          <w:tcPr>
            <w:tcW w:w="2916" w:type="dxa"/>
          </w:tcPr>
          <w:p w:rsidR="002D45CC" w:rsidRPr="00DC6B38" w:rsidRDefault="002D45CC" w:rsidP="00A61545">
            <w:pPr>
              <w:rPr>
                <w:rFonts w:ascii="Arial" w:hAnsi="Arial" w:cs="Arial"/>
                <w:sz w:val="16"/>
                <w:szCs w:val="16"/>
              </w:rPr>
            </w:pPr>
            <w:r w:rsidRPr="00DC6B38">
              <w:rPr>
                <w:rFonts w:ascii="Arial" w:hAnsi="Arial" w:cs="Arial"/>
                <w:sz w:val="16"/>
                <w:szCs w:val="16"/>
              </w:rPr>
              <w:t>49. Tlaltenango de Sánchez Román</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27,302</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50. Trancoso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20,455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51. Valparaíso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32,461</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7</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5</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52. Vetagrande</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10,276</w:t>
            </w:r>
          </w:p>
        </w:tc>
        <w:tc>
          <w:tcPr>
            <w:tcW w:w="738" w:type="dxa"/>
            <w:vAlign w:val="bottom"/>
          </w:tcPr>
          <w:p w:rsidR="002D45CC" w:rsidRPr="00DC6B38" w:rsidRDefault="002D45CC" w:rsidP="00A61545">
            <w:pPr>
              <w:tabs>
                <w:tab w:val="center" w:pos="4419"/>
                <w:tab w:val="right" w:pos="8838"/>
              </w:tabs>
              <w:jc w:val="center"/>
              <w:rPr>
                <w:rFonts w:ascii="Arial" w:hAnsi="Arial" w:cs="Arial"/>
                <w:b/>
                <w:sz w:val="16"/>
                <w:szCs w:val="16"/>
              </w:rPr>
            </w:pPr>
            <w:r w:rsidRPr="00DC6B38">
              <w:rPr>
                <w:rFonts w:ascii="Arial" w:hAnsi="Arial" w:cs="Arial"/>
                <w:b/>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b/>
                <w:sz w:val="16"/>
                <w:szCs w:val="16"/>
              </w:rPr>
            </w:pPr>
            <w:r w:rsidRPr="00DC6B38">
              <w:rPr>
                <w:rFonts w:ascii="Arial" w:hAnsi="Arial" w:cs="Arial"/>
                <w:b/>
                <w:sz w:val="16"/>
                <w:szCs w:val="16"/>
              </w:rPr>
              <w:t>4</w:t>
            </w:r>
          </w:p>
        </w:tc>
      </w:tr>
      <w:tr w:rsidR="002D45CC" w:rsidRPr="00DC6B38" w:rsidTr="002D45CC">
        <w:trPr>
          <w:trHeight w:val="21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53. Villa de Cos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34,623</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7</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5</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54. Villa García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19,525</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206"/>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55. Villa González Ortega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13,208</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56. Villa Hidalgo</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19,446</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4</w:t>
            </w:r>
          </w:p>
        </w:tc>
      </w:tr>
      <w:tr w:rsidR="002D45CC" w:rsidRPr="00DC6B38" w:rsidTr="002D45CC">
        <w:trPr>
          <w:trHeight w:val="161"/>
          <w:jc w:val="center"/>
        </w:trPr>
        <w:tc>
          <w:tcPr>
            <w:tcW w:w="2916" w:type="dxa"/>
          </w:tcPr>
          <w:p w:rsidR="002D45CC" w:rsidRPr="00DC6B38" w:rsidRDefault="002D45CC" w:rsidP="00A61545">
            <w:pPr>
              <w:jc w:val="both"/>
              <w:rPr>
                <w:rFonts w:ascii="Arial" w:hAnsi="Arial" w:cs="Arial"/>
                <w:sz w:val="16"/>
                <w:szCs w:val="16"/>
              </w:rPr>
            </w:pPr>
            <w:r w:rsidRPr="00DC6B38">
              <w:rPr>
                <w:rFonts w:ascii="Arial" w:hAnsi="Arial" w:cs="Arial"/>
                <w:sz w:val="16"/>
                <w:szCs w:val="16"/>
              </w:rPr>
              <w:t>57. Villanueva</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31,558</w:t>
            </w:r>
          </w:p>
        </w:tc>
        <w:tc>
          <w:tcPr>
            <w:tcW w:w="738" w:type="dxa"/>
            <w:vAlign w:val="bottom"/>
          </w:tcPr>
          <w:p w:rsidR="002D45CC" w:rsidRPr="00DC6B38" w:rsidRDefault="002D45CC" w:rsidP="00A61545">
            <w:pPr>
              <w:tabs>
                <w:tab w:val="center" w:pos="4419"/>
                <w:tab w:val="right" w:pos="8838"/>
              </w:tabs>
              <w:jc w:val="center"/>
              <w:rPr>
                <w:rFonts w:ascii="Arial" w:hAnsi="Arial" w:cs="Arial"/>
                <w:b/>
                <w:sz w:val="16"/>
                <w:szCs w:val="16"/>
              </w:rPr>
            </w:pPr>
            <w:r w:rsidRPr="00DC6B38">
              <w:rPr>
                <w:rFonts w:ascii="Arial" w:hAnsi="Arial" w:cs="Arial"/>
                <w:b/>
                <w:sz w:val="16"/>
                <w:szCs w:val="16"/>
              </w:rPr>
              <w:t>7</w:t>
            </w:r>
          </w:p>
        </w:tc>
        <w:tc>
          <w:tcPr>
            <w:tcW w:w="853" w:type="dxa"/>
            <w:vAlign w:val="bottom"/>
          </w:tcPr>
          <w:p w:rsidR="002D45CC" w:rsidRPr="00DC6B38" w:rsidRDefault="002D45CC" w:rsidP="00A61545">
            <w:pPr>
              <w:tabs>
                <w:tab w:val="center" w:pos="4419"/>
                <w:tab w:val="right" w:pos="8838"/>
              </w:tabs>
              <w:jc w:val="center"/>
              <w:rPr>
                <w:rFonts w:ascii="Arial" w:hAnsi="Arial" w:cs="Arial"/>
                <w:b/>
                <w:sz w:val="16"/>
                <w:szCs w:val="16"/>
              </w:rPr>
            </w:pPr>
            <w:r w:rsidRPr="00DC6B38">
              <w:rPr>
                <w:rFonts w:ascii="Arial" w:hAnsi="Arial" w:cs="Arial"/>
                <w:b/>
                <w:sz w:val="16"/>
                <w:szCs w:val="16"/>
              </w:rPr>
              <w:t>5</w:t>
            </w:r>
          </w:p>
        </w:tc>
      </w:tr>
      <w:tr w:rsidR="002D45CC" w:rsidRPr="00DC6B38" w:rsidTr="002D45CC">
        <w:trPr>
          <w:trHeight w:val="306"/>
          <w:jc w:val="center"/>
        </w:trPr>
        <w:tc>
          <w:tcPr>
            <w:tcW w:w="2916" w:type="dxa"/>
          </w:tcPr>
          <w:p w:rsidR="002D45CC" w:rsidRPr="00DC6B38" w:rsidRDefault="002D45CC" w:rsidP="00A61545">
            <w:pPr>
              <w:rPr>
                <w:rFonts w:ascii="Arial" w:hAnsi="Arial" w:cs="Arial"/>
                <w:sz w:val="16"/>
                <w:szCs w:val="16"/>
              </w:rPr>
            </w:pPr>
            <w:r w:rsidRPr="00DC6B38">
              <w:rPr>
                <w:rFonts w:ascii="Arial" w:hAnsi="Arial" w:cs="Arial"/>
                <w:sz w:val="16"/>
                <w:szCs w:val="16"/>
              </w:rPr>
              <w:t>58. Zacatecas</w:t>
            </w:r>
          </w:p>
        </w:tc>
        <w:tc>
          <w:tcPr>
            <w:tcW w:w="1061" w:type="dxa"/>
          </w:tcPr>
          <w:p w:rsidR="002D45CC" w:rsidRPr="00DC6B38" w:rsidRDefault="002D45CC" w:rsidP="00A61545">
            <w:pPr>
              <w:jc w:val="center"/>
              <w:rPr>
                <w:rFonts w:ascii="Arial" w:hAnsi="Arial" w:cs="Arial"/>
                <w:b/>
                <w:sz w:val="16"/>
                <w:szCs w:val="16"/>
              </w:rPr>
            </w:pPr>
            <w:r w:rsidRPr="00DC6B38">
              <w:rPr>
                <w:rFonts w:ascii="Arial" w:hAnsi="Arial" w:cs="Arial"/>
                <w:b/>
                <w:sz w:val="16"/>
                <w:szCs w:val="16"/>
              </w:rPr>
              <w:t>149,607</w:t>
            </w:r>
          </w:p>
        </w:tc>
        <w:tc>
          <w:tcPr>
            <w:tcW w:w="738"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8</w:t>
            </w:r>
          </w:p>
        </w:tc>
        <w:tc>
          <w:tcPr>
            <w:tcW w:w="853" w:type="dxa"/>
            <w:vAlign w:val="bottom"/>
          </w:tcPr>
          <w:p w:rsidR="002D45CC" w:rsidRPr="00DC6B38" w:rsidRDefault="002D45CC" w:rsidP="00A61545">
            <w:pPr>
              <w:tabs>
                <w:tab w:val="center" w:pos="4419"/>
                <w:tab w:val="right" w:pos="8838"/>
              </w:tabs>
              <w:jc w:val="center"/>
              <w:rPr>
                <w:rFonts w:ascii="Arial" w:hAnsi="Arial" w:cs="Arial"/>
                <w:sz w:val="16"/>
                <w:szCs w:val="16"/>
              </w:rPr>
            </w:pPr>
            <w:r w:rsidRPr="00DC6B38">
              <w:rPr>
                <w:rFonts w:ascii="Arial" w:hAnsi="Arial" w:cs="Arial"/>
                <w:sz w:val="16"/>
                <w:szCs w:val="16"/>
              </w:rPr>
              <w:t>6</w:t>
            </w:r>
          </w:p>
        </w:tc>
      </w:tr>
      <w:tr w:rsidR="002D45CC" w:rsidRPr="00DC6B38" w:rsidTr="002D45CC">
        <w:trPr>
          <w:trHeight w:val="646"/>
          <w:jc w:val="center"/>
        </w:trPr>
        <w:tc>
          <w:tcPr>
            <w:tcW w:w="5568" w:type="dxa"/>
            <w:gridSpan w:val="4"/>
          </w:tcPr>
          <w:p w:rsidR="002D45CC" w:rsidRPr="00DC6B38" w:rsidRDefault="002D45CC" w:rsidP="00A61545">
            <w:pPr>
              <w:pStyle w:val="Prrafodelista"/>
              <w:tabs>
                <w:tab w:val="center" w:pos="4157"/>
                <w:tab w:val="right" w:pos="8838"/>
              </w:tabs>
              <w:ind w:left="288"/>
              <w:jc w:val="both"/>
              <w:rPr>
                <w:rFonts w:ascii="Arial" w:hAnsi="Arial" w:cs="Arial"/>
                <w:sz w:val="16"/>
                <w:szCs w:val="16"/>
              </w:rPr>
            </w:pPr>
            <w:r w:rsidRPr="00DC6B38">
              <w:rPr>
                <w:rFonts w:ascii="Arial" w:hAnsi="Arial" w:cs="Arial"/>
                <w:sz w:val="16"/>
                <w:szCs w:val="16"/>
                <w:vertAlign w:val="superscript"/>
              </w:rPr>
              <w:t>1</w:t>
            </w:r>
            <w:r w:rsidRPr="00DC6B38">
              <w:rPr>
                <w:rFonts w:ascii="Arial" w:hAnsi="Arial" w:cs="Arial"/>
                <w:sz w:val="16"/>
                <w:szCs w:val="16"/>
              </w:rPr>
              <w:t>Principio de Mayoría Relativa</w:t>
            </w:r>
          </w:p>
          <w:p w:rsidR="002D45CC" w:rsidRPr="00DC6B38" w:rsidRDefault="002D45CC" w:rsidP="00A61545">
            <w:pPr>
              <w:pStyle w:val="Prrafodelista"/>
              <w:tabs>
                <w:tab w:val="center" w:pos="4157"/>
                <w:tab w:val="right" w:pos="8838"/>
              </w:tabs>
              <w:ind w:left="288"/>
              <w:jc w:val="both"/>
              <w:rPr>
                <w:rFonts w:ascii="Arial" w:hAnsi="Arial" w:cs="Arial"/>
                <w:sz w:val="16"/>
                <w:szCs w:val="16"/>
              </w:rPr>
            </w:pPr>
            <w:r w:rsidRPr="00DC6B38">
              <w:rPr>
                <w:rFonts w:ascii="Arial" w:hAnsi="Arial" w:cs="Arial"/>
                <w:sz w:val="16"/>
                <w:szCs w:val="16"/>
                <w:vertAlign w:val="superscript"/>
              </w:rPr>
              <w:t>2</w:t>
            </w:r>
            <w:r w:rsidRPr="00DC6B38">
              <w:rPr>
                <w:rFonts w:ascii="Arial" w:hAnsi="Arial" w:cs="Arial"/>
                <w:sz w:val="16"/>
                <w:szCs w:val="16"/>
              </w:rPr>
              <w:t>Principio de Representación Proporcional</w:t>
            </w:r>
          </w:p>
        </w:tc>
      </w:tr>
    </w:tbl>
    <w:p w:rsidR="00984FFC" w:rsidRPr="0062132F" w:rsidRDefault="00984FFC" w:rsidP="004B6C76">
      <w:pPr>
        <w:spacing w:after="0" w:line="240" w:lineRule="auto"/>
        <w:jc w:val="center"/>
        <w:rPr>
          <w:rFonts w:ascii="Arial" w:hAnsi="Arial" w:cs="Arial"/>
          <w:b/>
          <w:sz w:val="24"/>
          <w:szCs w:val="24"/>
        </w:rPr>
      </w:pPr>
      <w:r w:rsidRPr="0062132F">
        <w:rPr>
          <w:rFonts w:ascii="Arial" w:hAnsi="Arial" w:cs="Arial"/>
          <w:b/>
          <w:sz w:val="24"/>
          <w:szCs w:val="24"/>
        </w:rPr>
        <w:lastRenderedPageBreak/>
        <w:t>TÍTULO CUARTO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Del Procedimiento de Registro de Candidaturas</w:t>
      </w:r>
    </w:p>
    <w:p w:rsidR="00984FFC" w:rsidRPr="0062132F" w:rsidRDefault="00984FFC"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CAPÍTULO PRIMERO</w:t>
      </w:r>
    </w:p>
    <w:p w:rsidR="00984FFC" w:rsidRPr="0062132F" w:rsidRDefault="00984FFC" w:rsidP="009B0616">
      <w:pPr>
        <w:spacing w:after="0" w:line="240" w:lineRule="auto"/>
        <w:jc w:val="center"/>
        <w:rPr>
          <w:rFonts w:ascii="Arial" w:hAnsi="Arial" w:cs="Arial"/>
          <w:b/>
          <w:sz w:val="24"/>
          <w:szCs w:val="24"/>
        </w:rPr>
      </w:pPr>
      <w:r w:rsidRPr="0062132F">
        <w:rPr>
          <w:rFonts w:ascii="Arial" w:hAnsi="Arial" w:cs="Arial"/>
          <w:b/>
          <w:sz w:val="24"/>
          <w:szCs w:val="24"/>
        </w:rPr>
        <w:t>De los Plazos del Registro de Candidaturas y Órganos Competentes</w:t>
      </w:r>
    </w:p>
    <w:p w:rsidR="00984FFC" w:rsidRPr="0062132F" w:rsidRDefault="00984FFC" w:rsidP="009B0616">
      <w:pPr>
        <w:spacing w:after="0" w:line="240" w:lineRule="auto"/>
        <w:jc w:val="both"/>
        <w:rPr>
          <w:rFonts w:ascii="Arial" w:hAnsi="Arial" w:cs="Arial"/>
          <w:b/>
          <w:sz w:val="24"/>
          <w:szCs w:val="24"/>
          <w:u w:val="single"/>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Plazos para el registro de candidaturas</w:t>
      </w:r>
    </w:p>
    <w:p w:rsidR="00984FFC" w:rsidRPr="0062132F" w:rsidRDefault="00984FFC"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14</w:t>
      </w:r>
    </w:p>
    <w:p w:rsidR="00984FFC" w:rsidRDefault="00984FFC" w:rsidP="002D45CC">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plazos para registrar candidaturas a cargos de elección popular, son los siguientes:</w:t>
      </w:r>
    </w:p>
    <w:p w:rsidR="002D45CC" w:rsidRDefault="002D45CC" w:rsidP="002D45CC">
      <w:pPr>
        <w:spacing w:after="0" w:line="240" w:lineRule="auto"/>
        <w:jc w:val="both"/>
        <w:rPr>
          <w:rFonts w:ascii="Arial" w:hAnsi="Arial" w:cs="Arial"/>
          <w:sz w:val="24"/>
          <w:szCs w:val="24"/>
        </w:rPr>
      </w:pPr>
    </w:p>
    <w:p w:rsidR="002D45CC" w:rsidRPr="002D45CC" w:rsidRDefault="002D45CC" w:rsidP="002D45CC">
      <w:pPr>
        <w:pStyle w:val="Default"/>
        <w:numPr>
          <w:ilvl w:val="0"/>
          <w:numId w:val="11"/>
        </w:numPr>
        <w:jc w:val="both"/>
        <w:rPr>
          <w:color w:val="auto"/>
        </w:rPr>
      </w:pPr>
      <w:r w:rsidRPr="002D45CC">
        <w:rPr>
          <w:bCs/>
          <w:color w:val="auto"/>
        </w:rPr>
        <w:t xml:space="preserve">Para la Gubernatura, </w:t>
      </w:r>
      <w:r w:rsidRPr="002D45CC">
        <w:rPr>
          <w:b/>
          <w:bCs/>
          <w:color w:val="auto"/>
        </w:rPr>
        <w:t>del veintiséis de febrero al once de marzo de dos mil veinticuatro;</w:t>
      </w:r>
    </w:p>
    <w:p w:rsidR="002D45CC" w:rsidRPr="002D45CC" w:rsidRDefault="002D45CC" w:rsidP="002D45CC">
      <w:pPr>
        <w:pStyle w:val="Default"/>
        <w:spacing w:line="276" w:lineRule="auto"/>
        <w:ind w:left="720"/>
        <w:jc w:val="both"/>
        <w:rPr>
          <w:color w:val="auto"/>
        </w:rPr>
      </w:pPr>
    </w:p>
    <w:p w:rsidR="002D45CC" w:rsidRPr="002D45CC" w:rsidRDefault="002D45CC" w:rsidP="002D45CC">
      <w:pPr>
        <w:pStyle w:val="Default"/>
        <w:numPr>
          <w:ilvl w:val="0"/>
          <w:numId w:val="11"/>
        </w:numPr>
        <w:jc w:val="both"/>
        <w:rPr>
          <w:color w:val="auto"/>
        </w:rPr>
      </w:pPr>
      <w:r w:rsidRPr="002D45CC">
        <w:t xml:space="preserve">Para Diputaciones por los principios de mayoría relativa y de representación proporcional, </w:t>
      </w:r>
      <w:r w:rsidRPr="002D45CC">
        <w:rPr>
          <w:b/>
          <w:bCs/>
        </w:rPr>
        <w:t>del veintiséis de febrero al once de marzo de dos mil veinticuatro</w:t>
      </w:r>
      <w:r w:rsidRPr="002D45CC">
        <w:t>, y</w:t>
      </w:r>
    </w:p>
    <w:p w:rsidR="002D45CC" w:rsidRPr="002D45CC" w:rsidRDefault="002D45CC" w:rsidP="002D45CC">
      <w:pPr>
        <w:pStyle w:val="Default"/>
        <w:jc w:val="both"/>
        <w:rPr>
          <w:color w:val="auto"/>
        </w:rPr>
      </w:pPr>
    </w:p>
    <w:p w:rsidR="0061277F" w:rsidRDefault="002D45CC" w:rsidP="002D45CC">
      <w:pPr>
        <w:pStyle w:val="Default"/>
        <w:numPr>
          <w:ilvl w:val="0"/>
          <w:numId w:val="11"/>
        </w:numPr>
        <w:jc w:val="both"/>
        <w:rPr>
          <w:color w:val="auto"/>
        </w:rPr>
      </w:pPr>
      <w:r w:rsidRPr="002D45CC">
        <w:rPr>
          <w:color w:val="auto"/>
        </w:rPr>
        <w:t xml:space="preserve">Para Ayuntamientos por el principio de mayoría relativa y para regidurías de representación proporcional, </w:t>
      </w:r>
      <w:r w:rsidRPr="002D45CC">
        <w:rPr>
          <w:b/>
          <w:bCs/>
          <w:color w:val="auto"/>
        </w:rPr>
        <w:t>del veintiséis de febrero al once de marzo de dos mil veinticuatro</w:t>
      </w:r>
      <w:r w:rsidRPr="002D45CC">
        <w:rPr>
          <w:color w:val="auto"/>
        </w:rPr>
        <w:t xml:space="preserve">. </w:t>
      </w:r>
    </w:p>
    <w:p w:rsidR="002D45CC" w:rsidRPr="002D45CC" w:rsidRDefault="002D45CC" w:rsidP="002D45CC">
      <w:pPr>
        <w:pStyle w:val="Default"/>
        <w:jc w:val="both"/>
        <w:rPr>
          <w:color w:val="auto"/>
        </w:rPr>
      </w:pP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2. </w:t>
      </w:r>
      <w:r w:rsidRPr="0062132F">
        <w:rPr>
          <w:rFonts w:ascii="Arial" w:hAnsi="Arial" w:cs="Arial"/>
          <w:sz w:val="24"/>
          <w:szCs w:val="24"/>
        </w:rPr>
        <w:t xml:space="preserve">El Instituto, por conducto </w:t>
      </w:r>
      <w:r w:rsidRPr="002D45CC">
        <w:rPr>
          <w:rFonts w:ascii="Arial" w:hAnsi="Arial" w:cs="Arial"/>
          <w:sz w:val="24"/>
          <w:szCs w:val="24"/>
        </w:rPr>
        <w:t>de la Secretaria o el Secretario</w:t>
      </w:r>
      <w:r w:rsidRPr="0062132F">
        <w:rPr>
          <w:rFonts w:ascii="Arial" w:hAnsi="Arial" w:cs="Arial"/>
          <w:sz w:val="24"/>
          <w:szCs w:val="24"/>
        </w:rPr>
        <w:t>, difundirá con quince días de anticipación al inicio del registro de candidaturas, los plazos en que se llevará a cabo el registro, así como los órganos responsables de dicha actividad, mediante publicación en el Periódico Oficial, Órgano del Gobierno del Estado y en la página de internet del Instituto.</w:t>
      </w:r>
    </w:p>
    <w:p w:rsidR="0061277F" w:rsidRPr="0062132F" w:rsidRDefault="0061277F" w:rsidP="009B0616">
      <w:pPr>
        <w:spacing w:after="0" w:line="240" w:lineRule="auto"/>
        <w:jc w:val="both"/>
        <w:rPr>
          <w:rFonts w:ascii="Arial" w:hAnsi="Arial" w:cs="Arial"/>
          <w:sz w:val="24"/>
          <w:szCs w:val="24"/>
        </w:rPr>
      </w:pPr>
    </w:p>
    <w:p w:rsidR="00984FFC" w:rsidRPr="0062132F" w:rsidRDefault="00984FFC" w:rsidP="009B0616">
      <w:pPr>
        <w:spacing w:after="0" w:line="240" w:lineRule="auto"/>
        <w:jc w:val="right"/>
        <w:rPr>
          <w:rFonts w:ascii="Arial" w:hAnsi="Arial" w:cs="Arial"/>
          <w:b/>
          <w:sz w:val="20"/>
          <w:szCs w:val="20"/>
        </w:rPr>
      </w:pPr>
      <w:r w:rsidRPr="0062132F">
        <w:rPr>
          <w:rFonts w:ascii="Arial" w:hAnsi="Arial" w:cs="Arial"/>
          <w:b/>
          <w:sz w:val="20"/>
          <w:szCs w:val="20"/>
        </w:rPr>
        <w:t>De los órganos competentes</w:t>
      </w:r>
    </w:p>
    <w:p w:rsidR="0061277F" w:rsidRPr="0062132F" w:rsidRDefault="0061277F" w:rsidP="009B0616">
      <w:pPr>
        <w:spacing w:after="0" w:line="240" w:lineRule="auto"/>
        <w:jc w:val="both"/>
        <w:rPr>
          <w:rFonts w:ascii="Arial" w:hAnsi="Arial" w:cs="Arial"/>
          <w:b/>
          <w:sz w:val="24"/>
          <w:szCs w:val="24"/>
        </w:rPr>
      </w:pPr>
    </w:p>
    <w:p w:rsidR="00984FFC" w:rsidRPr="0062132F" w:rsidRDefault="00984FFC" w:rsidP="009B0616">
      <w:pPr>
        <w:spacing w:after="0" w:line="240" w:lineRule="auto"/>
        <w:jc w:val="both"/>
        <w:rPr>
          <w:rFonts w:ascii="Arial" w:hAnsi="Arial" w:cs="Arial"/>
          <w:b/>
          <w:sz w:val="24"/>
          <w:szCs w:val="24"/>
        </w:rPr>
      </w:pPr>
      <w:r w:rsidRPr="0062132F">
        <w:rPr>
          <w:rFonts w:ascii="Arial" w:hAnsi="Arial" w:cs="Arial"/>
          <w:b/>
          <w:sz w:val="24"/>
          <w:szCs w:val="24"/>
        </w:rPr>
        <w:t>Artículo 15</w:t>
      </w:r>
    </w:p>
    <w:p w:rsidR="00984FFC" w:rsidRPr="0062132F" w:rsidRDefault="00984FFC" w:rsidP="009B0616">
      <w:pPr>
        <w:spacing w:after="0" w:line="240" w:lineRule="auto"/>
        <w:jc w:val="both"/>
        <w:rPr>
          <w:rFonts w:ascii="Arial" w:hAnsi="Arial" w:cs="Arial"/>
          <w:sz w:val="24"/>
          <w:szCs w:val="24"/>
        </w:rPr>
      </w:pPr>
      <w:r w:rsidRPr="0062132F">
        <w:rPr>
          <w:rFonts w:ascii="Arial" w:hAnsi="Arial" w:cs="Arial"/>
          <w:b/>
          <w:sz w:val="24"/>
          <w:szCs w:val="24"/>
        </w:rPr>
        <w:t xml:space="preserve">1. </w:t>
      </w:r>
      <w:r w:rsidRPr="0062132F">
        <w:rPr>
          <w:rFonts w:ascii="Arial" w:hAnsi="Arial" w:cs="Arial"/>
          <w:sz w:val="24"/>
          <w:szCs w:val="24"/>
        </w:rPr>
        <w:t>Son autoridades competentes para recibir las solicitudes de registro de candidaturas que presenten los partidos políticos o coaliciones, las siguientes:</w:t>
      </w:r>
    </w:p>
    <w:p w:rsidR="00984FFC" w:rsidRPr="0062132F" w:rsidRDefault="00984FFC" w:rsidP="009B0616">
      <w:pPr>
        <w:spacing w:after="0" w:line="240" w:lineRule="auto"/>
        <w:jc w:val="both"/>
        <w:rPr>
          <w:rFonts w:ascii="Arial" w:hAnsi="Arial" w:cs="Arial"/>
          <w:sz w:val="24"/>
          <w:szCs w:val="24"/>
        </w:rPr>
      </w:pPr>
    </w:p>
    <w:p w:rsidR="00984FFC" w:rsidRPr="00A72BD0" w:rsidRDefault="00984FFC" w:rsidP="009B0616">
      <w:pPr>
        <w:pStyle w:val="Prrafodelista"/>
        <w:numPr>
          <w:ilvl w:val="0"/>
          <w:numId w:val="12"/>
        </w:numPr>
        <w:spacing w:after="0" w:line="240" w:lineRule="auto"/>
        <w:jc w:val="both"/>
        <w:rPr>
          <w:rFonts w:ascii="Arial" w:hAnsi="Arial" w:cs="Arial"/>
          <w:sz w:val="24"/>
          <w:szCs w:val="24"/>
        </w:rPr>
      </w:pPr>
      <w:r w:rsidRPr="00A72BD0">
        <w:rPr>
          <w:rFonts w:ascii="Arial" w:hAnsi="Arial" w:cs="Arial"/>
          <w:sz w:val="24"/>
          <w:szCs w:val="24"/>
        </w:rPr>
        <w:t>Para la Gubernatura del Estado, el Consejo General por conducto de la Presidenta o Presidente o de la Secretaria o Secretario;</w:t>
      </w:r>
    </w:p>
    <w:p w:rsidR="00984FFC" w:rsidRPr="0062132F" w:rsidRDefault="00984FFC" w:rsidP="009B0616">
      <w:pPr>
        <w:pStyle w:val="Prrafodelista"/>
        <w:spacing w:after="0" w:line="240" w:lineRule="auto"/>
        <w:jc w:val="both"/>
        <w:rPr>
          <w:rFonts w:ascii="Arial" w:hAnsi="Arial" w:cs="Arial"/>
          <w:b/>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 xml:space="preserve">Para Diputaciones por el principio de mayoría relativa, el Consejo Distrital respectivo por conducto de </w:t>
      </w:r>
      <w:r w:rsidRPr="00A72BD0">
        <w:rPr>
          <w:rFonts w:ascii="Arial" w:hAnsi="Arial" w:cs="Arial"/>
          <w:sz w:val="24"/>
          <w:szCs w:val="24"/>
        </w:rPr>
        <w:t xml:space="preserve">la Presidenta o Presidente o de la Secretaria o </w:t>
      </w:r>
      <w:r w:rsidRPr="00A72BD0">
        <w:rPr>
          <w:rFonts w:ascii="Arial" w:hAnsi="Arial" w:cs="Arial"/>
          <w:sz w:val="24"/>
          <w:szCs w:val="24"/>
        </w:rPr>
        <w:lastRenderedPageBreak/>
        <w:t>Secretario</w:t>
      </w:r>
      <w:r w:rsidRPr="0062132F">
        <w:rPr>
          <w:rFonts w:ascii="Arial" w:hAnsi="Arial" w:cs="Arial"/>
          <w:sz w:val="24"/>
          <w:szCs w:val="24"/>
        </w:rPr>
        <w:t>, y supletoriamente, el Consejo General por conducto de la Presidencia o la Secretaría;</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Para Diputaciones por el principio de representación proporcional, el Consejo General por conducto de la Presidencia o la Secretaría;</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 xml:space="preserve">Para Ayuntamientos por el principio de mayoría relativa, el Consejo Municipal respectivo por conducto de la Presidencia o la Secretaría, y supletoriamente, el Consejo General por conducto de la Presidencia o la Secretaría, y </w:t>
      </w:r>
    </w:p>
    <w:p w:rsidR="00984FFC" w:rsidRPr="0062132F" w:rsidRDefault="00984FFC" w:rsidP="009B0616">
      <w:pPr>
        <w:pStyle w:val="Prrafodelista"/>
        <w:spacing w:after="0" w:line="240" w:lineRule="auto"/>
        <w:rPr>
          <w:rFonts w:ascii="Arial" w:hAnsi="Arial" w:cs="Arial"/>
          <w:sz w:val="24"/>
          <w:szCs w:val="24"/>
        </w:rPr>
      </w:pPr>
    </w:p>
    <w:p w:rsidR="00984FFC" w:rsidRPr="0062132F" w:rsidRDefault="00984FFC" w:rsidP="009B0616">
      <w:pPr>
        <w:pStyle w:val="Prrafodelista"/>
        <w:numPr>
          <w:ilvl w:val="0"/>
          <w:numId w:val="12"/>
        </w:numPr>
        <w:spacing w:after="0" w:line="240" w:lineRule="auto"/>
        <w:jc w:val="both"/>
        <w:rPr>
          <w:rFonts w:ascii="Arial" w:hAnsi="Arial" w:cs="Arial"/>
          <w:b/>
          <w:sz w:val="24"/>
          <w:szCs w:val="24"/>
        </w:rPr>
      </w:pPr>
      <w:r w:rsidRPr="0062132F">
        <w:rPr>
          <w:rFonts w:ascii="Arial" w:hAnsi="Arial" w:cs="Arial"/>
          <w:sz w:val="24"/>
          <w:szCs w:val="24"/>
        </w:rPr>
        <w:t>Para Regidurías por el principio de representación proporcional, el Consejo General por conducto de la Presidencia o la Secretaría.</w:t>
      </w:r>
    </w:p>
    <w:p w:rsidR="00984FFC" w:rsidRPr="0062132F" w:rsidRDefault="00984FFC" w:rsidP="009B0616">
      <w:pPr>
        <w:spacing w:after="0" w:line="240" w:lineRule="auto"/>
        <w:jc w:val="both"/>
        <w:rPr>
          <w:rFonts w:ascii="Arial" w:hAnsi="Arial" w:cs="Arial"/>
          <w:sz w:val="24"/>
          <w:szCs w:val="24"/>
        </w:rPr>
      </w:pPr>
    </w:p>
    <w:p w:rsidR="000B79BE" w:rsidRPr="0062132F" w:rsidRDefault="000B79BE"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Las Presidencias o las Secretarías de los Consejos Distritales y Municipales, respectivamente, informarán de inmediato a la Presidencia del Consejo General sobre la recepción de solicitudes presentadas en sus respectivos ámbitos de competencia. De igual manera, lo harán del conocimiento a la Dirección de Organización, remitiendo por medio electrónico la copia de la solicitud recibida.</w:t>
      </w:r>
    </w:p>
    <w:p w:rsidR="000B79BE" w:rsidRPr="0062132F" w:rsidRDefault="000B79BE" w:rsidP="009B0616">
      <w:pPr>
        <w:spacing w:after="0" w:line="240" w:lineRule="auto"/>
        <w:jc w:val="both"/>
        <w:rPr>
          <w:rFonts w:ascii="Arial" w:hAnsi="Arial" w:cs="Arial"/>
          <w:sz w:val="24"/>
          <w:szCs w:val="24"/>
        </w:rPr>
      </w:pPr>
    </w:p>
    <w:p w:rsidR="00984FFC" w:rsidRPr="0062132F" w:rsidRDefault="000B79BE" w:rsidP="009B0616">
      <w:pPr>
        <w:tabs>
          <w:tab w:val="left" w:pos="284"/>
        </w:tabs>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La Dirección de Organización, coadyuvará en la recepción y análisis de las solicitudes de registro de candidaturas que presenten los partidos políticos y coaliciones.</w:t>
      </w:r>
    </w:p>
    <w:p w:rsidR="000B79BE" w:rsidRPr="0062132F" w:rsidRDefault="000B79BE" w:rsidP="009B0616">
      <w:pPr>
        <w:tabs>
          <w:tab w:val="left" w:pos="284"/>
        </w:tabs>
        <w:spacing w:after="0" w:line="240" w:lineRule="auto"/>
        <w:jc w:val="both"/>
        <w:rPr>
          <w:rFonts w:ascii="Arial" w:hAnsi="Arial" w:cs="Arial"/>
          <w:sz w:val="24"/>
          <w:szCs w:val="24"/>
        </w:rPr>
      </w:pPr>
    </w:p>
    <w:p w:rsidR="000B79BE" w:rsidRPr="0062132F" w:rsidRDefault="000B79BE" w:rsidP="009B0616">
      <w:pPr>
        <w:tabs>
          <w:tab w:val="left" w:pos="284"/>
        </w:tabs>
        <w:spacing w:after="0" w:line="240" w:lineRule="auto"/>
        <w:jc w:val="center"/>
        <w:rPr>
          <w:rFonts w:ascii="Arial" w:hAnsi="Arial" w:cs="Arial"/>
          <w:b/>
          <w:sz w:val="24"/>
          <w:szCs w:val="24"/>
        </w:rPr>
      </w:pPr>
      <w:r w:rsidRPr="0062132F">
        <w:rPr>
          <w:rFonts w:ascii="Arial" w:hAnsi="Arial" w:cs="Arial"/>
          <w:b/>
          <w:sz w:val="24"/>
          <w:szCs w:val="24"/>
        </w:rPr>
        <w:t>CAPÍTULO SEGUNDO</w:t>
      </w:r>
    </w:p>
    <w:p w:rsidR="000B79BE" w:rsidRPr="0062132F" w:rsidRDefault="000B79BE" w:rsidP="009B0616">
      <w:pPr>
        <w:tabs>
          <w:tab w:val="left" w:pos="284"/>
        </w:tabs>
        <w:spacing w:after="0" w:line="240" w:lineRule="auto"/>
        <w:jc w:val="center"/>
        <w:rPr>
          <w:rFonts w:ascii="Arial" w:hAnsi="Arial" w:cs="Arial"/>
          <w:b/>
          <w:sz w:val="24"/>
          <w:szCs w:val="24"/>
        </w:rPr>
      </w:pPr>
      <w:r w:rsidRPr="0062132F">
        <w:rPr>
          <w:rFonts w:ascii="Arial" w:hAnsi="Arial" w:cs="Arial"/>
          <w:b/>
          <w:sz w:val="24"/>
          <w:szCs w:val="24"/>
        </w:rPr>
        <w:t>De la Presentación de las Solicitudes de Registro de Candidaturas</w:t>
      </w:r>
    </w:p>
    <w:p w:rsidR="000B79BE" w:rsidRPr="0062132F" w:rsidRDefault="000B79BE" w:rsidP="009B0616">
      <w:pPr>
        <w:tabs>
          <w:tab w:val="left" w:pos="284"/>
        </w:tabs>
        <w:spacing w:after="0" w:line="240" w:lineRule="auto"/>
        <w:jc w:val="center"/>
        <w:rPr>
          <w:rFonts w:ascii="Arial" w:hAnsi="Arial" w:cs="Arial"/>
          <w:b/>
          <w:sz w:val="24"/>
          <w:szCs w:val="24"/>
        </w:rPr>
      </w:pPr>
    </w:p>
    <w:p w:rsidR="000B79BE" w:rsidRPr="0062132F" w:rsidRDefault="000B79BE" w:rsidP="009B0616">
      <w:pPr>
        <w:tabs>
          <w:tab w:val="left" w:pos="284"/>
        </w:tabs>
        <w:spacing w:after="0" w:line="240" w:lineRule="auto"/>
        <w:jc w:val="right"/>
        <w:rPr>
          <w:rFonts w:ascii="Arial" w:hAnsi="Arial" w:cs="Arial"/>
          <w:b/>
          <w:sz w:val="20"/>
          <w:szCs w:val="20"/>
        </w:rPr>
      </w:pPr>
      <w:r w:rsidRPr="0062132F">
        <w:rPr>
          <w:rFonts w:ascii="Arial" w:hAnsi="Arial" w:cs="Arial"/>
          <w:b/>
          <w:sz w:val="20"/>
          <w:szCs w:val="20"/>
        </w:rPr>
        <w:t>Presentación de las solicitudes de registro</w:t>
      </w:r>
    </w:p>
    <w:p w:rsidR="000B79BE" w:rsidRPr="0062132F" w:rsidRDefault="000B79BE" w:rsidP="009B0616">
      <w:pPr>
        <w:tabs>
          <w:tab w:val="left" w:pos="284"/>
        </w:tabs>
        <w:spacing w:after="0" w:line="240" w:lineRule="auto"/>
        <w:jc w:val="right"/>
        <w:rPr>
          <w:rFonts w:ascii="Arial" w:hAnsi="Arial" w:cs="Arial"/>
          <w:b/>
          <w:sz w:val="20"/>
          <w:szCs w:val="20"/>
        </w:rPr>
      </w:pPr>
      <w:r w:rsidRPr="0062132F">
        <w:rPr>
          <w:rFonts w:ascii="Arial" w:hAnsi="Arial" w:cs="Arial"/>
          <w:b/>
          <w:sz w:val="20"/>
          <w:szCs w:val="20"/>
        </w:rPr>
        <w:t>para la Gubernatura</w:t>
      </w:r>
    </w:p>
    <w:p w:rsidR="000B79BE" w:rsidRPr="0062132F" w:rsidRDefault="000B79BE" w:rsidP="009B0616">
      <w:pPr>
        <w:tabs>
          <w:tab w:val="left" w:pos="284"/>
        </w:tabs>
        <w:spacing w:after="0" w:line="240" w:lineRule="auto"/>
        <w:jc w:val="center"/>
        <w:rPr>
          <w:rFonts w:ascii="Arial" w:hAnsi="Arial" w:cs="Arial"/>
          <w:b/>
          <w:sz w:val="24"/>
          <w:szCs w:val="24"/>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16</w:t>
      </w:r>
    </w:p>
    <w:p w:rsidR="002E040E" w:rsidRPr="00DC6B38" w:rsidRDefault="000B79BE" w:rsidP="002E040E">
      <w:pPr>
        <w:pStyle w:val="Default"/>
        <w:jc w:val="both"/>
        <w:rPr>
          <w:color w:val="auto"/>
          <w:sz w:val="20"/>
          <w:szCs w:val="20"/>
        </w:rPr>
      </w:pPr>
      <w:r w:rsidRPr="0062132F">
        <w:rPr>
          <w:b/>
        </w:rPr>
        <w:t xml:space="preserve">1. </w:t>
      </w:r>
      <w:r w:rsidR="002E040E" w:rsidRPr="002E040E">
        <w:rPr>
          <w:bCs/>
          <w:color w:val="auto"/>
        </w:rPr>
        <w:t>Cada partido político, a través de la persona titular de la dirigencia estatal del partido políti</w:t>
      </w:r>
      <w:r w:rsidR="002E040E" w:rsidRPr="004B6C76">
        <w:rPr>
          <w:bCs/>
          <w:color w:val="auto"/>
        </w:rPr>
        <w:t>co</w:t>
      </w:r>
      <w:r w:rsidR="002E040E" w:rsidRPr="002E040E">
        <w:rPr>
          <w:b/>
          <w:bCs/>
          <w:color w:val="auto"/>
        </w:rPr>
        <w:t xml:space="preserve"> </w:t>
      </w:r>
      <w:r w:rsidR="002E040E" w:rsidRPr="002E040E">
        <w:rPr>
          <w:color w:val="auto"/>
        </w:rPr>
        <w:t xml:space="preserve">u órgano equivalente o </w:t>
      </w:r>
      <w:r w:rsidR="002E040E" w:rsidRPr="002E040E">
        <w:rPr>
          <w:b/>
          <w:bCs/>
          <w:color w:val="auto"/>
        </w:rPr>
        <w:t>persona facultada</w:t>
      </w:r>
      <w:r w:rsidR="002E040E" w:rsidRPr="002E040E">
        <w:rPr>
          <w:color w:val="auto"/>
        </w:rPr>
        <w:t xml:space="preserve"> según sus estatutos</w:t>
      </w:r>
      <w:r w:rsidR="002E040E" w:rsidRPr="002E040E">
        <w:rPr>
          <w:b/>
          <w:bCs/>
          <w:color w:val="auto"/>
        </w:rPr>
        <w:t xml:space="preserve">, </w:t>
      </w:r>
      <w:r w:rsidR="002E040E" w:rsidRPr="002E040E">
        <w:rPr>
          <w:bCs/>
          <w:color w:val="auto"/>
        </w:rPr>
        <w:t>o en su caso, de la persona facultada para solicitar el registro de candidaturas tratándose de coalición, presentarán ante la Presidenta o Presidente o la Secretaria o Secretario del Consejo General, la solicitud de registro de la candidatura a la Gubernatura del Estado.</w:t>
      </w:r>
      <w:r w:rsidR="002E040E" w:rsidRPr="00DC6B38">
        <w:rPr>
          <w:b/>
          <w:bCs/>
          <w:color w:val="auto"/>
          <w:sz w:val="20"/>
          <w:szCs w:val="20"/>
        </w:rPr>
        <w:t xml:space="preserve"> </w:t>
      </w:r>
    </w:p>
    <w:p w:rsidR="002E040E" w:rsidRDefault="002E040E" w:rsidP="009B0616">
      <w:pPr>
        <w:spacing w:after="0" w:line="240" w:lineRule="auto"/>
        <w:jc w:val="both"/>
        <w:rPr>
          <w:rFonts w:ascii="Arial" w:hAnsi="Arial" w:cs="Arial"/>
          <w:b/>
          <w:sz w:val="24"/>
          <w:szCs w:val="24"/>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 xml:space="preserve">2. </w:t>
      </w:r>
      <w:r w:rsidRPr="002E040E">
        <w:rPr>
          <w:rFonts w:ascii="Arial" w:hAnsi="Arial" w:cs="Arial"/>
          <w:sz w:val="24"/>
          <w:szCs w:val="24"/>
        </w:rPr>
        <w:t>Se registrará una sola candidatura para la Gubernatura del Estado por cada partido político o coalición.</w:t>
      </w:r>
    </w:p>
    <w:p w:rsidR="000B79BE" w:rsidRDefault="000B79BE" w:rsidP="009B0616">
      <w:pPr>
        <w:tabs>
          <w:tab w:val="left" w:pos="284"/>
        </w:tabs>
        <w:spacing w:after="0" w:line="240" w:lineRule="auto"/>
        <w:jc w:val="both"/>
        <w:rPr>
          <w:rFonts w:ascii="Arial" w:hAnsi="Arial" w:cs="Arial"/>
          <w:b/>
          <w:sz w:val="24"/>
          <w:szCs w:val="24"/>
        </w:rPr>
      </w:pPr>
    </w:p>
    <w:p w:rsidR="002E040E" w:rsidRPr="0062132F" w:rsidRDefault="002E040E" w:rsidP="009B0616">
      <w:pPr>
        <w:tabs>
          <w:tab w:val="left" w:pos="284"/>
        </w:tabs>
        <w:spacing w:after="0" w:line="240" w:lineRule="auto"/>
        <w:jc w:val="both"/>
        <w:rPr>
          <w:rFonts w:ascii="Arial" w:hAnsi="Arial" w:cs="Arial"/>
          <w:sz w:val="24"/>
          <w:szCs w:val="24"/>
        </w:rPr>
      </w:pPr>
    </w:p>
    <w:p w:rsidR="000B79BE" w:rsidRPr="0062132F" w:rsidRDefault="000B79BE" w:rsidP="009B0616">
      <w:pPr>
        <w:spacing w:after="0" w:line="240" w:lineRule="auto"/>
        <w:jc w:val="right"/>
        <w:rPr>
          <w:rFonts w:ascii="Arial" w:hAnsi="Arial" w:cs="Arial"/>
          <w:b/>
          <w:sz w:val="20"/>
          <w:szCs w:val="20"/>
        </w:rPr>
      </w:pPr>
      <w:r w:rsidRPr="0062132F">
        <w:rPr>
          <w:rFonts w:ascii="Arial" w:hAnsi="Arial" w:cs="Arial"/>
          <w:b/>
          <w:sz w:val="20"/>
          <w:szCs w:val="20"/>
        </w:rPr>
        <w:lastRenderedPageBreak/>
        <w:t xml:space="preserve">Presentación de las solicitudes de registro para </w:t>
      </w:r>
    </w:p>
    <w:p w:rsidR="000B79BE" w:rsidRPr="0062132F" w:rsidRDefault="000B79BE" w:rsidP="009B0616">
      <w:pPr>
        <w:spacing w:after="0" w:line="240" w:lineRule="auto"/>
        <w:jc w:val="right"/>
        <w:rPr>
          <w:rFonts w:ascii="Arial" w:hAnsi="Arial" w:cs="Arial"/>
          <w:b/>
          <w:sz w:val="20"/>
          <w:szCs w:val="20"/>
        </w:rPr>
      </w:pPr>
      <w:r w:rsidRPr="0062132F">
        <w:rPr>
          <w:rFonts w:ascii="Arial" w:hAnsi="Arial" w:cs="Arial"/>
          <w:b/>
          <w:sz w:val="20"/>
          <w:szCs w:val="20"/>
        </w:rPr>
        <w:t>Diputaciones por el principio de mayoría relativa</w:t>
      </w:r>
    </w:p>
    <w:p w:rsidR="000B79BE" w:rsidRPr="0062132F" w:rsidRDefault="000B79BE" w:rsidP="009B0616">
      <w:pPr>
        <w:spacing w:after="0" w:line="240" w:lineRule="auto"/>
        <w:jc w:val="both"/>
        <w:rPr>
          <w:rFonts w:ascii="Arial" w:hAnsi="Arial" w:cs="Arial"/>
          <w:b/>
          <w:sz w:val="16"/>
          <w:szCs w:val="16"/>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17</w:t>
      </w:r>
    </w:p>
    <w:p w:rsidR="000B79BE" w:rsidRPr="00967E9A" w:rsidRDefault="000B79BE" w:rsidP="009B0616">
      <w:pPr>
        <w:spacing w:after="0" w:line="240" w:lineRule="auto"/>
        <w:jc w:val="both"/>
        <w:rPr>
          <w:rFonts w:ascii="Arial" w:hAnsi="Arial" w:cs="Arial"/>
          <w:sz w:val="24"/>
          <w:szCs w:val="24"/>
        </w:rPr>
      </w:pPr>
      <w:r w:rsidRPr="00967E9A">
        <w:rPr>
          <w:rFonts w:ascii="Arial" w:hAnsi="Arial" w:cs="Arial"/>
          <w:b/>
          <w:sz w:val="24"/>
          <w:szCs w:val="24"/>
        </w:rPr>
        <w:t>1.</w:t>
      </w:r>
      <w:r w:rsidRPr="00967E9A">
        <w:rPr>
          <w:rFonts w:ascii="Arial" w:hAnsi="Arial" w:cs="Arial"/>
          <w:sz w:val="24"/>
          <w:szCs w:val="24"/>
        </w:rPr>
        <w:t xml:space="preserve"> </w:t>
      </w:r>
      <w:r w:rsidR="00967E9A" w:rsidRPr="00967E9A">
        <w:rPr>
          <w:rFonts w:ascii="Arial" w:hAnsi="Arial" w:cs="Arial"/>
          <w:sz w:val="24"/>
          <w:szCs w:val="24"/>
        </w:rPr>
        <w:t xml:space="preserve">Cada partido político, a través de la </w:t>
      </w:r>
      <w:r w:rsidR="00967E9A" w:rsidRPr="00967E9A">
        <w:rPr>
          <w:rFonts w:ascii="Arial" w:hAnsi="Arial" w:cs="Arial"/>
          <w:bCs/>
          <w:sz w:val="24"/>
          <w:szCs w:val="24"/>
        </w:rPr>
        <w:t>persona titular de la dirigencia</w:t>
      </w:r>
      <w:r w:rsidR="00967E9A" w:rsidRPr="00967E9A">
        <w:rPr>
          <w:rFonts w:ascii="Arial" w:hAnsi="Arial" w:cs="Arial"/>
          <w:b/>
          <w:bCs/>
          <w:sz w:val="24"/>
          <w:szCs w:val="24"/>
        </w:rPr>
        <w:t xml:space="preserve"> </w:t>
      </w:r>
      <w:r w:rsidR="00967E9A" w:rsidRPr="00967E9A">
        <w:rPr>
          <w:rFonts w:ascii="Arial" w:hAnsi="Arial" w:cs="Arial"/>
          <w:sz w:val="24"/>
          <w:szCs w:val="24"/>
        </w:rPr>
        <w:t xml:space="preserve">estatal del partido político u órgano equivalente o </w:t>
      </w:r>
      <w:r w:rsidR="00967E9A" w:rsidRPr="00967E9A">
        <w:rPr>
          <w:rFonts w:ascii="Arial" w:hAnsi="Arial" w:cs="Arial"/>
          <w:b/>
          <w:bCs/>
          <w:sz w:val="24"/>
          <w:szCs w:val="24"/>
        </w:rPr>
        <w:t>persona facultada</w:t>
      </w:r>
      <w:r w:rsidR="00967E9A" w:rsidRPr="00967E9A">
        <w:rPr>
          <w:rFonts w:ascii="Arial" w:hAnsi="Arial" w:cs="Arial"/>
          <w:sz w:val="24"/>
          <w:szCs w:val="24"/>
        </w:rPr>
        <w:t xml:space="preserve"> según sus estatutos</w:t>
      </w:r>
      <w:r w:rsidR="00967E9A" w:rsidRPr="00967E9A">
        <w:rPr>
          <w:rFonts w:ascii="Arial" w:hAnsi="Arial" w:cs="Arial"/>
          <w:b/>
          <w:bCs/>
          <w:sz w:val="24"/>
          <w:szCs w:val="24"/>
        </w:rPr>
        <w:t xml:space="preserve">, </w:t>
      </w:r>
      <w:r w:rsidR="00967E9A" w:rsidRPr="00967E9A">
        <w:rPr>
          <w:rFonts w:ascii="Arial" w:hAnsi="Arial" w:cs="Arial"/>
          <w:sz w:val="24"/>
          <w:szCs w:val="24"/>
        </w:rPr>
        <w:t>o en su caso</w:t>
      </w:r>
      <w:r w:rsidR="00967E9A" w:rsidRPr="00D80F6A">
        <w:rPr>
          <w:rFonts w:ascii="Arial" w:hAnsi="Arial" w:cs="Arial"/>
          <w:bCs/>
          <w:sz w:val="24"/>
          <w:szCs w:val="24"/>
        </w:rPr>
        <w:t>,</w:t>
      </w:r>
      <w:r w:rsidR="00967E9A" w:rsidRPr="00967E9A">
        <w:rPr>
          <w:rFonts w:ascii="Arial" w:hAnsi="Arial" w:cs="Arial"/>
          <w:b/>
          <w:bCs/>
          <w:sz w:val="24"/>
          <w:szCs w:val="24"/>
        </w:rPr>
        <w:t xml:space="preserve"> </w:t>
      </w:r>
      <w:r w:rsidR="00967E9A" w:rsidRPr="00967E9A">
        <w:rPr>
          <w:rFonts w:ascii="Arial" w:hAnsi="Arial" w:cs="Arial"/>
          <w:sz w:val="24"/>
          <w:szCs w:val="24"/>
        </w:rPr>
        <w:t>de la persona facultada para solicitar el registro de candidaturas tratándose de coalición, presentarán ante la Presidencia o ante la Secretaría del Consejo Distrital en el que pretendan contender la solicitud de registro de candidatura a Diputaciones. Solicitud que supletoriamente podrá ser presentada ante la Presidencia o ante la Secretaría del Consejo General.</w:t>
      </w:r>
    </w:p>
    <w:p w:rsidR="00967E9A" w:rsidRPr="0062132F" w:rsidRDefault="00967E9A" w:rsidP="009B0616">
      <w:pPr>
        <w:spacing w:after="0" w:line="240" w:lineRule="auto"/>
        <w:jc w:val="both"/>
        <w:rPr>
          <w:rFonts w:ascii="Arial" w:hAnsi="Arial" w:cs="Arial"/>
          <w:sz w:val="24"/>
          <w:szCs w:val="24"/>
        </w:rPr>
      </w:pPr>
    </w:p>
    <w:p w:rsidR="00713CE0" w:rsidRPr="00713CE0" w:rsidRDefault="000B79BE" w:rsidP="00803395">
      <w:pPr>
        <w:spacing w:line="240" w:lineRule="auto"/>
        <w:jc w:val="both"/>
        <w:rPr>
          <w:rFonts w:ascii="Arial" w:hAnsi="Arial" w:cs="Arial"/>
          <w:bCs/>
          <w:sz w:val="24"/>
          <w:szCs w:val="24"/>
        </w:rPr>
      </w:pPr>
      <w:r w:rsidRPr="00713CE0">
        <w:rPr>
          <w:rFonts w:ascii="Arial" w:hAnsi="Arial" w:cs="Arial"/>
          <w:b/>
          <w:sz w:val="24"/>
          <w:szCs w:val="24"/>
        </w:rPr>
        <w:t>2.</w:t>
      </w:r>
      <w:r w:rsidRPr="00713CE0">
        <w:rPr>
          <w:rFonts w:ascii="Arial" w:hAnsi="Arial" w:cs="Arial"/>
          <w:sz w:val="24"/>
          <w:szCs w:val="24"/>
        </w:rPr>
        <w:t xml:space="preserve"> </w:t>
      </w:r>
      <w:r w:rsidR="00713CE0" w:rsidRPr="00713CE0">
        <w:rPr>
          <w:rFonts w:ascii="Arial" w:hAnsi="Arial" w:cs="Arial"/>
          <w:sz w:val="24"/>
          <w:szCs w:val="24"/>
        </w:rPr>
        <w:t xml:space="preserve">Las candidaturas por este principio deberán registrarse mediante una sola fórmula </w:t>
      </w:r>
      <w:r w:rsidR="00713CE0" w:rsidRPr="00713CE0">
        <w:rPr>
          <w:rFonts w:ascii="Arial" w:hAnsi="Arial" w:cs="Arial"/>
          <w:bCs/>
          <w:sz w:val="24"/>
          <w:szCs w:val="24"/>
        </w:rPr>
        <w:t xml:space="preserve">completa </w:t>
      </w:r>
      <w:r w:rsidR="00713CE0" w:rsidRPr="00713CE0">
        <w:rPr>
          <w:rFonts w:ascii="Arial" w:hAnsi="Arial" w:cs="Arial"/>
          <w:sz w:val="24"/>
          <w:szCs w:val="24"/>
        </w:rPr>
        <w:t xml:space="preserve">de candidaturas propietaria y suplente del mismo género, </w:t>
      </w:r>
      <w:r w:rsidR="00713CE0" w:rsidRPr="00713CE0">
        <w:rPr>
          <w:rFonts w:ascii="Arial" w:hAnsi="Arial" w:cs="Arial"/>
          <w:bCs/>
          <w:sz w:val="24"/>
          <w:szCs w:val="24"/>
        </w:rPr>
        <w:t xml:space="preserve">o bien, tratándose de fórmulas encabezadas por el género masculino, la persona suplente podrá ser del género femenino </w:t>
      </w:r>
      <w:r w:rsidR="00713CE0" w:rsidRPr="00713CE0">
        <w:rPr>
          <w:rFonts w:ascii="Arial" w:hAnsi="Arial" w:cs="Arial"/>
          <w:b/>
          <w:bCs/>
          <w:sz w:val="24"/>
          <w:szCs w:val="24"/>
        </w:rPr>
        <w:t>o persona no binaria</w:t>
      </w:r>
      <w:r w:rsidR="00713CE0" w:rsidRPr="00713CE0">
        <w:rPr>
          <w:rFonts w:ascii="Arial" w:hAnsi="Arial" w:cs="Arial"/>
          <w:bCs/>
          <w:sz w:val="24"/>
          <w:szCs w:val="24"/>
        </w:rPr>
        <w:t>,</w:t>
      </w:r>
      <w:r w:rsidR="00713CE0" w:rsidRPr="00713CE0">
        <w:rPr>
          <w:rFonts w:ascii="Arial" w:hAnsi="Arial" w:cs="Arial"/>
          <w:b/>
          <w:bCs/>
          <w:sz w:val="24"/>
          <w:szCs w:val="24"/>
        </w:rPr>
        <w:t xml:space="preserve"> </w:t>
      </w:r>
      <w:r w:rsidR="00713CE0" w:rsidRPr="00713CE0">
        <w:rPr>
          <w:rFonts w:ascii="Arial" w:hAnsi="Arial" w:cs="Arial"/>
          <w:sz w:val="24"/>
          <w:szCs w:val="24"/>
        </w:rPr>
        <w:t>en cada distrito electoral.</w:t>
      </w:r>
    </w:p>
    <w:p w:rsidR="0013125F" w:rsidRPr="0013125F" w:rsidRDefault="0013125F" w:rsidP="00803395">
      <w:pPr>
        <w:spacing w:line="240" w:lineRule="auto"/>
        <w:jc w:val="both"/>
        <w:rPr>
          <w:rFonts w:ascii="Arial" w:hAnsi="Arial" w:cs="Arial"/>
          <w:bCs/>
          <w:sz w:val="24"/>
          <w:szCs w:val="24"/>
        </w:rPr>
      </w:pPr>
      <w:r w:rsidRPr="0013125F">
        <w:rPr>
          <w:rFonts w:ascii="Arial" w:hAnsi="Arial" w:cs="Arial"/>
          <w:b/>
          <w:bCs/>
          <w:sz w:val="24"/>
          <w:szCs w:val="24"/>
        </w:rPr>
        <w:t xml:space="preserve">3. </w:t>
      </w:r>
      <w:r w:rsidRPr="0013125F">
        <w:rPr>
          <w:rFonts w:ascii="Arial" w:hAnsi="Arial" w:cs="Arial"/>
          <w:b/>
          <w:sz w:val="24"/>
          <w:szCs w:val="24"/>
        </w:rPr>
        <w:t xml:space="preserve">Tratándose de la postulación de personas no binarias, estas únicamente podrán ser postuladas en los espacios que corresponden exclusivamente a los hombres como propietarias o suplentes, por lo que, </w:t>
      </w:r>
      <w:r w:rsidRPr="0013125F">
        <w:rPr>
          <w:rFonts w:ascii="Arial" w:hAnsi="Arial" w:cs="Arial"/>
          <w:b/>
          <w:bCs/>
          <w:sz w:val="24"/>
          <w:szCs w:val="24"/>
        </w:rPr>
        <w:t>tratándose de la postulación de personas no binarias, con carácter de propietaria, la persona suplente podrá ser del género masculino o femenino o persona no binaria.</w:t>
      </w:r>
    </w:p>
    <w:p w:rsidR="000B79BE" w:rsidRPr="0062132F" w:rsidRDefault="00803395" w:rsidP="00803395">
      <w:pPr>
        <w:spacing w:after="0" w:line="240" w:lineRule="auto"/>
        <w:jc w:val="both"/>
        <w:rPr>
          <w:rFonts w:ascii="Arial" w:hAnsi="Arial" w:cs="Arial"/>
          <w:sz w:val="24"/>
          <w:szCs w:val="24"/>
        </w:rPr>
      </w:pPr>
      <w:r>
        <w:rPr>
          <w:rFonts w:ascii="Arial" w:hAnsi="Arial" w:cs="Arial"/>
          <w:b/>
          <w:sz w:val="24"/>
          <w:szCs w:val="24"/>
        </w:rPr>
        <w:t>4</w:t>
      </w:r>
      <w:r w:rsidR="000B79BE" w:rsidRPr="0062132F">
        <w:rPr>
          <w:rFonts w:ascii="Arial" w:hAnsi="Arial" w:cs="Arial"/>
          <w:b/>
          <w:sz w:val="24"/>
          <w:szCs w:val="24"/>
        </w:rPr>
        <w:t>.</w:t>
      </w:r>
      <w:r w:rsidR="000B79BE" w:rsidRPr="0062132F">
        <w:rPr>
          <w:rFonts w:ascii="Arial" w:hAnsi="Arial" w:cs="Arial"/>
          <w:sz w:val="24"/>
          <w:szCs w:val="24"/>
        </w:rPr>
        <w:t xml:space="preserve"> La relación total de solicitudes de registro que contengan las fórmulas de candidaturas, que presenten cada uno de los partidos políticos o coaliciones por el principio de mayoría relativa, deberá estar integrada de manera paritaria entre los géneros, esto es:</w:t>
      </w:r>
    </w:p>
    <w:p w:rsidR="000B79BE" w:rsidRPr="0062132F" w:rsidRDefault="000B79BE" w:rsidP="009B0616">
      <w:pPr>
        <w:tabs>
          <w:tab w:val="left" w:pos="284"/>
        </w:tabs>
        <w:spacing w:after="0" w:line="240" w:lineRule="auto"/>
        <w:jc w:val="both"/>
        <w:rPr>
          <w:rFonts w:ascii="Arial" w:hAnsi="Arial" w:cs="Arial"/>
          <w:sz w:val="24"/>
          <w:szCs w:val="24"/>
        </w:rPr>
      </w:pPr>
    </w:p>
    <w:tbl>
      <w:tblPr>
        <w:tblStyle w:val="Tablaconcuadrcula"/>
        <w:tblW w:w="4302"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56"/>
        <w:gridCol w:w="687"/>
        <w:gridCol w:w="696"/>
        <w:gridCol w:w="672"/>
        <w:gridCol w:w="791"/>
      </w:tblGrid>
      <w:tr w:rsidR="000B79BE" w:rsidRPr="0062132F" w:rsidTr="00E85B25">
        <w:trPr>
          <w:jc w:val="center"/>
        </w:trPr>
        <w:tc>
          <w:tcPr>
            <w:tcW w:w="1456" w:type="dxa"/>
            <w:vMerge w:val="restart"/>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Número de diputaciones</w:t>
            </w:r>
          </w:p>
        </w:tc>
        <w:tc>
          <w:tcPr>
            <w:tcW w:w="2846" w:type="dxa"/>
            <w:gridSpan w:val="4"/>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Género</w:t>
            </w:r>
          </w:p>
        </w:tc>
      </w:tr>
      <w:tr w:rsidR="000B79BE" w:rsidRPr="0062132F" w:rsidTr="00E85B25">
        <w:trPr>
          <w:jc w:val="center"/>
        </w:trPr>
        <w:tc>
          <w:tcPr>
            <w:tcW w:w="1456" w:type="dxa"/>
            <w:vMerge/>
            <w:shd w:val="clear" w:color="auto" w:fill="D6E3BC" w:themeFill="accent3" w:themeFillTint="66"/>
          </w:tcPr>
          <w:p w:rsidR="000B79BE" w:rsidRPr="0062132F" w:rsidRDefault="000B79BE" w:rsidP="009B0616">
            <w:pPr>
              <w:pStyle w:val="Prrafodelista"/>
              <w:spacing w:after="0" w:line="240" w:lineRule="auto"/>
              <w:ind w:left="0"/>
              <w:jc w:val="both"/>
              <w:rPr>
                <w:rFonts w:ascii="Arial" w:hAnsi="Arial" w:cs="Arial"/>
                <w:b/>
                <w:sz w:val="16"/>
                <w:szCs w:val="16"/>
              </w:rPr>
            </w:pPr>
          </w:p>
        </w:tc>
        <w:tc>
          <w:tcPr>
            <w:tcW w:w="1383" w:type="dxa"/>
            <w:gridSpan w:val="2"/>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Propietarias o Propietarios </w:t>
            </w:r>
          </w:p>
        </w:tc>
        <w:tc>
          <w:tcPr>
            <w:tcW w:w="1463" w:type="dxa"/>
            <w:gridSpan w:val="2"/>
            <w:shd w:val="clear" w:color="auto" w:fill="D6E3BC" w:themeFill="accent3" w:themeFillTint="66"/>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Suplentes</w:t>
            </w:r>
          </w:p>
        </w:tc>
      </w:tr>
      <w:tr w:rsidR="000B79BE" w:rsidRPr="0062132F" w:rsidTr="00E85B25">
        <w:trPr>
          <w:jc w:val="center"/>
        </w:trPr>
        <w:tc>
          <w:tcPr>
            <w:tcW w:w="1456" w:type="dxa"/>
            <w:vMerge w:val="restart"/>
          </w:tcPr>
          <w:p w:rsidR="000B79BE" w:rsidRPr="0062132F" w:rsidRDefault="000B79BE" w:rsidP="009B0616">
            <w:pPr>
              <w:pStyle w:val="Prrafodelista"/>
              <w:spacing w:after="0" w:line="240" w:lineRule="auto"/>
              <w:ind w:left="0"/>
              <w:jc w:val="both"/>
              <w:rPr>
                <w:rFonts w:ascii="Arial" w:hAnsi="Arial" w:cs="Arial"/>
                <w:b/>
                <w:sz w:val="16"/>
                <w:szCs w:val="16"/>
              </w:rPr>
            </w:pPr>
          </w:p>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18</w:t>
            </w:r>
          </w:p>
        </w:tc>
        <w:tc>
          <w:tcPr>
            <w:tcW w:w="687"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r w:rsidRPr="0062132F">
              <w:rPr>
                <w:rFonts w:ascii="Arial" w:hAnsi="Arial" w:cs="Arial"/>
                <w:b/>
                <w:noProof/>
                <w:sz w:val="16"/>
                <w:szCs w:val="16"/>
                <w:vertAlign w:val="superscript"/>
              </w:rPr>
              <w:t>1</w:t>
            </w:r>
          </w:p>
        </w:tc>
        <w:tc>
          <w:tcPr>
            <w:tcW w:w="696"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r w:rsidRPr="0062132F">
              <w:rPr>
                <w:rFonts w:ascii="Arial" w:hAnsi="Arial" w:cs="Arial"/>
                <w:b/>
                <w:noProof/>
                <w:sz w:val="16"/>
                <w:szCs w:val="16"/>
                <w:vertAlign w:val="superscript"/>
              </w:rPr>
              <w:t>2</w:t>
            </w:r>
          </w:p>
        </w:tc>
        <w:tc>
          <w:tcPr>
            <w:tcW w:w="672"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791"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0B79BE" w:rsidRPr="0062132F" w:rsidTr="00E85B25">
        <w:trPr>
          <w:jc w:val="center"/>
        </w:trPr>
        <w:tc>
          <w:tcPr>
            <w:tcW w:w="1456" w:type="dxa"/>
            <w:vMerge/>
          </w:tcPr>
          <w:p w:rsidR="000B79BE" w:rsidRPr="0062132F" w:rsidRDefault="000B79BE" w:rsidP="009B0616">
            <w:pPr>
              <w:pStyle w:val="Prrafodelista"/>
              <w:spacing w:after="0" w:line="240" w:lineRule="auto"/>
              <w:ind w:left="0"/>
              <w:jc w:val="both"/>
              <w:rPr>
                <w:rFonts w:ascii="Arial" w:hAnsi="Arial" w:cs="Arial"/>
                <w:b/>
                <w:sz w:val="16"/>
                <w:szCs w:val="16"/>
              </w:rPr>
            </w:pPr>
          </w:p>
        </w:tc>
        <w:tc>
          <w:tcPr>
            <w:tcW w:w="687"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696"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672"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791" w:type="dxa"/>
          </w:tcPr>
          <w:p w:rsidR="000B79BE" w:rsidRPr="0062132F" w:rsidRDefault="000B79BE" w:rsidP="009B0616">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r>
      <w:tr w:rsidR="000B79BE" w:rsidRPr="0062132F" w:rsidTr="00E85B25">
        <w:trPr>
          <w:jc w:val="center"/>
        </w:trPr>
        <w:tc>
          <w:tcPr>
            <w:tcW w:w="4302" w:type="dxa"/>
            <w:gridSpan w:val="5"/>
          </w:tcPr>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1.</w:t>
            </w:r>
            <w:r w:rsidRPr="0062132F">
              <w:rPr>
                <w:rFonts w:ascii="Arial" w:hAnsi="Arial" w:cs="Arial"/>
                <w:b/>
                <w:sz w:val="16"/>
                <w:szCs w:val="16"/>
              </w:rPr>
              <w:t xml:space="preserve"> Hombre</w:t>
            </w:r>
          </w:p>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Mujer</w:t>
            </w:r>
          </w:p>
        </w:tc>
      </w:tr>
    </w:tbl>
    <w:p w:rsidR="000B79BE" w:rsidRPr="0062132F" w:rsidRDefault="000B79BE" w:rsidP="009B0616">
      <w:pPr>
        <w:tabs>
          <w:tab w:val="left" w:pos="284"/>
        </w:tabs>
        <w:spacing w:after="0" w:line="240" w:lineRule="auto"/>
        <w:jc w:val="both"/>
        <w:rPr>
          <w:rFonts w:ascii="Arial" w:hAnsi="Arial" w:cs="Arial"/>
          <w:b/>
          <w:sz w:val="24"/>
          <w:szCs w:val="24"/>
        </w:rPr>
      </w:pPr>
    </w:p>
    <w:p w:rsidR="00803395" w:rsidRPr="00803395" w:rsidRDefault="00803395" w:rsidP="00803395">
      <w:pPr>
        <w:spacing w:line="240" w:lineRule="auto"/>
        <w:jc w:val="both"/>
        <w:rPr>
          <w:rFonts w:ascii="Arial" w:hAnsi="Arial" w:cs="Arial"/>
          <w:bCs/>
          <w:sz w:val="24"/>
          <w:szCs w:val="24"/>
        </w:rPr>
      </w:pPr>
      <w:r w:rsidRPr="00803395">
        <w:rPr>
          <w:rFonts w:ascii="Arial" w:hAnsi="Arial" w:cs="Arial"/>
          <w:b/>
          <w:bCs/>
          <w:sz w:val="24"/>
          <w:szCs w:val="24"/>
        </w:rPr>
        <w:t>5. Las personas no binarias solo podrán ser postuladas en los espacios</w:t>
      </w:r>
      <w:r w:rsidRPr="00803395">
        <w:rPr>
          <w:rFonts w:ascii="Arial" w:hAnsi="Arial" w:cs="Arial"/>
          <w:bCs/>
          <w:sz w:val="24"/>
          <w:szCs w:val="24"/>
        </w:rPr>
        <w:t xml:space="preserve"> </w:t>
      </w:r>
      <w:r w:rsidRPr="00803395">
        <w:rPr>
          <w:rFonts w:ascii="Arial" w:hAnsi="Arial" w:cs="Arial"/>
          <w:b/>
          <w:bCs/>
          <w:sz w:val="24"/>
          <w:szCs w:val="24"/>
        </w:rPr>
        <w:t>de las formulas destinadas exclusivamente para hombres. Por tanto, no podrán ocupar los espacios destinados para mujeres.</w:t>
      </w:r>
    </w:p>
    <w:p w:rsidR="000B79BE" w:rsidRPr="0062132F" w:rsidRDefault="00803395" w:rsidP="009B0616">
      <w:pPr>
        <w:tabs>
          <w:tab w:val="left" w:pos="284"/>
        </w:tabs>
        <w:spacing w:after="0" w:line="240" w:lineRule="auto"/>
        <w:jc w:val="both"/>
        <w:rPr>
          <w:rFonts w:ascii="Arial" w:hAnsi="Arial" w:cs="Arial"/>
          <w:sz w:val="24"/>
          <w:szCs w:val="24"/>
        </w:rPr>
      </w:pPr>
      <w:r>
        <w:rPr>
          <w:rFonts w:ascii="Arial" w:hAnsi="Arial" w:cs="Arial"/>
          <w:b/>
          <w:sz w:val="24"/>
          <w:szCs w:val="24"/>
        </w:rPr>
        <w:t>6</w:t>
      </w:r>
      <w:r w:rsidR="000B79BE" w:rsidRPr="0062132F">
        <w:rPr>
          <w:rFonts w:ascii="Arial" w:hAnsi="Arial" w:cs="Arial"/>
          <w:b/>
          <w:sz w:val="24"/>
          <w:szCs w:val="24"/>
        </w:rPr>
        <w:t>.</w:t>
      </w:r>
      <w:r w:rsidR="000B79BE" w:rsidRPr="0062132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tbl>
      <w:tblPr>
        <w:tblStyle w:val="Tablaconcuadrcula"/>
        <w:tblW w:w="430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4304"/>
      </w:tblGrid>
      <w:tr w:rsidR="000B79BE" w:rsidRPr="0062132F" w:rsidTr="00E85B25">
        <w:trPr>
          <w:jc w:val="center"/>
        </w:trPr>
        <w:tc>
          <w:tcPr>
            <w:tcW w:w="4304" w:type="dxa"/>
            <w:shd w:val="clear" w:color="auto" w:fill="D6E3BC" w:themeFill="accent3" w:themeFillTint="66"/>
          </w:tcPr>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rPr>
              <w:lastRenderedPageBreak/>
              <w:t>Número de fórmulas (propietaria o propietario  y suplente) con candidaturas de joven</w:t>
            </w:r>
            <w:r w:rsidRPr="0062132F">
              <w:rPr>
                <w:rFonts w:ascii="Arial" w:hAnsi="Arial" w:cs="Arial"/>
                <w:b/>
                <w:sz w:val="16"/>
                <w:szCs w:val="16"/>
                <w:vertAlign w:val="superscript"/>
              </w:rPr>
              <w:t xml:space="preserve">1 </w:t>
            </w:r>
          </w:p>
          <w:p w:rsidR="000B79BE" w:rsidRPr="0062132F" w:rsidRDefault="000B79BE" w:rsidP="009B0616">
            <w:pPr>
              <w:pStyle w:val="Prrafodelista"/>
              <w:spacing w:after="0" w:line="240" w:lineRule="auto"/>
              <w:ind w:left="0"/>
              <w:jc w:val="both"/>
              <w:rPr>
                <w:rFonts w:ascii="Arial" w:hAnsi="Arial" w:cs="Arial"/>
                <w:b/>
                <w:sz w:val="16"/>
                <w:szCs w:val="16"/>
              </w:rPr>
            </w:pPr>
          </w:p>
        </w:tc>
      </w:tr>
      <w:tr w:rsidR="000B79BE" w:rsidRPr="0062132F" w:rsidTr="00E85B25">
        <w:trPr>
          <w:jc w:val="center"/>
        </w:trPr>
        <w:tc>
          <w:tcPr>
            <w:tcW w:w="4303" w:type="dxa"/>
          </w:tcPr>
          <w:p w:rsidR="000B79BE" w:rsidRPr="0062132F" w:rsidRDefault="000B79BE" w:rsidP="009B0616">
            <w:pPr>
              <w:pStyle w:val="Prrafodelista"/>
              <w:spacing w:after="0" w:line="240" w:lineRule="auto"/>
              <w:ind w:left="0"/>
              <w:jc w:val="center"/>
              <w:rPr>
                <w:rFonts w:ascii="Arial" w:hAnsi="Arial" w:cs="Arial"/>
                <w:sz w:val="16"/>
                <w:szCs w:val="16"/>
              </w:rPr>
            </w:pPr>
            <w:r w:rsidRPr="0062132F">
              <w:rPr>
                <w:rFonts w:ascii="Arial" w:hAnsi="Arial" w:cs="Arial"/>
                <w:sz w:val="16"/>
                <w:szCs w:val="16"/>
              </w:rPr>
              <w:t>4</w:t>
            </w:r>
          </w:p>
        </w:tc>
      </w:tr>
      <w:tr w:rsidR="000B79BE" w:rsidRPr="0062132F" w:rsidTr="00E85B25">
        <w:trPr>
          <w:jc w:val="center"/>
        </w:trPr>
        <w:tc>
          <w:tcPr>
            <w:tcW w:w="4303" w:type="dxa"/>
          </w:tcPr>
          <w:p w:rsidR="000B79BE" w:rsidRPr="0062132F" w:rsidRDefault="000B79BE" w:rsidP="009B0616">
            <w:pPr>
              <w:pStyle w:val="Prrafodelista"/>
              <w:spacing w:after="0" w:line="240" w:lineRule="auto"/>
              <w:ind w:left="0"/>
              <w:jc w:val="both"/>
              <w:rPr>
                <w:rFonts w:ascii="Arial" w:hAnsi="Arial" w:cs="Arial"/>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 totalidad de las 18 fórmulas que integran la Legislatura del Estado.</w:t>
            </w:r>
          </w:p>
        </w:tc>
      </w:tr>
    </w:tbl>
    <w:p w:rsidR="000B79BE" w:rsidRPr="0062132F" w:rsidRDefault="000B79BE" w:rsidP="009B0616">
      <w:pPr>
        <w:tabs>
          <w:tab w:val="left" w:pos="284"/>
        </w:tabs>
        <w:spacing w:after="0" w:line="240" w:lineRule="auto"/>
        <w:jc w:val="both"/>
        <w:rPr>
          <w:rFonts w:ascii="Arial" w:hAnsi="Arial" w:cs="Arial"/>
          <w:sz w:val="24"/>
          <w:szCs w:val="24"/>
        </w:rPr>
      </w:pPr>
    </w:p>
    <w:p w:rsidR="00803395" w:rsidRDefault="00803395" w:rsidP="009B0616">
      <w:pPr>
        <w:spacing w:after="0" w:line="240" w:lineRule="auto"/>
        <w:jc w:val="both"/>
        <w:rPr>
          <w:rFonts w:ascii="Arial" w:hAnsi="Arial" w:cs="Arial"/>
          <w:b/>
          <w:sz w:val="24"/>
          <w:szCs w:val="24"/>
        </w:rPr>
      </w:pPr>
    </w:p>
    <w:p w:rsidR="00803395" w:rsidRPr="00803395" w:rsidRDefault="00803395" w:rsidP="00803395">
      <w:pPr>
        <w:pStyle w:val="Default"/>
        <w:jc w:val="right"/>
        <w:rPr>
          <w:b/>
          <w:bCs/>
          <w:color w:val="auto"/>
          <w:sz w:val="20"/>
          <w:szCs w:val="20"/>
        </w:rPr>
      </w:pPr>
      <w:r w:rsidRPr="00803395">
        <w:rPr>
          <w:b/>
          <w:bCs/>
          <w:color w:val="auto"/>
          <w:sz w:val="20"/>
          <w:szCs w:val="20"/>
        </w:rPr>
        <w:t xml:space="preserve">Presentación de las solicitudes de las listas </w:t>
      </w:r>
    </w:p>
    <w:p w:rsidR="00803395" w:rsidRDefault="00803395" w:rsidP="00803395">
      <w:pPr>
        <w:pStyle w:val="Default"/>
        <w:jc w:val="right"/>
        <w:rPr>
          <w:b/>
          <w:bCs/>
          <w:color w:val="auto"/>
          <w:sz w:val="20"/>
          <w:szCs w:val="20"/>
        </w:rPr>
      </w:pPr>
      <w:r w:rsidRPr="00803395">
        <w:rPr>
          <w:b/>
          <w:bCs/>
          <w:color w:val="auto"/>
          <w:sz w:val="20"/>
          <w:szCs w:val="20"/>
        </w:rPr>
        <w:t>de Diputaciones por el principio de representación</w:t>
      </w:r>
    </w:p>
    <w:p w:rsidR="00803395" w:rsidRPr="00803395" w:rsidRDefault="00803395" w:rsidP="00803395">
      <w:pPr>
        <w:pStyle w:val="Default"/>
        <w:jc w:val="right"/>
        <w:rPr>
          <w:b/>
          <w:bCs/>
          <w:color w:val="auto"/>
          <w:sz w:val="20"/>
          <w:szCs w:val="20"/>
        </w:rPr>
      </w:pPr>
      <w:r w:rsidRPr="00803395">
        <w:rPr>
          <w:b/>
          <w:bCs/>
          <w:color w:val="auto"/>
          <w:sz w:val="20"/>
          <w:szCs w:val="20"/>
        </w:rPr>
        <w:t xml:space="preserve"> proporcional</w:t>
      </w:r>
    </w:p>
    <w:p w:rsidR="00803395" w:rsidRPr="00803395" w:rsidRDefault="00803395" w:rsidP="00803395">
      <w:pPr>
        <w:spacing w:after="0" w:line="240" w:lineRule="auto"/>
        <w:jc w:val="right"/>
        <w:rPr>
          <w:rFonts w:ascii="Arial" w:hAnsi="Arial" w:cs="Arial"/>
          <w:b/>
          <w:sz w:val="20"/>
          <w:szCs w:val="20"/>
        </w:rPr>
      </w:pP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18</w:t>
      </w:r>
    </w:p>
    <w:p w:rsidR="003D2E84" w:rsidRDefault="000B79BE" w:rsidP="003D2E84">
      <w:pPr>
        <w:pStyle w:val="Default"/>
        <w:jc w:val="both"/>
        <w:rPr>
          <w:bCs/>
          <w:color w:val="auto"/>
        </w:rPr>
      </w:pPr>
      <w:r w:rsidRPr="003D2E84">
        <w:rPr>
          <w:b/>
        </w:rPr>
        <w:t>1.</w:t>
      </w:r>
      <w:r w:rsidRPr="003D2E84">
        <w:t xml:space="preserve"> </w:t>
      </w:r>
      <w:r w:rsidR="003D2E84" w:rsidRPr="003D2E84">
        <w:rPr>
          <w:color w:val="auto"/>
        </w:rPr>
        <w:t xml:space="preserve">Cada partido político a través de </w:t>
      </w:r>
      <w:r w:rsidR="003D2E84" w:rsidRPr="003D2E84">
        <w:rPr>
          <w:bCs/>
          <w:color w:val="auto"/>
        </w:rPr>
        <w:t>la persona titular de la dirigencia</w:t>
      </w:r>
      <w:r w:rsidR="003D2E84" w:rsidRPr="003D2E84">
        <w:rPr>
          <w:b/>
          <w:bCs/>
          <w:color w:val="auto"/>
        </w:rPr>
        <w:t xml:space="preserve"> </w:t>
      </w:r>
      <w:r w:rsidR="003D2E84" w:rsidRPr="003D2E84">
        <w:rPr>
          <w:color w:val="auto"/>
        </w:rPr>
        <w:t xml:space="preserve">estatal del partido político u órgano equivalente o </w:t>
      </w:r>
      <w:r w:rsidR="003D2E84" w:rsidRPr="003D2E84">
        <w:rPr>
          <w:b/>
          <w:bCs/>
          <w:color w:val="auto"/>
        </w:rPr>
        <w:t>persona facultada</w:t>
      </w:r>
      <w:r w:rsidR="003D2E84" w:rsidRPr="003D2E84">
        <w:rPr>
          <w:color w:val="auto"/>
        </w:rPr>
        <w:t xml:space="preserve"> según sus estatutos</w:t>
      </w:r>
      <w:r w:rsidR="003D2E84" w:rsidRPr="003D2E84">
        <w:rPr>
          <w:b/>
          <w:bCs/>
          <w:color w:val="auto"/>
        </w:rPr>
        <w:t xml:space="preserve">, </w:t>
      </w:r>
      <w:r w:rsidR="003D2E84" w:rsidRPr="003D2E84">
        <w:rPr>
          <w:color w:val="auto"/>
        </w:rPr>
        <w:t xml:space="preserve">presentará ante la Presidencia o ante la Secretaría del Consejo General la solicitud de registro de una lista plurinominal </w:t>
      </w:r>
      <w:r w:rsidR="003D2E84" w:rsidRPr="003D2E84">
        <w:rPr>
          <w:bCs/>
          <w:color w:val="auto"/>
        </w:rPr>
        <w:t>completa</w:t>
      </w:r>
      <w:r w:rsidR="003D2E84" w:rsidRPr="003D2E84">
        <w:rPr>
          <w:b/>
          <w:bCs/>
          <w:color w:val="auto"/>
        </w:rPr>
        <w:t xml:space="preserve"> </w:t>
      </w:r>
      <w:r w:rsidR="003D2E84" w:rsidRPr="003D2E84">
        <w:rPr>
          <w:color w:val="auto"/>
        </w:rPr>
        <w:t xml:space="preserve">conformada por doce candidaturas a Diputaciones propietarias con sus respectivos suplentes que serán del mismo género, </w:t>
      </w:r>
      <w:r w:rsidR="003D2E84" w:rsidRPr="003D2E84">
        <w:rPr>
          <w:bCs/>
          <w:color w:val="auto"/>
        </w:rPr>
        <w:t>o bien, tratándose de fórmulas encabezadas por el género masculino, la persona suplente podrá ser del género femenino</w:t>
      </w:r>
      <w:r w:rsidR="003D2E84" w:rsidRPr="003D2E84">
        <w:rPr>
          <w:b/>
          <w:bCs/>
          <w:color w:val="auto"/>
        </w:rPr>
        <w:t xml:space="preserve"> o persona no binaria</w:t>
      </w:r>
      <w:r w:rsidR="003D2E84" w:rsidRPr="003D2E84">
        <w:rPr>
          <w:bCs/>
          <w:color w:val="auto"/>
        </w:rPr>
        <w:t xml:space="preserve">. </w:t>
      </w:r>
    </w:p>
    <w:p w:rsidR="003325EC" w:rsidRPr="003D2E84" w:rsidRDefault="003325EC" w:rsidP="003D2E84">
      <w:pPr>
        <w:pStyle w:val="Default"/>
        <w:jc w:val="both"/>
        <w:rPr>
          <w:color w:val="auto"/>
        </w:rPr>
      </w:pPr>
    </w:p>
    <w:p w:rsidR="003325EC" w:rsidRPr="003325EC" w:rsidRDefault="003325EC" w:rsidP="003325EC">
      <w:pPr>
        <w:jc w:val="both"/>
        <w:rPr>
          <w:rFonts w:ascii="Arial" w:hAnsi="Arial" w:cs="Arial"/>
          <w:bCs/>
          <w:sz w:val="24"/>
          <w:szCs w:val="24"/>
        </w:rPr>
      </w:pPr>
      <w:r w:rsidRPr="003325EC">
        <w:rPr>
          <w:rFonts w:ascii="Arial" w:hAnsi="Arial" w:cs="Arial"/>
          <w:b/>
          <w:bCs/>
          <w:sz w:val="24"/>
          <w:szCs w:val="24"/>
        </w:rPr>
        <w:t xml:space="preserve">2. </w:t>
      </w:r>
      <w:r w:rsidRPr="003325EC">
        <w:rPr>
          <w:rFonts w:ascii="Arial" w:hAnsi="Arial" w:cs="Arial"/>
          <w:b/>
          <w:sz w:val="24"/>
          <w:szCs w:val="24"/>
        </w:rPr>
        <w:t xml:space="preserve">Tratándose de la postulación de personas no binarias,  estas únicamente podrán ser postuladas en los espacios que corresponden exclusivamente a los hombres como propietarias o suplentes, por lo que, </w:t>
      </w:r>
      <w:r w:rsidRPr="003325EC">
        <w:rPr>
          <w:rFonts w:ascii="Arial" w:hAnsi="Arial" w:cs="Arial"/>
          <w:b/>
          <w:bCs/>
          <w:sz w:val="24"/>
          <w:szCs w:val="24"/>
        </w:rPr>
        <w:t>tratándose de la postulación de personas no binarias, con carácter de propietaria, la persona suplente podrá ser del género masculino o femenino o persona no binaria.</w:t>
      </w:r>
    </w:p>
    <w:p w:rsidR="007C34A0" w:rsidRPr="0062132F" w:rsidRDefault="003325EC" w:rsidP="009B0616">
      <w:pPr>
        <w:spacing w:after="0" w:line="240" w:lineRule="auto"/>
        <w:jc w:val="both"/>
        <w:rPr>
          <w:rFonts w:ascii="Arial" w:hAnsi="Arial" w:cs="Arial"/>
          <w:sz w:val="24"/>
          <w:szCs w:val="24"/>
        </w:rPr>
      </w:pPr>
      <w:r>
        <w:rPr>
          <w:rFonts w:ascii="Arial" w:hAnsi="Arial" w:cs="Arial"/>
          <w:b/>
          <w:sz w:val="24"/>
          <w:szCs w:val="24"/>
        </w:rPr>
        <w:t>3</w:t>
      </w:r>
      <w:r w:rsidR="000B79BE" w:rsidRPr="0062132F">
        <w:rPr>
          <w:rFonts w:ascii="Arial" w:hAnsi="Arial" w:cs="Arial"/>
          <w:b/>
          <w:sz w:val="24"/>
          <w:szCs w:val="24"/>
        </w:rPr>
        <w:t>.</w:t>
      </w:r>
      <w:r w:rsidR="000B79BE" w:rsidRPr="0062132F">
        <w:rPr>
          <w:rFonts w:ascii="Arial" w:hAnsi="Arial" w:cs="Arial"/>
          <w:sz w:val="24"/>
          <w:szCs w:val="24"/>
        </w:rPr>
        <w:t xml:space="preserve"> La solicitud de registro de las listas </w:t>
      </w:r>
      <w:r w:rsidR="000B79BE" w:rsidRPr="00A61545">
        <w:rPr>
          <w:rFonts w:ascii="Arial" w:hAnsi="Arial" w:cs="Arial"/>
          <w:sz w:val="24"/>
          <w:szCs w:val="24"/>
        </w:rPr>
        <w:t>completas</w:t>
      </w:r>
      <w:r w:rsidR="000B79BE" w:rsidRPr="0062132F">
        <w:rPr>
          <w:rFonts w:ascii="Arial" w:hAnsi="Arial" w:cs="Arial"/>
          <w:b/>
          <w:sz w:val="24"/>
          <w:szCs w:val="24"/>
        </w:rPr>
        <w:t xml:space="preserve"> </w:t>
      </w:r>
      <w:r w:rsidR="000B79BE" w:rsidRPr="0062132F">
        <w:rPr>
          <w:rFonts w:ascii="Arial" w:hAnsi="Arial" w:cs="Arial"/>
          <w:sz w:val="24"/>
          <w:szCs w:val="24"/>
        </w:rPr>
        <w:t xml:space="preserve">de candidaturas que presente cada partido político por este principio, deberá estar integrada de manera paritaria y </w:t>
      </w:r>
      <w:r w:rsidR="000B79BE" w:rsidRPr="00A61545">
        <w:rPr>
          <w:rFonts w:ascii="Arial" w:hAnsi="Arial" w:cs="Arial"/>
          <w:sz w:val="24"/>
          <w:szCs w:val="24"/>
        </w:rPr>
        <w:t>encabezada alternadamente entre mujeres y hombres cada periodo electivo</w:t>
      </w:r>
      <w:r w:rsidR="000B79BE" w:rsidRPr="0062132F">
        <w:rPr>
          <w:rFonts w:ascii="Arial" w:hAnsi="Arial" w:cs="Arial"/>
          <w:sz w:val="24"/>
          <w:szCs w:val="24"/>
        </w:rPr>
        <w:t>. Para la alternancia se tomará como referencia el género de las personas que encabecen la lista, esto es:</w:t>
      </w:r>
    </w:p>
    <w:p w:rsidR="00875479" w:rsidRPr="0062132F" w:rsidRDefault="00875479" w:rsidP="009B0616">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875479" w:rsidRPr="0062132F" w:rsidTr="00875479">
        <w:tc>
          <w:tcPr>
            <w:tcW w:w="4489" w:type="dxa"/>
          </w:tcPr>
          <w:tbl>
            <w:tblPr>
              <w:tblStyle w:val="Tablaconcuadrcula"/>
              <w:tblW w:w="3827" w:type="dxa"/>
              <w:jc w:val="center"/>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65"/>
              <w:gridCol w:w="1370"/>
              <w:gridCol w:w="992"/>
            </w:tblGrid>
            <w:tr w:rsidR="00875479" w:rsidRPr="0062132F" w:rsidTr="00875479">
              <w:trPr>
                <w:jc w:val="center"/>
              </w:trPr>
              <w:tc>
                <w:tcPr>
                  <w:tcW w:w="1465" w:type="dxa"/>
                  <w:vMerge w:val="restart"/>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Lugar. Lista plurinominal</w:t>
                  </w:r>
                </w:p>
              </w:tc>
              <w:tc>
                <w:tcPr>
                  <w:tcW w:w="2362" w:type="dxa"/>
                  <w:gridSpan w:val="2"/>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Candidaturas </w:t>
                  </w:r>
                </w:p>
              </w:tc>
            </w:tr>
            <w:tr w:rsidR="00875479" w:rsidRPr="0062132F" w:rsidTr="00875479">
              <w:trPr>
                <w:jc w:val="center"/>
              </w:trPr>
              <w:tc>
                <w:tcPr>
                  <w:tcW w:w="1465" w:type="dxa"/>
                  <w:vMerge/>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p>
              </w:tc>
              <w:tc>
                <w:tcPr>
                  <w:tcW w:w="1370"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Propietarias o Propietarios</w:t>
                  </w:r>
                </w:p>
              </w:tc>
              <w:tc>
                <w:tcPr>
                  <w:tcW w:w="992" w:type="dxa"/>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rPr>
                    <w:t>Suplentes</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r w:rsidRPr="0062132F">
                    <w:rPr>
                      <w:rFonts w:ascii="Arial" w:hAnsi="Arial" w:cs="Arial"/>
                      <w:b/>
                      <w:sz w:val="16"/>
                      <w:szCs w:val="16"/>
                      <w:vertAlign w:val="superscript"/>
                    </w:rPr>
                    <w:t>1</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r w:rsidRPr="0062132F">
                    <w:rPr>
                      <w:rFonts w:ascii="Arial" w:hAnsi="Arial" w:cs="Arial"/>
                      <w:b/>
                      <w:sz w:val="16"/>
                      <w:szCs w:val="16"/>
                      <w:vertAlign w:val="superscript"/>
                    </w:rPr>
                    <w:t>2</w:t>
                  </w:r>
                </w:p>
              </w:tc>
              <w:tc>
                <w:tcPr>
                  <w:tcW w:w="992" w:type="dxa"/>
                </w:tcPr>
                <w:p w:rsidR="00875479" w:rsidRPr="0062132F" w:rsidRDefault="00640DF5"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3</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4</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lastRenderedPageBreak/>
                    <w:t>5</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8</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10</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r>
            <w:tr w:rsidR="00875479" w:rsidRPr="0062132F" w:rsidTr="00875479">
              <w:trPr>
                <w:jc w:val="center"/>
              </w:trPr>
              <w:tc>
                <w:tcPr>
                  <w:tcW w:w="1465"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Mujeres</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r>
            <w:tr w:rsidR="00875479" w:rsidRPr="0062132F" w:rsidTr="00875479">
              <w:trPr>
                <w:jc w:val="center"/>
              </w:trPr>
              <w:tc>
                <w:tcPr>
                  <w:tcW w:w="1465" w:type="dxa"/>
                  <w:tcBorders>
                    <w:bottom w:val="thinThickLargeGap" w:sz="24" w:space="0" w:color="auto"/>
                  </w:tcBorders>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Hombres</w:t>
                  </w:r>
                </w:p>
              </w:tc>
              <w:tc>
                <w:tcPr>
                  <w:tcW w:w="1370"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5</w:t>
                  </w:r>
                </w:p>
              </w:tc>
            </w:tr>
            <w:tr w:rsidR="00875479" w:rsidRPr="0062132F" w:rsidTr="00875479">
              <w:trPr>
                <w:jc w:val="center"/>
              </w:trPr>
              <w:tc>
                <w:tcPr>
                  <w:tcW w:w="3827" w:type="dxa"/>
                  <w:gridSpan w:val="3"/>
                  <w:shd w:val="clear" w:color="auto" w:fill="auto"/>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1.</w:t>
                  </w:r>
                  <w:r w:rsidRPr="0062132F">
                    <w:rPr>
                      <w:rFonts w:ascii="Arial" w:hAnsi="Arial" w:cs="Arial"/>
                      <w:b/>
                      <w:sz w:val="16"/>
                      <w:szCs w:val="16"/>
                    </w:rPr>
                    <w:t xml:space="preserve"> Mujer</w:t>
                  </w:r>
                </w:p>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Hombre</w:t>
                  </w:r>
                </w:p>
              </w:tc>
            </w:tr>
          </w:tbl>
          <w:p w:rsidR="00875479" w:rsidRPr="0062132F" w:rsidRDefault="00875479" w:rsidP="009B0616">
            <w:pPr>
              <w:jc w:val="both"/>
              <w:rPr>
                <w:rFonts w:ascii="Arial" w:hAnsi="Arial" w:cs="Arial"/>
                <w:sz w:val="24"/>
                <w:szCs w:val="24"/>
              </w:rPr>
            </w:pPr>
          </w:p>
        </w:tc>
        <w:tc>
          <w:tcPr>
            <w:tcW w:w="4489" w:type="dxa"/>
          </w:tcPr>
          <w:tbl>
            <w:tblPr>
              <w:tblStyle w:val="Tablaconcuadrcula"/>
              <w:tblW w:w="3827" w:type="dxa"/>
              <w:jc w:val="center"/>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65"/>
              <w:gridCol w:w="1370"/>
              <w:gridCol w:w="992"/>
            </w:tblGrid>
            <w:tr w:rsidR="00875479" w:rsidRPr="0062132F" w:rsidTr="00875479">
              <w:trPr>
                <w:jc w:val="center"/>
              </w:trPr>
              <w:tc>
                <w:tcPr>
                  <w:tcW w:w="1465" w:type="dxa"/>
                  <w:vMerge w:val="restart"/>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lastRenderedPageBreak/>
                    <w:t>Lugar. Lista plurinominal</w:t>
                  </w:r>
                </w:p>
              </w:tc>
              <w:tc>
                <w:tcPr>
                  <w:tcW w:w="2362" w:type="dxa"/>
                  <w:gridSpan w:val="2"/>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 xml:space="preserve">Candidaturas </w:t>
                  </w:r>
                </w:p>
              </w:tc>
            </w:tr>
            <w:tr w:rsidR="00875479" w:rsidRPr="0062132F" w:rsidTr="00875479">
              <w:trPr>
                <w:jc w:val="center"/>
              </w:trPr>
              <w:tc>
                <w:tcPr>
                  <w:tcW w:w="1465" w:type="dxa"/>
                  <w:vMerge/>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p>
              </w:tc>
              <w:tc>
                <w:tcPr>
                  <w:tcW w:w="1370"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Propietarias o Propietarios</w:t>
                  </w:r>
                </w:p>
              </w:tc>
              <w:tc>
                <w:tcPr>
                  <w:tcW w:w="992" w:type="dxa"/>
                  <w:shd w:val="clear" w:color="auto" w:fill="D6E3BC" w:themeFill="accent3" w:themeFillTint="66"/>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rPr>
                    <w:t>Suplentes</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r w:rsidRPr="0062132F">
                    <w:rPr>
                      <w:rFonts w:ascii="Arial" w:hAnsi="Arial" w:cs="Arial"/>
                      <w:b/>
                      <w:sz w:val="16"/>
                      <w:szCs w:val="16"/>
                      <w:vertAlign w:val="superscript"/>
                    </w:rPr>
                    <w:t>1</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H</w:t>
                  </w:r>
                  <w:r w:rsidRPr="0062132F">
                    <w:rPr>
                      <w:rFonts w:ascii="Arial" w:hAnsi="Arial" w:cs="Arial"/>
                      <w:b/>
                      <w:sz w:val="16"/>
                      <w:szCs w:val="16"/>
                      <w:vertAlign w:val="superscript"/>
                    </w:rPr>
                    <w:t>2</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3</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4</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A61545" w:rsidP="00875479">
                  <w:pPr>
                    <w:pStyle w:val="Prrafodelista"/>
                    <w:spacing w:after="0" w:line="240" w:lineRule="auto"/>
                    <w:ind w:left="0"/>
                    <w:jc w:val="center"/>
                    <w:rPr>
                      <w:rFonts w:ascii="Arial" w:hAnsi="Arial" w:cs="Arial"/>
                      <w:b/>
                      <w:sz w:val="16"/>
                      <w:szCs w:val="16"/>
                    </w:rPr>
                  </w:pPr>
                  <w:r>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lastRenderedPageBreak/>
                    <w:t>5</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A61545" w:rsidP="00875479">
                  <w:pPr>
                    <w:pStyle w:val="Prrafodelista"/>
                    <w:spacing w:after="0" w:line="240" w:lineRule="auto"/>
                    <w:ind w:left="0"/>
                    <w:jc w:val="center"/>
                    <w:rPr>
                      <w:rFonts w:ascii="Arial" w:hAnsi="Arial" w:cs="Arial"/>
                      <w:b/>
                      <w:sz w:val="16"/>
                      <w:szCs w:val="16"/>
                    </w:rPr>
                  </w:pPr>
                  <w:r>
                    <w:rPr>
                      <w:rFonts w:ascii="Arial" w:hAnsi="Arial" w:cs="Arial"/>
                      <w:b/>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8</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A61545" w:rsidP="00875479">
                  <w:pPr>
                    <w:pStyle w:val="Prrafodelista"/>
                    <w:spacing w:after="0" w:line="240" w:lineRule="auto"/>
                    <w:ind w:left="0"/>
                    <w:jc w:val="center"/>
                    <w:rPr>
                      <w:rFonts w:ascii="Arial" w:hAnsi="Arial" w:cs="Arial"/>
                      <w:b/>
                      <w:sz w:val="16"/>
                      <w:szCs w:val="16"/>
                    </w:rPr>
                  </w:pPr>
                  <w:r>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9</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10</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A61545" w:rsidP="00875479">
                  <w:pPr>
                    <w:pStyle w:val="Prrafodelista"/>
                    <w:spacing w:after="0" w:line="240" w:lineRule="auto"/>
                    <w:ind w:left="0"/>
                    <w:jc w:val="center"/>
                    <w:rPr>
                      <w:rFonts w:ascii="Arial" w:hAnsi="Arial" w:cs="Arial"/>
                      <w:b/>
                      <w:sz w:val="16"/>
                      <w:szCs w:val="16"/>
                    </w:rPr>
                  </w:pPr>
                  <w:r>
                    <w:rPr>
                      <w:rFonts w:ascii="Arial" w:hAnsi="Arial" w:cs="Arial"/>
                      <w:b/>
                      <w:noProof/>
                      <w:sz w:val="16"/>
                      <w:szCs w:val="16"/>
                    </w:rPr>
                    <w:t>M</w:t>
                  </w:r>
                </w:p>
              </w:tc>
            </w:tr>
            <w:tr w:rsidR="00875479" w:rsidRPr="0062132F" w:rsidTr="00875479">
              <w:trPr>
                <w:jc w:val="center"/>
              </w:trPr>
              <w:tc>
                <w:tcPr>
                  <w:tcW w:w="1465"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11</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M</w:t>
                  </w:r>
                </w:p>
              </w:tc>
            </w:tr>
            <w:tr w:rsidR="00875479" w:rsidRPr="0062132F" w:rsidTr="00875479">
              <w:trPr>
                <w:jc w:val="center"/>
              </w:trPr>
              <w:tc>
                <w:tcPr>
                  <w:tcW w:w="1465"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12</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noProof/>
                      <w:sz w:val="16"/>
                      <w:szCs w:val="16"/>
                    </w:rPr>
                    <w:t>H</w:t>
                  </w:r>
                </w:p>
              </w:tc>
              <w:tc>
                <w:tcPr>
                  <w:tcW w:w="992" w:type="dxa"/>
                </w:tcPr>
                <w:p w:rsidR="00875479" w:rsidRPr="0062132F" w:rsidRDefault="00A61545" w:rsidP="00875479">
                  <w:pPr>
                    <w:pStyle w:val="Prrafodelista"/>
                    <w:spacing w:after="0" w:line="240" w:lineRule="auto"/>
                    <w:ind w:left="0"/>
                    <w:jc w:val="center"/>
                    <w:rPr>
                      <w:rFonts w:ascii="Arial" w:hAnsi="Arial" w:cs="Arial"/>
                      <w:b/>
                      <w:sz w:val="16"/>
                      <w:szCs w:val="16"/>
                    </w:rPr>
                  </w:pPr>
                  <w:r>
                    <w:rPr>
                      <w:rFonts w:ascii="Arial" w:hAnsi="Arial" w:cs="Arial"/>
                      <w:b/>
                      <w:noProof/>
                      <w:sz w:val="16"/>
                      <w:szCs w:val="16"/>
                    </w:rPr>
                    <w:t>M</w:t>
                  </w:r>
                </w:p>
              </w:tc>
            </w:tr>
            <w:tr w:rsidR="00875479" w:rsidRPr="0062132F" w:rsidTr="00875479">
              <w:trPr>
                <w:jc w:val="center"/>
              </w:trPr>
              <w:tc>
                <w:tcPr>
                  <w:tcW w:w="1465" w:type="dxa"/>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Mujeres</w:t>
                  </w:r>
                </w:p>
              </w:tc>
              <w:tc>
                <w:tcPr>
                  <w:tcW w:w="1370"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7</w:t>
                  </w:r>
                </w:p>
              </w:tc>
            </w:tr>
            <w:tr w:rsidR="00875479" w:rsidRPr="0062132F" w:rsidTr="00875479">
              <w:trPr>
                <w:jc w:val="center"/>
              </w:trPr>
              <w:tc>
                <w:tcPr>
                  <w:tcW w:w="1465" w:type="dxa"/>
                  <w:tcBorders>
                    <w:bottom w:val="thinThickLargeGap" w:sz="24" w:space="0" w:color="auto"/>
                  </w:tcBorders>
                  <w:shd w:val="clear" w:color="auto" w:fill="D6E3BC" w:themeFill="accent3" w:themeFillTint="66"/>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Total de Hombres</w:t>
                  </w:r>
                </w:p>
              </w:tc>
              <w:tc>
                <w:tcPr>
                  <w:tcW w:w="1370"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6</w:t>
                  </w:r>
                </w:p>
              </w:tc>
              <w:tc>
                <w:tcPr>
                  <w:tcW w:w="992" w:type="dxa"/>
                  <w:tcBorders>
                    <w:bottom w:val="thinThickLargeGap" w:sz="24" w:space="0" w:color="auto"/>
                  </w:tcBorders>
                </w:tcPr>
                <w:p w:rsidR="00875479" w:rsidRPr="0062132F" w:rsidRDefault="00875479" w:rsidP="00875479">
                  <w:pPr>
                    <w:pStyle w:val="Prrafodelista"/>
                    <w:spacing w:after="0" w:line="240" w:lineRule="auto"/>
                    <w:ind w:left="0"/>
                    <w:jc w:val="center"/>
                    <w:rPr>
                      <w:rFonts w:ascii="Arial" w:hAnsi="Arial" w:cs="Arial"/>
                      <w:b/>
                      <w:sz w:val="16"/>
                      <w:szCs w:val="16"/>
                    </w:rPr>
                  </w:pPr>
                  <w:r w:rsidRPr="0062132F">
                    <w:rPr>
                      <w:rFonts w:ascii="Arial" w:hAnsi="Arial" w:cs="Arial"/>
                      <w:b/>
                      <w:sz w:val="16"/>
                      <w:szCs w:val="16"/>
                    </w:rPr>
                    <w:t>5</w:t>
                  </w:r>
                </w:p>
              </w:tc>
            </w:tr>
            <w:tr w:rsidR="00875479" w:rsidRPr="0062132F" w:rsidTr="00875479">
              <w:trPr>
                <w:jc w:val="center"/>
              </w:trPr>
              <w:tc>
                <w:tcPr>
                  <w:tcW w:w="3827" w:type="dxa"/>
                  <w:gridSpan w:val="3"/>
                  <w:shd w:val="clear" w:color="auto" w:fill="auto"/>
                </w:tcPr>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1.</w:t>
                  </w:r>
                  <w:r w:rsidRPr="0062132F">
                    <w:rPr>
                      <w:rFonts w:ascii="Arial" w:hAnsi="Arial" w:cs="Arial"/>
                      <w:b/>
                      <w:sz w:val="16"/>
                      <w:szCs w:val="16"/>
                    </w:rPr>
                    <w:t xml:space="preserve"> Mujer</w:t>
                  </w:r>
                </w:p>
                <w:p w:rsidR="00875479" w:rsidRPr="0062132F" w:rsidRDefault="00875479" w:rsidP="00875479">
                  <w:pPr>
                    <w:pStyle w:val="Prrafodelista"/>
                    <w:spacing w:after="0" w:line="240" w:lineRule="auto"/>
                    <w:ind w:left="0"/>
                    <w:jc w:val="both"/>
                    <w:rPr>
                      <w:rFonts w:ascii="Arial" w:hAnsi="Arial" w:cs="Arial"/>
                      <w:b/>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Hombre</w:t>
                  </w:r>
                </w:p>
              </w:tc>
            </w:tr>
          </w:tbl>
          <w:p w:rsidR="00875479" w:rsidRPr="0062132F" w:rsidRDefault="00875479" w:rsidP="009B0616">
            <w:pPr>
              <w:jc w:val="both"/>
              <w:rPr>
                <w:rFonts w:ascii="Arial" w:hAnsi="Arial" w:cs="Arial"/>
                <w:sz w:val="24"/>
                <w:szCs w:val="24"/>
              </w:rPr>
            </w:pPr>
          </w:p>
        </w:tc>
      </w:tr>
    </w:tbl>
    <w:p w:rsidR="00A61545" w:rsidRDefault="00A61545" w:rsidP="009B0616">
      <w:pPr>
        <w:tabs>
          <w:tab w:val="left" w:pos="284"/>
        </w:tabs>
        <w:spacing w:after="0" w:line="240" w:lineRule="auto"/>
        <w:rPr>
          <w:rFonts w:ascii="Arial" w:hAnsi="Arial" w:cs="Arial"/>
          <w:sz w:val="24"/>
          <w:szCs w:val="24"/>
        </w:rPr>
      </w:pPr>
    </w:p>
    <w:p w:rsidR="00A61545" w:rsidRPr="007716B4" w:rsidRDefault="00A61545" w:rsidP="007716B4">
      <w:pPr>
        <w:pStyle w:val="Default"/>
        <w:spacing w:line="276" w:lineRule="auto"/>
        <w:jc w:val="center"/>
        <w:rPr>
          <w:bCs/>
          <w:color w:val="auto"/>
        </w:rPr>
      </w:pPr>
      <w:r w:rsidRPr="00A61545">
        <w:rPr>
          <w:bCs/>
          <w:color w:val="auto"/>
        </w:rPr>
        <w:t>O bien,</w:t>
      </w:r>
    </w:p>
    <w:p w:rsidR="00A61545" w:rsidRDefault="00A61545" w:rsidP="009B0616">
      <w:pPr>
        <w:tabs>
          <w:tab w:val="left" w:pos="284"/>
        </w:tabs>
        <w:spacing w:after="0" w:line="240" w:lineRule="auto"/>
        <w:rPr>
          <w:rFonts w:ascii="Arial" w:hAnsi="Arial" w:cs="Arial"/>
          <w:sz w:val="24"/>
          <w:szCs w:val="24"/>
        </w:rPr>
      </w:pPr>
    </w:p>
    <w:tbl>
      <w:tblPr>
        <w:tblStyle w:val="Tablaconcuadrcula"/>
        <w:tblW w:w="3818" w:type="dxa"/>
        <w:jc w:val="center"/>
        <w:tblInd w:w="2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59"/>
        <w:gridCol w:w="1418"/>
        <w:gridCol w:w="941"/>
      </w:tblGrid>
      <w:tr w:rsidR="007716B4" w:rsidRPr="00DC6B38" w:rsidTr="007716B4">
        <w:trPr>
          <w:trHeight w:val="156"/>
          <w:jc w:val="center"/>
        </w:trPr>
        <w:tc>
          <w:tcPr>
            <w:tcW w:w="1459" w:type="dxa"/>
            <w:vMerge w:val="restart"/>
            <w:shd w:val="clear" w:color="auto" w:fill="D6E3BC" w:themeFill="accent3" w:themeFillTint="66"/>
          </w:tcPr>
          <w:p w:rsidR="007716B4" w:rsidRPr="00DC6B38" w:rsidRDefault="007716B4" w:rsidP="001019A6">
            <w:pPr>
              <w:pStyle w:val="Prrafodelista"/>
              <w:ind w:left="0"/>
              <w:jc w:val="center"/>
              <w:rPr>
                <w:rFonts w:ascii="Arial" w:hAnsi="Arial" w:cs="Arial"/>
                <w:b/>
                <w:sz w:val="16"/>
                <w:szCs w:val="16"/>
              </w:rPr>
            </w:pPr>
            <w:r w:rsidRPr="00DC6B38">
              <w:rPr>
                <w:rFonts w:ascii="Arial" w:hAnsi="Arial" w:cs="Arial"/>
                <w:b/>
                <w:sz w:val="16"/>
                <w:szCs w:val="16"/>
              </w:rPr>
              <w:t>Lugar. Lista plurinominal</w:t>
            </w:r>
          </w:p>
        </w:tc>
        <w:tc>
          <w:tcPr>
            <w:tcW w:w="2359" w:type="dxa"/>
            <w:gridSpan w:val="2"/>
            <w:shd w:val="clear" w:color="auto" w:fill="D6E3BC" w:themeFill="accent3" w:themeFillTint="66"/>
          </w:tcPr>
          <w:p w:rsidR="007716B4" w:rsidRPr="00DC6B38" w:rsidRDefault="007716B4" w:rsidP="001019A6">
            <w:pPr>
              <w:pStyle w:val="Prrafodelista"/>
              <w:ind w:left="0"/>
              <w:jc w:val="center"/>
              <w:rPr>
                <w:rFonts w:ascii="Arial" w:hAnsi="Arial" w:cs="Arial"/>
                <w:b/>
                <w:sz w:val="16"/>
                <w:szCs w:val="16"/>
              </w:rPr>
            </w:pPr>
            <w:r w:rsidRPr="00DC6B38">
              <w:rPr>
                <w:rFonts w:ascii="Arial" w:hAnsi="Arial" w:cs="Arial"/>
                <w:b/>
                <w:sz w:val="16"/>
                <w:szCs w:val="16"/>
              </w:rPr>
              <w:t xml:space="preserve">Candidaturas </w:t>
            </w:r>
          </w:p>
        </w:tc>
      </w:tr>
      <w:tr w:rsidR="007716B4" w:rsidRPr="00DC6B38" w:rsidTr="007716B4">
        <w:trPr>
          <w:trHeight w:val="121"/>
          <w:jc w:val="center"/>
        </w:trPr>
        <w:tc>
          <w:tcPr>
            <w:tcW w:w="1459" w:type="dxa"/>
            <w:vMerge/>
            <w:shd w:val="clear" w:color="auto" w:fill="D6E3BC" w:themeFill="accent3" w:themeFillTint="66"/>
          </w:tcPr>
          <w:p w:rsidR="007716B4" w:rsidRPr="00DC6B38" w:rsidRDefault="007716B4" w:rsidP="001019A6">
            <w:pPr>
              <w:pStyle w:val="Prrafodelista"/>
              <w:ind w:left="0"/>
              <w:jc w:val="both"/>
              <w:rPr>
                <w:rFonts w:ascii="Arial" w:hAnsi="Arial" w:cs="Arial"/>
                <w:b/>
                <w:sz w:val="16"/>
                <w:szCs w:val="16"/>
              </w:rPr>
            </w:pPr>
          </w:p>
        </w:tc>
        <w:tc>
          <w:tcPr>
            <w:tcW w:w="1418" w:type="dxa"/>
            <w:shd w:val="clear" w:color="auto" w:fill="D6E3BC" w:themeFill="accent3" w:themeFillTint="66"/>
          </w:tcPr>
          <w:p w:rsidR="007716B4" w:rsidRPr="00DC6B38" w:rsidRDefault="007716B4" w:rsidP="001019A6">
            <w:pPr>
              <w:pStyle w:val="Prrafodelista"/>
              <w:ind w:left="0"/>
              <w:jc w:val="center"/>
              <w:rPr>
                <w:rFonts w:ascii="Arial" w:hAnsi="Arial" w:cs="Arial"/>
                <w:b/>
                <w:sz w:val="16"/>
                <w:szCs w:val="16"/>
              </w:rPr>
            </w:pPr>
            <w:r w:rsidRPr="00DC6B38">
              <w:rPr>
                <w:rFonts w:ascii="Arial" w:hAnsi="Arial" w:cs="Arial"/>
                <w:b/>
                <w:sz w:val="16"/>
                <w:szCs w:val="16"/>
              </w:rPr>
              <w:t>Propietarias o Propietarios</w:t>
            </w:r>
          </w:p>
        </w:tc>
        <w:tc>
          <w:tcPr>
            <w:tcW w:w="941" w:type="dxa"/>
            <w:shd w:val="clear" w:color="auto" w:fill="D6E3BC" w:themeFill="accent3" w:themeFillTint="66"/>
          </w:tcPr>
          <w:p w:rsidR="007716B4" w:rsidRPr="00DC6B38" w:rsidRDefault="007716B4" w:rsidP="001019A6">
            <w:pPr>
              <w:pStyle w:val="Prrafodelista"/>
              <w:ind w:left="0"/>
              <w:jc w:val="both"/>
              <w:rPr>
                <w:rFonts w:ascii="Arial" w:hAnsi="Arial" w:cs="Arial"/>
                <w:b/>
                <w:sz w:val="16"/>
                <w:szCs w:val="16"/>
              </w:rPr>
            </w:pPr>
            <w:r w:rsidRPr="00DC6B38">
              <w:rPr>
                <w:rFonts w:ascii="Arial" w:hAnsi="Arial" w:cs="Arial"/>
                <w:b/>
                <w:sz w:val="16"/>
                <w:szCs w:val="16"/>
              </w:rPr>
              <w:t>Suplentes</w:t>
            </w:r>
          </w:p>
        </w:tc>
      </w:tr>
      <w:tr w:rsidR="007716B4" w:rsidRPr="00DC6B38" w:rsidTr="007716B4">
        <w:trPr>
          <w:trHeight w:val="156"/>
          <w:jc w:val="center"/>
        </w:trPr>
        <w:tc>
          <w:tcPr>
            <w:tcW w:w="1459" w:type="dxa"/>
          </w:tcPr>
          <w:p w:rsidR="007716B4" w:rsidRPr="00DC6B38" w:rsidRDefault="007716B4" w:rsidP="007716B4">
            <w:pPr>
              <w:pStyle w:val="Prrafodelista"/>
              <w:spacing w:line="240" w:lineRule="auto"/>
              <w:ind w:left="0"/>
              <w:jc w:val="center"/>
              <w:rPr>
                <w:rFonts w:ascii="Arial" w:hAnsi="Arial" w:cs="Arial"/>
                <w:b/>
                <w:sz w:val="16"/>
                <w:szCs w:val="16"/>
              </w:rPr>
            </w:pPr>
            <w:r w:rsidRPr="00DC6B38">
              <w:rPr>
                <w:rFonts w:ascii="Arial" w:hAnsi="Arial" w:cs="Arial"/>
                <w:b/>
                <w:sz w:val="16"/>
                <w:szCs w:val="16"/>
              </w:rPr>
              <w:t>1</w:t>
            </w:r>
          </w:p>
        </w:tc>
        <w:tc>
          <w:tcPr>
            <w:tcW w:w="1418" w:type="dxa"/>
          </w:tcPr>
          <w:p w:rsidR="007716B4" w:rsidRPr="00DC6B38" w:rsidRDefault="007716B4" w:rsidP="007716B4">
            <w:pPr>
              <w:pStyle w:val="Prrafodelista"/>
              <w:spacing w:line="240" w:lineRule="auto"/>
              <w:ind w:left="0"/>
              <w:jc w:val="center"/>
              <w:rPr>
                <w:rFonts w:ascii="Arial" w:hAnsi="Arial" w:cs="Arial"/>
                <w:b/>
                <w:sz w:val="16"/>
                <w:szCs w:val="16"/>
              </w:rPr>
            </w:pPr>
            <w:r w:rsidRPr="00DC6B38">
              <w:rPr>
                <w:rFonts w:ascii="Arial" w:hAnsi="Arial" w:cs="Arial"/>
                <w:b/>
                <w:sz w:val="16"/>
                <w:szCs w:val="16"/>
              </w:rPr>
              <w:t>M</w:t>
            </w:r>
            <w:r w:rsidRPr="00DC6B38">
              <w:rPr>
                <w:rFonts w:ascii="Arial" w:hAnsi="Arial" w:cs="Arial"/>
                <w:b/>
                <w:sz w:val="16"/>
                <w:szCs w:val="16"/>
                <w:vertAlign w:val="superscript"/>
              </w:rPr>
              <w:t>1</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M</w:t>
            </w:r>
          </w:p>
        </w:tc>
      </w:tr>
      <w:tr w:rsidR="007716B4" w:rsidRPr="00DC6B38" w:rsidTr="007716B4">
        <w:trPr>
          <w:trHeight w:val="149"/>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2</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H</w:t>
            </w:r>
            <w:r w:rsidRPr="00DC6B38">
              <w:rPr>
                <w:rFonts w:ascii="Arial" w:hAnsi="Arial" w:cs="Arial"/>
                <w:b/>
                <w:sz w:val="16"/>
                <w:szCs w:val="16"/>
                <w:vertAlign w:val="superscript"/>
              </w:rPr>
              <w:t xml:space="preserve">2 </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 xml:space="preserve">M </w:t>
            </w:r>
          </w:p>
        </w:tc>
      </w:tr>
      <w:tr w:rsidR="007716B4" w:rsidRPr="00DC6B38" w:rsidTr="007716B4">
        <w:trPr>
          <w:trHeight w:val="156"/>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3</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M</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M</w:t>
            </w:r>
          </w:p>
        </w:tc>
      </w:tr>
      <w:tr w:rsidR="007716B4" w:rsidRPr="00DC6B38" w:rsidTr="007716B4">
        <w:trPr>
          <w:trHeight w:val="156"/>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4</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PNB</w:t>
            </w:r>
            <w:r w:rsidRPr="00DC6B38">
              <w:rPr>
                <w:rFonts w:ascii="Arial" w:hAnsi="Arial" w:cs="Arial"/>
                <w:b/>
                <w:noProof/>
                <w:sz w:val="16"/>
                <w:szCs w:val="16"/>
                <w:vertAlign w:val="superscript"/>
              </w:rPr>
              <w:t>3</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PNB</w:t>
            </w:r>
          </w:p>
        </w:tc>
      </w:tr>
      <w:tr w:rsidR="007716B4" w:rsidRPr="00DC6B38" w:rsidTr="007716B4">
        <w:trPr>
          <w:trHeight w:val="149"/>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5</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r>
      <w:tr w:rsidR="007716B4" w:rsidRPr="00DC6B38" w:rsidTr="007716B4">
        <w:trPr>
          <w:trHeight w:val="156"/>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6</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 xml:space="preserve">H </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H o PNB</w:t>
            </w:r>
          </w:p>
        </w:tc>
      </w:tr>
      <w:tr w:rsidR="007716B4" w:rsidRPr="00DC6B38" w:rsidTr="007716B4">
        <w:trPr>
          <w:trHeight w:val="156"/>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7</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r>
      <w:tr w:rsidR="007716B4" w:rsidRPr="00DC6B38" w:rsidTr="007716B4">
        <w:trPr>
          <w:trHeight w:val="156"/>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8</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 xml:space="preserve">H </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r>
      <w:tr w:rsidR="007716B4" w:rsidRPr="00DC6B38" w:rsidTr="007716B4">
        <w:trPr>
          <w:trHeight w:val="149"/>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9</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r>
      <w:tr w:rsidR="007716B4" w:rsidRPr="00DC6B38" w:rsidTr="007716B4">
        <w:trPr>
          <w:trHeight w:val="156"/>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10</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 xml:space="preserve">H </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PNB</w:t>
            </w:r>
          </w:p>
        </w:tc>
      </w:tr>
      <w:tr w:rsidR="007716B4" w:rsidRPr="00DC6B38" w:rsidTr="007716B4">
        <w:trPr>
          <w:trHeight w:val="156"/>
          <w:jc w:val="center"/>
        </w:trPr>
        <w:tc>
          <w:tcPr>
            <w:tcW w:w="1459"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11</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M</w:t>
            </w:r>
          </w:p>
        </w:tc>
      </w:tr>
      <w:tr w:rsidR="007716B4" w:rsidRPr="00DC6B38" w:rsidTr="007716B4">
        <w:trPr>
          <w:trHeight w:val="149"/>
          <w:jc w:val="center"/>
        </w:trPr>
        <w:tc>
          <w:tcPr>
            <w:tcW w:w="1459" w:type="dxa"/>
            <w:tcBorders>
              <w:bottom w:val="thinThickLargeGap" w:sz="24" w:space="0" w:color="auto"/>
            </w:tcBorders>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12</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PNB</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noProof/>
                <w:sz w:val="16"/>
                <w:szCs w:val="16"/>
              </w:rPr>
              <w:t xml:space="preserve">M </w:t>
            </w:r>
          </w:p>
        </w:tc>
      </w:tr>
      <w:tr w:rsidR="007716B4" w:rsidRPr="00DC6B38" w:rsidTr="007716B4">
        <w:trPr>
          <w:trHeight w:val="320"/>
          <w:jc w:val="center"/>
        </w:trPr>
        <w:tc>
          <w:tcPr>
            <w:tcW w:w="1459" w:type="dxa"/>
            <w:shd w:val="clear" w:color="auto" w:fill="D6E3BC" w:themeFill="accent3" w:themeFillTint="66"/>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Total de Mujeres</w:t>
            </w:r>
          </w:p>
        </w:tc>
        <w:tc>
          <w:tcPr>
            <w:tcW w:w="1418"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6</w:t>
            </w:r>
          </w:p>
        </w:tc>
        <w:tc>
          <w:tcPr>
            <w:tcW w:w="941" w:type="dxa"/>
          </w:tcPr>
          <w:p w:rsidR="007716B4" w:rsidRPr="00DC6B38" w:rsidRDefault="007716B4" w:rsidP="007716B4">
            <w:pPr>
              <w:pStyle w:val="Prrafodelista"/>
              <w:spacing w:after="0" w:line="240" w:lineRule="auto"/>
              <w:ind w:left="0"/>
              <w:jc w:val="center"/>
              <w:rPr>
                <w:rFonts w:ascii="Arial" w:hAnsi="Arial" w:cs="Arial"/>
                <w:b/>
                <w:sz w:val="16"/>
                <w:szCs w:val="16"/>
              </w:rPr>
            </w:pPr>
            <w:r w:rsidRPr="00DC6B38">
              <w:rPr>
                <w:rFonts w:ascii="Arial" w:hAnsi="Arial" w:cs="Arial"/>
                <w:b/>
                <w:sz w:val="16"/>
                <w:szCs w:val="16"/>
              </w:rPr>
              <w:t>6</w:t>
            </w:r>
          </w:p>
        </w:tc>
      </w:tr>
      <w:tr w:rsidR="007716B4" w:rsidRPr="00DC6B38" w:rsidTr="007716B4">
        <w:trPr>
          <w:trHeight w:val="312"/>
          <w:jc w:val="center"/>
        </w:trPr>
        <w:tc>
          <w:tcPr>
            <w:tcW w:w="3818" w:type="dxa"/>
            <w:gridSpan w:val="3"/>
            <w:shd w:val="clear" w:color="auto" w:fill="auto"/>
          </w:tcPr>
          <w:p w:rsidR="007716B4" w:rsidRPr="00DC6B38" w:rsidRDefault="007716B4" w:rsidP="007716B4">
            <w:pPr>
              <w:pStyle w:val="Prrafodelista"/>
              <w:spacing w:after="0" w:line="240" w:lineRule="auto"/>
              <w:ind w:left="0"/>
              <w:jc w:val="both"/>
              <w:rPr>
                <w:rFonts w:ascii="Arial" w:hAnsi="Arial" w:cs="Arial"/>
                <w:b/>
                <w:sz w:val="16"/>
                <w:szCs w:val="16"/>
              </w:rPr>
            </w:pPr>
            <w:r w:rsidRPr="00DC6B38">
              <w:rPr>
                <w:rFonts w:ascii="Arial" w:hAnsi="Arial" w:cs="Arial"/>
                <w:b/>
                <w:sz w:val="16"/>
                <w:szCs w:val="16"/>
                <w:vertAlign w:val="superscript"/>
              </w:rPr>
              <w:t>1.</w:t>
            </w:r>
            <w:r w:rsidRPr="00DC6B38">
              <w:rPr>
                <w:rFonts w:ascii="Arial" w:hAnsi="Arial" w:cs="Arial"/>
                <w:b/>
                <w:sz w:val="16"/>
                <w:szCs w:val="16"/>
              </w:rPr>
              <w:t xml:space="preserve"> Mujer</w:t>
            </w:r>
          </w:p>
          <w:p w:rsidR="007716B4" w:rsidRPr="00DC6B38" w:rsidRDefault="007716B4" w:rsidP="007716B4">
            <w:pPr>
              <w:pStyle w:val="Prrafodelista"/>
              <w:spacing w:line="240" w:lineRule="auto"/>
              <w:ind w:left="0"/>
              <w:jc w:val="both"/>
              <w:rPr>
                <w:rFonts w:ascii="Arial" w:hAnsi="Arial" w:cs="Arial"/>
                <w:b/>
                <w:sz w:val="16"/>
                <w:szCs w:val="16"/>
              </w:rPr>
            </w:pPr>
            <w:r w:rsidRPr="00DC6B38">
              <w:rPr>
                <w:rFonts w:ascii="Arial" w:hAnsi="Arial" w:cs="Arial"/>
                <w:b/>
                <w:sz w:val="16"/>
                <w:szCs w:val="16"/>
                <w:vertAlign w:val="superscript"/>
              </w:rPr>
              <w:t>2.</w:t>
            </w:r>
            <w:r w:rsidRPr="00DC6B38">
              <w:rPr>
                <w:rFonts w:ascii="Arial" w:hAnsi="Arial" w:cs="Arial"/>
                <w:b/>
                <w:sz w:val="16"/>
                <w:szCs w:val="16"/>
              </w:rPr>
              <w:t xml:space="preserve"> Hombre</w:t>
            </w:r>
          </w:p>
          <w:p w:rsidR="007716B4" w:rsidRPr="00DC6B38" w:rsidRDefault="007716B4" w:rsidP="007716B4">
            <w:pPr>
              <w:pStyle w:val="Prrafodelista"/>
              <w:spacing w:line="240" w:lineRule="auto"/>
              <w:ind w:left="0"/>
              <w:jc w:val="both"/>
              <w:rPr>
                <w:rFonts w:ascii="Arial" w:hAnsi="Arial" w:cs="Arial"/>
                <w:b/>
                <w:sz w:val="16"/>
                <w:szCs w:val="16"/>
              </w:rPr>
            </w:pPr>
            <w:r w:rsidRPr="00DC6B38">
              <w:rPr>
                <w:rFonts w:ascii="Arial" w:hAnsi="Arial" w:cs="Arial"/>
                <w:b/>
                <w:sz w:val="16"/>
                <w:szCs w:val="16"/>
                <w:vertAlign w:val="superscript"/>
              </w:rPr>
              <w:t>3.</w:t>
            </w:r>
            <w:r w:rsidRPr="00DC6B38">
              <w:rPr>
                <w:rFonts w:ascii="Arial" w:hAnsi="Arial" w:cs="Arial"/>
                <w:b/>
                <w:sz w:val="16"/>
                <w:szCs w:val="16"/>
              </w:rPr>
              <w:t xml:space="preserve"> Persona no Binaria</w:t>
            </w:r>
          </w:p>
        </w:tc>
      </w:tr>
    </w:tbl>
    <w:p w:rsidR="00A61545" w:rsidRDefault="00A61545" w:rsidP="009B0616">
      <w:pPr>
        <w:tabs>
          <w:tab w:val="left" w:pos="284"/>
        </w:tabs>
        <w:spacing w:after="0" w:line="240" w:lineRule="auto"/>
        <w:rPr>
          <w:rFonts w:ascii="Arial" w:hAnsi="Arial" w:cs="Arial"/>
          <w:sz w:val="24"/>
          <w:szCs w:val="24"/>
        </w:rPr>
      </w:pPr>
    </w:p>
    <w:p w:rsidR="00A61545" w:rsidRDefault="00A61545" w:rsidP="009B0616">
      <w:pPr>
        <w:tabs>
          <w:tab w:val="left" w:pos="284"/>
        </w:tabs>
        <w:spacing w:after="0" w:line="240" w:lineRule="auto"/>
        <w:rPr>
          <w:rFonts w:ascii="Arial" w:hAnsi="Arial" w:cs="Arial"/>
          <w:sz w:val="24"/>
          <w:szCs w:val="24"/>
        </w:rPr>
      </w:pPr>
    </w:p>
    <w:p w:rsidR="00AA2B6A" w:rsidRPr="00AA2B6A" w:rsidRDefault="00AA2B6A" w:rsidP="00F414DA">
      <w:pPr>
        <w:spacing w:line="240" w:lineRule="auto"/>
        <w:jc w:val="both"/>
        <w:rPr>
          <w:rFonts w:ascii="Arial" w:hAnsi="Arial" w:cs="Arial"/>
          <w:b/>
          <w:bCs/>
          <w:sz w:val="24"/>
          <w:szCs w:val="24"/>
        </w:rPr>
      </w:pPr>
      <w:r w:rsidRPr="00AA2B6A">
        <w:rPr>
          <w:rFonts w:ascii="Arial" w:hAnsi="Arial" w:cs="Arial"/>
          <w:b/>
          <w:bCs/>
          <w:sz w:val="24"/>
          <w:szCs w:val="24"/>
        </w:rPr>
        <w:lastRenderedPageBreak/>
        <w:t>4. Las personas no binarias solo podrán ser postuladas en los espacios</w:t>
      </w:r>
      <w:r w:rsidRPr="00AA2B6A">
        <w:rPr>
          <w:rFonts w:ascii="Arial" w:hAnsi="Arial" w:cs="Arial"/>
          <w:bCs/>
          <w:sz w:val="24"/>
          <w:szCs w:val="24"/>
        </w:rPr>
        <w:t xml:space="preserve"> </w:t>
      </w:r>
      <w:r w:rsidRPr="00AA2B6A">
        <w:rPr>
          <w:rFonts w:ascii="Arial" w:hAnsi="Arial" w:cs="Arial"/>
          <w:b/>
          <w:bCs/>
          <w:sz w:val="24"/>
          <w:szCs w:val="24"/>
        </w:rPr>
        <w:t>de las listas destinadas exclusivamente para hombres. Por tanto, no podrán ocupar los espacios destinados para mujeres.</w:t>
      </w:r>
    </w:p>
    <w:p w:rsidR="000B79BE" w:rsidRPr="0062132F" w:rsidRDefault="00F414DA" w:rsidP="00640DF5">
      <w:pPr>
        <w:tabs>
          <w:tab w:val="left" w:pos="284"/>
        </w:tabs>
        <w:spacing w:after="0" w:line="240" w:lineRule="auto"/>
        <w:jc w:val="both"/>
        <w:rPr>
          <w:rFonts w:ascii="Arial" w:hAnsi="Arial" w:cs="Arial"/>
          <w:sz w:val="24"/>
          <w:szCs w:val="24"/>
        </w:rPr>
      </w:pPr>
      <w:r>
        <w:rPr>
          <w:rFonts w:ascii="Arial" w:hAnsi="Arial" w:cs="Arial"/>
          <w:b/>
          <w:sz w:val="24"/>
          <w:szCs w:val="24"/>
        </w:rPr>
        <w:t>5</w:t>
      </w:r>
      <w:r w:rsidR="000B79BE" w:rsidRPr="0062132F">
        <w:rPr>
          <w:rFonts w:ascii="Arial" w:hAnsi="Arial" w:cs="Arial"/>
          <w:b/>
          <w:sz w:val="24"/>
          <w:szCs w:val="24"/>
        </w:rPr>
        <w:t>.</w:t>
      </w:r>
      <w:r w:rsidR="000B79BE" w:rsidRPr="0062132F">
        <w:rPr>
          <w:rFonts w:ascii="Arial" w:hAnsi="Arial" w:cs="Arial"/>
          <w:sz w:val="24"/>
          <w:szCs w:val="24"/>
        </w:rPr>
        <w:t xml:space="preserve"> Del total de las candidaturas, el 20% tendrá la calidad de joven. Cuando el</w:t>
      </w:r>
      <w:r w:rsidR="00640DF5" w:rsidRPr="0062132F">
        <w:rPr>
          <w:rFonts w:ascii="Arial" w:hAnsi="Arial" w:cs="Arial"/>
          <w:sz w:val="24"/>
          <w:szCs w:val="24"/>
        </w:rPr>
        <w:t xml:space="preserve"> </w:t>
      </w:r>
      <w:r w:rsidR="000B79BE" w:rsidRPr="0062132F">
        <w:rPr>
          <w:rFonts w:ascii="Arial" w:hAnsi="Arial" w:cs="Arial"/>
          <w:sz w:val="24"/>
          <w:szCs w:val="24"/>
        </w:rPr>
        <w:t>cálculo del porcentaje mencionado arroje un número fraccionado, éste se elevará al entero inmediato superior.</w:t>
      </w:r>
    </w:p>
    <w:p w:rsidR="000B79BE" w:rsidRPr="0062132F" w:rsidRDefault="000B79BE" w:rsidP="009B0616">
      <w:pPr>
        <w:tabs>
          <w:tab w:val="left" w:pos="284"/>
        </w:tabs>
        <w:spacing w:after="0" w:line="240" w:lineRule="auto"/>
        <w:rPr>
          <w:rFonts w:ascii="Arial" w:hAnsi="Arial" w:cs="Arial"/>
          <w:sz w:val="24"/>
          <w:szCs w:val="24"/>
        </w:rPr>
      </w:pPr>
    </w:p>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2907"/>
      </w:tblGrid>
      <w:tr w:rsidR="000B79BE" w:rsidRPr="0062132F" w:rsidTr="00E85B25">
        <w:trPr>
          <w:jc w:val="center"/>
        </w:trPr>
        <w:tc>
          <w:tcPr>
            <w:tcW w:w="2907" w:type="dxa"/>
            <w:shd w:val="clear" w:color="auto" w:fill="D6E3BC" w:themeFill="accent3" w:themeFillTint="66"/>
          </w:tcPr>
          <w:p w:rsidR="000B79BE" w:rsidRPr="0062132F" w:rsidRDefault="000B79BE" w:rsidP="009B0616">
            <w:pPr>
              <w:pStyle w:val="Prrafodelista"/>
              <w:spacing w:after="0" w:line="240" w:lineRule="auto"/>
              <w:ind w:left="0"/>
              <w:jc w:val="both"/>
              <w:rPr>
                <w:rFonts w:ascii="Arial" w:hAnsi="Arial" w:cs="Arial"/>
                <w:b/>
                <w:sz w:val="16"/>
                <w:szCs w:val="16"/>
              </w:rPr>
            </w:pPr>
            <w:r w:rsidRPr="0062132F">
              <w:rPr>
                <w:rFonts w:ascii="Arial" w:hAnsi="Arial" w:cs="Arial"/>
                <w:b/>
                <w:sz w:val="16"/>
                <w:szCs w:val="16"/>
              </w:rPr>
              <w:t>Número de fórmulas propietaria o propietario  y suplente) con candidaturas de joven</w:t>
            </w:r>
            <w:r w:rsidRPr="0062132F">
              <w:rPr>
                <w:rFonts w:ascii="Arial" w:hAnsi="Arial" w:cs="Arial"/>
                <w:b/>
                <w:sz w:val="16"/>
                <w:szCs w:val="16"/>
                <w:vertAlign w:val="superscript"/>
              </w:rPr>
              <w:t>1</w:t>
            </w:r>
          </w:p>
        </w:tc>
      </w:tr>
      <w:tr w:rsidR="000B79BE" w:rsidRPr="0062132F" w:rsidTr="00E85B25">
        <w:trPr>
          <w:jc w:val="center"/>
        </w:trPr>
        <w:tc>
          <w:tcPr>
            <w:tcW w:w="2907" w:type="dxa"/>
          </w:tcPr>
          <w:p w:rsidR="000B79BE" w:rsidRPr="0062132F" w:rsidRDefault="000B79BE" w:rsidP="009B0616">
            <w:pPr>
              <w:pStyle w:val="Prrafodelista"/>
              <w:spacing w:after="0" w:line="240" w:lineRule="auto"/>
              <w:ind w:left="0"/>
              <w:jc w:val="center"/>
              <w:rPr>
                <w:rFonts w:ascii="Arial" w:hAnsi="Arial" w:cs="Arial"/>
                <w:sz w:val="16"/>
                <w:szCs w:val="16"/>
              </w:rPr>
            </w:pPr>
            <w:r w:rsidRPr="0062132F">
              <w:rPr>
                <w:rFonts w:ascii="Arial" w:hAnsi="Arial" w:cs="Arial"/>
                <w:sz w:val="16"/>
                <w:szCs w:val="16"/>
              </w:rPr>
              <w:t>3</w:t>
            </w:r>
          </w:p>
        </w:tc>
      </w:tr>
      <w:tr w:rsidR="000B79BE" w:rsidRPr="0062132F" w:rsidTr="00E85B25">
        <w:trPr>
          <w:jc w:val="center"/>
        </w:trPr>
        <w:tc>
          <w:tcPr>
            <w:tcW w:w="2907" w:type="dxa"/>
          </w:tcPr>
          <w:p w:rsidR="000B79BE" w:rsidRPr="0062132F" w:rsidRDefault="000B79BE" w:rsidP="009B0616">
            <w:pPr>
              <w:jc w:val="both"/>
              <w:rPr>
                <w:rFonts w:ascii="Arial" w:hAnsi="Arial" w:cs="Arial"/>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las 12 fórmulas que integran la lista.</w:t>
            </w:r>
          </w:p>
        </w:tc>
      </w:tr>
    </w:tbl>
    <w:p w:rsidR="000B79BE" w:rsidRPr="0062132F" w:rsidRDefault="000B79BE" w:rsidP="009B0616">
      <w:pPr>
        <w:tabs>
          <w:tab w:val="left" w:pos="284"/>
        </w:tabs>
        <w:spacing w:after="0" w:line="240" w:lineRule="auto"/>
        <w:rPr>
          <w:rFonts w:ascii="Arial" w:hAnsi="Arial" w:cs="Arial"/>
          <w:sz w:val="24"/>
          <w:szCs w:val="24"/>
        </w:rPr>
      </w:pPr>
      <w:r w:rsidRPr="0062132F">
        <w:rPr>
          <w:rFonts w:ascii="Arial" w:hAnsi="Arial" w:cs="Arial"/>
          <w:sz w:val="24"/>
          <w:szCs w:val="24"/>
        </w:rPr>
        <w:t xml:space="preserve">  </w:t>
      </w:r>
    </w:p>
    <w:p w:rsidR="000B79BE" w:rsidRPr="0062132F" w:rsidRDefault="00F414DA" w:rsidP="009B0616">
      <w:pPr>
        <w:spacing w:after="0" w:line="240" w:lineRule="auto"/>
        <w:jc w:val="both"/>
        <w:rPr>
          <w:rFonts w:ascii="Arial" w:hAnsi="Arial" w:cs="Arial"/>
          <w:sz w:val="24"/>
          <w:szCs w:val="24"/>
        </w:rPr>
      </w:pPr>
      <w:r>
        <w:rPr>
          <w:rFonts w:ascii="Arial" w:hAnsi="Arial" w:cs="Arial"/>
          <w:b/>
          <w:sz w:val="24"/>
          <w:szCs w:val="24"/>
        </w:rPr>
        <w:t>6</w:t>
      </w:r>
      <w:r w:rsidR="000B79BE" w:rsidRPr="0062132F">
        <w:rPr>
          <w:rFonts w:ascii="Arial" w:hAnsi="Arial" w:cs="Arial"/>
          <w:b/>
          <w:sz w:val="24"/>
          <w:szCs w:val="24"/>
        </w:rPr>
        <w:t>.</w:t>
      </w:r>
      <w:r w:rsidR="000B79BE" w:rsidRPr="0062132F">
        <w:rPr>
          <w:rFonts w:ascii="Arial" w:hAnsi="Arial" w:cs="Arial"/>
          <w:sz w:val="24"/>
          <w:szCs w:val="24"/>
        </w:rPr>
        <w:t xml:space="preserve"> </w:t>
      </w:r>
      <w:r w:rsidR="00643BBC" w:rsidRPr="00F414DA">
        <w:rPr>
          <w:rFonts w:ascii="Arial" w:hAnsi="Arial" w:cs="Arial"/>
          <w:sz w:val="24"/>
          <w:szCs w:val="24"/>
        </w:rPr>
        <w:t>Las personas</w:t>
      </w:r>
      <w:r w:rsidR="00643BBC" w:rsidRPr="0062132F">
        <w:rPr>
          <w:rFonts w:ascii="Arial" w:hAnsi="Arial" w:cs="Arial"/>
          <w:b/>
          <w:sz w:val="24"/>
          <w:szCs w:val="24"/>
        </w:rPr>
        <w:t xml:space="preserve"> </w:t>
      </w:r>
      <w:r w:rsidR="000B79BE" w:rsidRPr="0062132F">
        <w:rPr>
          <w:rFonts w:ascii="Arial" w:hAnsi="Arial" w:cs="Arial"/>
          <w:sz w:val="24"/>
          <w:szCs w:val="24"/>
        </w:rPr>
        <w:t>integrantes de las listas de representación proporcional, podrán ser las mismas que el partido político o coalición haya registrado en las fórmulas por el principio de mayoría relativa.</w:t>
      </w:r>
    </w:p>
    <w:p w:rsidR="000B79BE" w:rsidRPr="0062132F" w:rsidRDefault="000B79BE" w:rsidP="009B0616">
      <w:pPr>
        <w:spacing w:after="0" w:line="240" w:lineRule="auto"/>
        <w:jc w:val="both"/>
        <w:rPr>
          <w:rFonts w:ascii="Arial" w:hAnsi="Arial" w:cs="Arial"/>
          <w:b/>
          <w:sz w:val="24"/>
          <w:szCs w:val="24"/>
        </w:rPr>
      </w:pPr>
    </w:p>
    <w:p w:rsidR="003A2F9A" w:rsidRPr="003A2F9A" w:rsidRDefault="003A2F9A" w:rsidP="003A2F9A">
      <w:pPr>
        <w:spacing w:line="240" w:lineRule="auto"/>
        <w:jc w:val="both"/>
        <w:rPr>
          <w:rFonts w:ascii="Arial" w:hAnsi="Arial" w:cs="Arial"/>
          <w:bCs/>
          <w:sz w:val="24"/>
          <w:szCs w:val="24"/>
        </w:rPr>
      </w:pPr>
      <w:r w:rsidRPr="003A2F9A">
        <w:rPr>
          <w:rFonts w:ascii="Arial" w:hAnsi="Arial" w:cs="Arial"/>
          <w:b/>
          <w:sz w:val="24"/>
          <w:szCs w:val="24"/>
        </w:rPr>
        <w:t>7.</w:t>
      </w:r>
      <w:r w:rsidRPr="003A2F9A">
        <w:rPr>
          <w:rFonts w:ascii="Arial" w:hAnsi="Arial" w:cs="Arial"/>
          <w:sz w:val="24"/>
          <w:szCs w:val="24"/>
        </w:rPr>
        <w:t xml:space="preserve"> En las listas de representación proporcional cada partido político,</w:t>
      </w:r>
      <w:r w:rsidRPr="003A2F9A">
        <w:rPr>
          <w:sz w:val="24"/>
          <w:szCs w:val="24"/>
        </w:rPr>
        <w:t xml:space="preserve"> </w:t>
      </w:r>
      <w:r w:rsidRPr="003A2F9A">
        <w:rPr>
          <w:rFonts w:ascii="Arial" w:hAnsi="Arial" w:cs="Arial"/>
          <w:sz w:val="24"/>
          <w:szCs w:val="24"/>
        </w:rPr>
        <w:t>deberá incluir</w:t>
      </w:r>
      <w:r w:rsidRPr="003A2F9A">
        <w:rPr>
          <w:rFonts w:ascii="Arial" w:hAnsi="Arial" w:cs="Arial"/>
          <w:b/>
          <w:sz w:val="24"/>
          <w:szCs w:val="24"/>
        </w:rPr>
        <w:t xml:space="preserve"> dos fórmulas con carácter de migrante o binacional, de distinto género, en el penúltimo y último lugar de su lista plurinominal, cada</w:t>
      </w:r>
      <w:r w:rsidRPr="003A2F9A">
        <w:rPr>
          <w:rFonts w:ascii="Arial" w:hAnsi="Arial" w:cs="Arial"/>
          <w:sz w:val="24"/>
          <w:szCs w:val="24"/>
        </w:rPr>
        <w:t xml:space="preserve"> fórmula </w:t>
      </w:r>
      <w:r w:rsidRPr="003A2F9A">
        <w:rPr>
          <w:rFonts w:ascii="Arial" w:hAnsi="Arial" w:cs="Arial"/>
          <w:b/>
          <w:sz w:val="24"/>
          <w:szCs w:val="24"/>
        </w:rPr>
        <w:t xml:space="preserve">deberá estar integrada  </w:t>
      </w:r>
      <w:r w:rsidRPr="003A2F9A">
        <w:rPr>
          <w:rFonts w:ascii="Arial" w:hAnsi="Arial" w:cs="Arial"/>
          <w:sz w:val="24"/>
          <w:szCs w:val="24"/>
        </w:rPr>
        <w:t>de</w:t>
      </w:r>
      <w:r w:rsidRPr="003A2F9A">
        <w:rPr>
          <w:rFonts w:ascii="Arial" w:hAnsi="Arial" w:cs="Arial"/>
          <w:b/>
          <w:sz w:val="24"/>
          <w:szCs w:val="24"/>
        </w:rPr>
        <w:t xml:space="preserve"> una</w:t>
      </w:r>
      <w:r w:rsidRPr="003A2F9A">
        <w:rPr>
          <w:rFonts w:ascii="Arial" w:hAnsi="Arial" w:cs="Arial"/>
          <w:sz w:val="24"/>
          <w:szCs w:val="24"/>
        </w:rPr>
        <w:t xml:space="preserve"> </w:t>
      </w:r>
      <w:r w:rsidRPr="003A2F9A">
        <w:rPr>
          <w:rFonts w:ascii="Arial" w:hAnsi="Arial" w:cs="Arial"/>
          <w:bCs/>
          <w:sz w:val="24"/>
          <w:szCs w:val="24"/>
        </w:rPr>
        <w:t>candidatura propietaria</w:t>
      </w:r>
      <w:r w:rsidRPr="003A2F9A">
        <w:rPr>
          <w:rFonts w:ascii="Arial" w:hAnsi="Arial" w:cs="Arial"/>
          <w:b/>
          <w:bCs/>
          <w:sz w:val="24"/>
          <w:szCs w:val="24"/>
        </w:rPr>
        <w:t xml:space="preserve"> </w:t>
      </w:r>
      <w:r w:rsidRPr="003A2F9A">
        <w:rPr>
          <w:rFonts w:ascii="Arial" w:hAnsi="Arial" w:cs="Arial"/>
          <w:sz w:val="24"/>
          <w:szCs w:val="24"/>
        </w:rPr>
        <w:t xml:space="preserve">y suplente del mismo género, </w:t>
      </w:r>
      <w:r w:rsidRPr="003A2F9A">
        <w:rPr>
          <w:rFonts w:ascii="Arial" w:hAnsi="Arial" w:cs="Arial"/>
          <w:bCs/>
          <w:sz w:val="24"/>
          <w:szCs w:val="24"/>
        </w:rPr>
        <w:t xml:space="preserve">o bien, tratándose de </w:t>
      </w:r>
      <w:r w:rsidRPr="003A2F9A">
        <w:rPr>
          <w:rFonts w:ascii="Arial" w:hAnsi="Arial" w:cs="Arial"/>
          <w:b/>
          <w:bCs/>
          <w:sz w:val="24"/>
          <w:szCs w:val="24"/>
        </w:rPr>
        <w:t>la</w:t>
      </w:r>
      <w:r w:rsidRPr="003A2F9A">
        <w:rPr>
          <w:rFonts w:ascii="Arial" w:hAnsi="Arial" w:cs="Arial"/>
          <w:bCs/>
          <w:sz w:val="24"/>
          <w:szCs w:val="24"/>
        </w:rPr>
        <w:t xml:space="preserve"> </w:t>
      </w:r>
      <w:r w:rsidRPr="003A2F9A">
        <w:rPr>
          <w:rFonts w:ascii="Arial" w:hAnsi="Arial" w:cs="Arial"/>
          <w:b/>
          <w:bCs/>
          <w:sz w:val="24"/>
          <w:szCs w:val="24"/>
        </w:rPr>
        <w:t>fórmula encabezada</w:t>
      </w:r>
      <w:r w:rsidRPr="003A2F9A">
        <w:rPr>
          <w:rFonts w:ascii="Arial" w:hAnsi="Arial" w:cs="Arial"/>
          <w:bCs/>
          <w:sz w:val="24"/>
          <w:szCs w:val="24"/>
        </w:rPr>
        <w:t xml:space="preserve"> por el género masculino, la persona suplente podrá ser del género femenino </w:t>
      </w:r>
      <w:r w:rsidRPr="003A2F9A">
        <w:rPr>
          <w:rFonts w:ascii="Arial" w:hAnsi="Arial" w:cs="Arial"/>
          <w:b/>
          <w:bCs/>
          <w:sz w:val="24"/>
          <w:szCs w:val="24"/>
        </w:rPr>
        <w:t>o persona no binaria</w:t>
      </w:r>
      <w:r w:rsidRPr="003A2F9A">
        <w:rPr>
          <w:rFonts w:ascii="Arial" w:hAnsi="Arial" w:cs="Arial"/>
          <w:bCs/>
          <w:sz w:val="24"/>
          <w:szCs w:val="24"/>
        </w:rPr>
        <w:t>.</w:t>
      </w:r>
    </w:p>
    <w:p w:rsidR="000B79BE" w:rsidRDefault="003A2F9A" w:rsidP="003A2F9A">
      <w:pPr>
        <w:tabs>
          <w:tab w:val="left" w:pos="284"/>
        </w:tabs>
        <w:spacing w:after="0" w:line="240" w:lineRule="auto"/>
        <w:jc w:val="both"/>
        <w:rPr>
          <w:rFonts w:ascii="Arial" w:hAnsi="Arial" w:cs="Arial"/>
          <w:b/>
          <w:bCs/>
          <w:sz w:val="24"/>
          <w:szCs w:val="24"/>
        </w:rPr>
      </w:pPr>
      <w:r w:rsidRPr="003A2F9A">
        <w:rPr>
          <w:rFonts w:ascii="Arial" w:hAnsi="Arial" w:cs="Arial"/>
          <w:b/>
          <w:bCs/>
          <w:sz w:val="24"/>
          <w:szCs w:val="24"/>
        </w:rPr>
        <w:t xml:space="preserve">8. </w:t>
      </w:r>
      <w:r w:rsidRPr="003A2F9A">
        <w:rPr>
          <w:rFonts w:ascii="Arial" w:hAnsi="Arial" w:cs="Arial"/>
          <w:b/>
          <w:sz w:val="24"/>
          <w:szCs w:val="24"/>
        </w:rPr>
        <w:t xml:space="preserve">Tratándose de la postulación de personas no binarias, estas únicamente podrán ser postuladas en los espacios que corresponden exclusivamente a los hombres como propietarias o suplentes, por lo que, </w:t>
      </w:r>
      <w:r w:rsidRPr="003A2F9A">
        <w:rPr>
          <w:rFonts w:ascii="Arial" w:hAnsi="Arial" w:cs="Arial"/>
          <w:b/>
          <w:bCs/>
          <w:sz w:val="24"/>
          <w:szCs w:val="24"/>
        </w:rPr>
        <w:t>tratándose de la postulación de personas no binarias, con carácter de propietaria, la persona suplente podrá ser del género masculino o femenino o persona no binaria.</w:t>
      </w:r>
    </w:p>
    <w:p w:rsidR="003A2F9A" w:rsidRPr="003A2F9A" w:rsidRDefault="003A2F9A" w:rsidP="003A2F9A">
      <w:pPr>
        <w:tabs>
          <w:tab w:val="left" w:pos="284"/>
        </w:tabs>
        <w:spacing w:after="0" w:line="240" w:lineRule="auto"/>
        <w:jc w:val="both"/>
        <w:rPr>
          <w:rFonts w:ascii="Arial" w:hAnsi="Arial" w:cs="Arial"/>
          <w:sz w:val="24"/>
          <w:szCs w:val="24"/>
        </w:rPr>
      </w:pPr>
    </w:p>
    <w:p w:rsidR="000B79BE" w:rsidRPr="0062132F" w:rsidRDefault="000B79BE" w:rsidP="009B0616">
      <w:pPr>
        <w:spacing w:after="0" w:line="240" w:lineRule="auto"/>
        <w:jc w:val="right"/>
        <w:rPr>
          <w:rFonts w:ascii="Arial" w:hAnsi="Arial" w:cs="Arial"/>
          <w:b/>
          <w:sz w:val="20"/>
          <w:szCs w:val="20"/>
        </w:rPr>
      </w:pPr>
      <w:r w:rsidRPr="0062132F">
        <w:rPr>
          <w:rFonts w:ascii="Arial" w:hAnsi="Arial" w:cs="Arial"/>
          <w:b/>
          <w:sz w:val="20"/>
          <w:szCs w:val="20"/>
        </w:rPr>
        <w:t>De la candidatura migrante</w:t>
      </w:r>
    </w:p>
    <w:p w:rsidR="000B79BE" w:rsidRPr="0062132F" w:rsidRDefault="000B79BE" w:rsidP="009B0616">
      <w:pPr>
        <w:spacing w:after="0" w:line="240" w:lineRule="auto"/>
        <w:jc w:val="both"/>
        <w:rPr>
          <w:rFonts w:ascii="Arial" w:hAnsi="Arial" w:cs="Arial"/>
          <w:b/>
          <w:sz w:val="24"/>
          <w:szCs w:val="24"/>
        </w:rPr>
      </w:pPr>
      <w:r w:rsidRPr="0062132F">
        <w:rPr>
          <w:rFonts w:ascii="Arial" w:hAnsi="Arial" w:cs="Arial"/>
          <w:b/>
          <w:sz w:val="24"/>
          <w:szCs w:val="24"/>
        </w:rPr>
        <w:t>Artículo 19</w:t>
      </w:r>
    </w:p>
    <w:p w:rsidR="007C34A0" w:rsidRDefault="000B79BE" w:rsidP="00D07DC1">
      <w:pPr>
        <w:spacing w:after="0" w:line="240" w:lineRule="auto"/>
        <w:jc w:val="both"/>
        <w:rPr>
          <w:rFonts w:ascii="Arial" w:hAnsi="Arial" w:cs="Arial"/>
          <w:sz w:val="24"/>
          <w:szCs w:val="24"/>
        </w:rPr>
      </w:pPr>
      <w:r w:rsidRPr="00D07DC1">
        <w:rPr>
          <w:rFonts w:ascii="Arial" w:hAnsi="Arial" w:cs="Arial"/>
          <w:b/>
          <w:sz w:val="24"/>
          <w:szCs w:val="24"/>
        </w:rPr>
        <w:t>1.</w:t>
      </w:r>
      <w:r w:rsidRPr="00D07DC1">
        <w:rPr>
          <w:rFonts w:ascii="Arial" w:hAnsi="Arial" w:cs="Arial"/>
          <w:sz w:val="24"/>
          <w:szCs w:val="24"/>
        </w:rPr>
        <w:t xml:space="preserve"> </w:t>
      </w:r>
      <w:r w:rsidR="00D07DC1" w:rsidRPr="00D07DC1">
        <w:rPr>
          <w:rFonts w:ascii="Arial" w:hAnsi="Arial" w:cs="Arial"/>
          <w:bCs/>
          <w:sz w:val="24"/>
          <w:szCs w:val="24"/>
        </w:rPr>
        <w:t>La ciudadanía zacatecana</w:t>
      </w:r>
      <w:r w:rsidR="00D07DC1" w:rsidRPr="00D07DC1">
        <w:rPr>
          <w:rFonts w:ascii="Arial" w:hAnsi="Arial" w:cs="Arial"/>
          <w:b/>
          <w:bCs/>
          <w:sz w:val="24"/>
          <w:szCs w:val="24"/>
        </w:rPr>
        <w:t xml:space="preserve"> </w:t>
      </w:r>
      <w:r w:rsidR="00D07DC1" w:rsidRPr="00D07DC1">
        <w:rPr>
          <w:rFonts w:ascii="Arial" w:hAnsi="Arial" w:cs="Arial"/>
          <w:sz w:val="24"/>
          <w:szCs w:val="24"/>
        </w:rPr>
        <w:t xml:space="preserve">con carácter migrante podrá contender a </w:t>
      </w:r>
      <w:r w:rsidR="00D07DC1" w:rsidRPr="00D07DC1">
        <w:rPr>
          <w:rFonts w:ascii="Arial" w:hAnsi="Arial" w:cs="Arial"/>
          <w:bCs/>
          <w:sz w:val="24"/>
          <w:szCs w:val="24"/>
        </w:rPr>
        <w:t>las</w:t>
      </w:r>
      <w:r w:rsidR="00D07DC1" w:rsidRPr="00D07DC1">
        <w:rPr>
          <w:rFonts w:ascii="Arial" w:hAnsi="Arial" w:cs="Arial"/>
          <w:b/>
          <w:bCs/>
          <w:sz w:val="24"/>
          <w:szCs w:val="24"/>
        </w:rPr>
        <w:t xml:space="preserve"> </w:t>
      </w:r>
      <w:r w:rsidR="00D07DC1" w:rsidRPr="00D07DC1">
        <w:rPr>
          <w:rFonts w:ascii="Arial" w:hAnsi="Arial" w:cs="Arial"/>
          <w:sz w:val="24"/>
          <w:szCs w:val="24"/>
        </w:rPr>
        <w:t xml:space="preserve">Diputaciones por el principio de representación proporcional, siempre y cuando cumplan con los requisitos que se establecen en los artículos 12, párrafo tercero </w:t>
      </w:r>
      <w:r w:rsidR="00D07DC1" w:rsidRPr="00D07DC1">
        <w:rPr>
          <w:rFonts w:ascii="Arial" w:hAnsi="Arial" w:cs="Arial"/>
          <w:b/>
          <w:sz w:val="24"/>
          <w:szCs w:val="24"/>
        </w:rPr>
        <w:t>y 53</w:t>
      </w:r>
      <w:r w:rsidR="00D07DC1" w:rsidRPr="00D07DC1">
        <w:rPr>
          <w:rFonts w:ascii="Arial" w:hAnsi="Arial" w:cs="Arial"/>
          <w:sz w:val="24"/>
          <w:szCs w:val="24"/>
        </w:rPr>
        <w:t xml:space="preserve"> de la Constitución </w:t>
      </w:r>
      <w:r w:rsidR="00D07DC1" w:rsidRPr="00D07DC1">
        <w:rPr>
          <w:rFonts w:ascii="Arial" w:hAnsi="Arial" w:cs="Arial"/>
          <w:b/>
          <w:sz w:val="24"/>
          <w:szCs w:val="24"/>
        </w:rPr>
        <w:t>Local</w:t>
      </w:r>
      <w:r w:rsidR="00D07DC1" w:rsidRPr="00D07DC1">
        <w:rPr>
          <w:rFonts w:ascii="Arial" w:hAnsi="Arial" w:cs="Arial"/>
          <w:sz w:val="24"/>
          <w:szCs w:val="24"/>
        </w:rPr>
        <w:t>; 12 de la Ley Electoral y 8, 22 y 23 de estos Lineamientos.</w:t>
      </w:r>
    </w:p>
    <w:p w:rsidR="00D07DC1" w:rsidRPr="00D07DC1" w:rsidRDefault="00D07DC1" w:rsidP="00D07DC1">
      <w:pPr>
        <w:spacing w:after="0" w:line="240" w:lineRule="auto"/>
        <w:jc w:val="both"/>
        <w:rPr>
          <w:rFonts w:ascii="Arial" w:hAnsi="Arial" w:cs="Arial"/>
          <w:sz w:val="24"/>
          <w:szCs w:val="24"/>
        </w:rPr>
      </w:pPr>
    </w:p>
    <w:p w:rsidR="000B79BE" w:rsidRPr="00D07DC1" w:rsidRDefault="000B79BE" w:rsidP="00D07DC1">
      <w:pPr>
        <w:spacing w:after="0" w:line="240" w:lineRule="auto"/>
        <w:jc w:val="both"/>
        <w:rPr>
          <w:rFonts w:ascii="Arial" w:hAnsi="Arial" w:cs="Arial"/>
          <w:sz w:val="24"/>
          <w:szCs w:val="24"/>
        </w:rPr>
      </w:pPr>
      <w:r w:rsidRPr="00D07DC1">
        <w:rPr>
          <w:rFonts w:ascii="Arial" w:hAnsi="Arial" w:cs="Arial"/>
          <w:b/>
          <w:sz w:val="24"/>
          <w:szCs w:val="24"/>
        </w:rPr>
        <w:t>2.</w:t>
      </w:r>
      <w:r w:rsidRPr="00D07DC1">
        <w:rPr>
          <w:rFonts w:ascii="Arial" w:hAnsi="Arial" w:cs="Arial"/>
          <w:sz w:val="24"/>
          <w:szCs w:val="24"/>
        </w:rPr>
        <w:t xml:space="preserve"> Para el ejercicio de los derechos y prerrogativas en materia electoral, se entenderá que</w:t>
      </w:r>
      <w:r w:rsidRPr="00D07DC1">
        <w:rPr>
          <w:rFonts w:ascii="Arial" w:hAnsi="Arial" w:cs="Arial"/>
          <w:b/>
          <w:sz w:val="24"/>
          <w:szCs w:val="24"/>
        </w:rPr>
        <w:t xml:space="preserve"> </w:t>
      </w:r>
      <w:r w:rsidRPr="00D07DC1">
        <w:rPr>
          <w:rFonts w:ascii="Arial" w:hAnsi="Arial" w:cs="Arial"/>
          <w:sz w:val="24"/>
          <w:szCs w:val="24"/>
        </w:rPr>
        <w:t>la ciudadanía zacatecana</w:t>
      </w:r>
      <w:r w:rsidRPr="00D07DC1">
        <w:rPr>
          <w:rFonts w:ascii="Arial" w:hAnsi="Arial" w:cs="Arial"/>
          <w:b/>
          <w:sz w:val="24"/>
          <w:szCs w:val="24"/>
        </w:rPr>
        <w:t xml:space="preserve"> </w:t>
      </w:r>
      <w:r w:rsidRPr="00D07DC1">
        <w:rPr>
          <w:rFonts w:ascii="Arial" w:hAnsi="Arial" w:cs="Arial"/>
          <w:sz w:val="24"/>
          <w:szCs w:val="24"/>
        </w:rPr>
        <w:t xml:space="preserve">tiene residencia binacional y simultánea </w:t>
      </w:r>
      <w:r w:rsidRPr="00D07DC1">
        <w:rPr>
          <w:rFonts w:ascii="Arial" w:hAnsi="Arial" w:cs="Arial"/>
          <w:sz w:val="24"/>
          <w:szCs w:val="24"/>
        </w:rPr>
        <w:lastRenderedPageBreak/>
        <w:t>en el extranjero y en territorio del estado, cuando sin perjuicio de que tengan residencia en otro país, acrediten que por lo menos seis meses antes del día de la elección, poseen:</w:t>
      </w:r>
    </w:p>
    <w:p w:rsidR="0061277F" w:rsidRPr="0062132F" w:rsidRDefault="0061277F" w:rsidP="009B0616">
      <w:pPr>
        <w:spacing w:after="0" w:line="240" w:lineRule="auto"/>
        <w:jc w:val="both"/>
        <w:rPr>
          <w:rFonts w:ascii="Arial" w:hAnsi="Arial" w:cs="Arial"/>
          <w:sz w:val="24"/>
          <w:szCs w:val="24"/>
        </w:rPr>
      </w:pPr>
    </w:p>
    <w:p w:rsidR="000B79BE" w:rsidRPr="0062132F" w:rsidRDefault="000B79BE" w:rsidP="009B0616">
      <w:pPr>
        <w:pStyle w:val="Prrafodelista"/>
        <w:numPr>
          <w:ilvl w:val="0"/>
          <w:numId w:val="13"/>
        </w:numPr>
        <w:spacing w:after="0" w:line="240" w:lineRule="auto"/>
        <w:jc w:val="both"/>
        <w:rPr>
          <w:rFonts w:ascii="Arial" w:hAnsi="Arial" w:cs="Arial"/>
          <w:sz w:val="24"/>
          <w:szCs w:val="24"/>
        </w:rPr>
      </w:pPr>
      <w:r w:rsidRPr="0062132F">
        <w:rPr>
          <w:rFonts w:ascii="Arial" w:hAnsi="Arial" w:cs="Arial"/>
          <w:sz w:val="24"/>
          <w:szCs w:val="24"/>
        </w:rPr>
        <w:t xml:space="preserve">Domicilio propio, no convencional, en territorio del Estado, mediante constancia de residencia expedida por </w:t>
      </w:r>
      <w:r w:rsidR="00156A86" w:rsidRPr="0062132F">
        <w:rPr>
          <w:rFonts w:ascii="Arial" w:hAnsi="Arial" w:cs="Arial"/>
          <w:sz w:val="24"/>
          <w:szCs w:val="24"/>
        </w:rPr>
        <w:t xml:space="preserve">la persona titular de la Secretaría </w:t>
      </w:r>
      <w:r w:rsidRPr="0062132F">
        <w:rPr>
          <w:rFonts w:ascii="Arial" w:hAnsi="Arial" w:cs="Arial"/>
          <w:sz w:val="24"/>
          <w:szCs w:val="24"/>
        </w:rPr>
        <w:t>de Gobierno Municipal;</w:t>
      </w:r>
    </w:p>
    <w:p w:rsidR="000B79BE" w:rsidRPr="0062132F" w:rsidRDefault="000B79BE" w:rsidP="009B0616">
      <w:pPr>
        <w:pStyle w:val="Prrafodelista"/>
        <w:spacing w:after="0" w:line="240" w:lineRule="auto"/>
        <w:jc w:val="both"/>
        <w:rPr>
          <w:rFonts w:ascii="Arial" w:hAnsi="Arial" w:cs="Arial"/>
          <w:sz w:val="24"/>
          <w:szCs w:val="24"/>
        </w:rPr>
      </w:pPr>
    </w:p>
    <w:p w:rsidR="000B79BE" w:rsidRPr="0062132F" w:rsidRDefault="000B79BE" w:rsidP="009B0616">
      <w:pPr>
        <w:pStyle w:val="Prrafodelista"/>
        <w:numPr>
          <w:ilvl w:val="0"/>
          <w:numId w:val="13"/>
        </w:numPr>
        <w:spacing w:after="0" w:line="240" w:lineRule="auto"/>
        <w:jc w:val="both"/>
        <w:rPr>
          <w:rFonts w:ascii="Arial" w:hAnsi="Arial" w:cs="Arial"/>
          <w:sz w:val="24"/>
          <w:szCs w:val="24"/>
        </w:rPr>
      </w:pPr>
      <w:r w:rsidRPr="0062132F">
        <w:rPr>
          <w:rFonts w:ascii="Arial" w:hAnsi="Arial" w:cs="Arial"/>
          <w:sz w:val="24"/>
          <w:szCs w:val="24"/>
        </w:rPr>
        <w:t xml:space="preserve">Clave Única de Registro de Población (CURP), y </w:t>
      </w:r>
    </w:p>
    <w:p w:rsidR="000B79BE" w:rsidRPr="0062132F" w:rsidRDefault="000B79BE" w:rsidP="009B0616">
      <w:pPr>
        <w:pStyle w:val="Prrafodelista"/>
        <w:spacing w:after="0" w:line="240" w:lineRule="auto"/>
        <w:rPr>
          <w:rFonts w:ascii="Arial" w:hAnsi="Arial" w:cs="Arial"/>
          <w:sz w:val="24"/>
          <w:szCs w:val="24"/>
        </w:rPr>
      </w:pPr>
    </w:p>
    <w:p w:rsidR="000B79BE" w:rsidRPr="0062132F" w:rsidRDefault="000B79BE" w:rsidP="009B0616">
      <w:pPr>
        <w:pStyle w:val="Prrafodelista"/>
        <w:numPr>
          <w:ilvl w:val="0"/>
          <w:numId w:val="13"/>
        </w:numPr>
        <w:spacing w:after="0" w:line="240" w:lineRule="auto"/>
        <w:jc w:val="both"/>
        <w:rPr>
          <w:rFonts w:ascii="Arial" w:hAnsi="Arial" w:cs="Arial"/>
          <w:sz w:val="24"/>
          <w:szCs w:val="24"/>
        </w:rPr>
      </w:pPr>
      <w:r w:rsidRPr="0062132F">
        <w:rPr>
          <w:rFonts w:ascii="Arial" w:hAnsi="Arial" w:cs="Arial"/>
          <w:sz w:val="24"/>
          <w:szCs w:val="24"/>
        </w:rPr>
        <w:t>Credencial para votar</w:t>
      </w:r>
      <w:r w:rsidR="00D07DC1" w:rsidRPr="00D07DC1">
        <w:rPr>
          <w:rFonts w:ascii="Arial" w:hAnsi="Arial" w:cs="Arial"/>
          <w:b/>
          <w:sz w:val="20"/>
          <w:szCs w:val="20"/>
        </w:rPr>
        <w:t xml:space="preserve"> </w:t>
      </w:r>
      <w:r w:rsidR="00D07DC1" w:rsidRPr="00D07DC1">
        <w:rPr>
          <w:rFonts w:ascii="Arial" w:hAnsi="Arial" w:cs="Arial"/>
          <w:b/>
          <w:sz w:val="24"/>
          <w:szCs w:val="24"/>
        </w:rPr>
        <w:t>vigente</w:t>
      </w:r>
      <w:r w:rsidR="00D07DC1" w:rsidRPr="00D07DC1">
        <w:rPr>
          <w:rFonts w:ascii="Arial" w:hAnsi="Arial" w:cs="Arial"/>
          <w:sz w:val="24"/>
          <w:szCs w:val="24"/>
        </w:rPr>
        <w:t xml:space="preserve"> </w:t>
      </w:r>
      <w:r w:rsidR="00D07DC1" w:rsidRPr="00D07DC1">
        <w:rPr>
          <w:rFonts w:ascii="Arial" w:hAnsi="Arial" w:cs="Arial"/>
          <w:b/>
          <w:sz w:val="24"/>
          <w:szCs w:val="24"/>
        </w:rPr>
        <w:t>con fotografía</w:t>
      </w:r>
      <w:r w:rsidRPr="0062132F">
        <w:rPr>
          <w:rFonts w:ascii="Arial" w:hAnsi="Arial" w:cs="Arial"/>
          <w:sz w:val="24"/>
          <w:szCs w:val="24"/>
        </w:rPr>
        <w:t>.</w:t>
      </w:r>
    </w:p>
    <w:p w:rsidR="00875479" w:rsidRPr="0062132F" w:rsidRDefault="00875479" w:rsidP="00875479">
      <w:pPr>
        <w:pStyle w:val="Prrafodelista"/>
        <w:rPr>
          <w:rFonts w:ascii="Arial" w:hAnsi="Arial" w:cs="Arial"/>
          <w:sz w:val="24"/>
          <w:szCs w:val="24"/>
        </w:rPr>
      </w:pPr>
    </w:p>
    <w:p w:rsidR="00F970AF" w:rsidRPr="0062132F" w:rsidRDefault="00F970AF" w:rsidP="00F970AF">
      <w:pPr>
        <w:pStyle w:val="normal0"/>
        <w:jc w:val="right"/>
        <w:rPr>
          <w:rFonts w:ascii="Arial" w:eastAsia="Arial" w:hAnsi="Arial" w:cs="Arial"/>
          <w:b/>
          <w:sz w:val="20"/>
          <w:szCs w:val="20"/>
        </w:rPr>
      </w:pPr>
      <w:r w:rsidRPr="0062132F">
        <w:rPr>
          <w:rFonts w:ascii="Arial" w:eastAsia="Arial" w:hAnsi="Arial" w:cs="Arial"/>
          <w:b/>
          <w:sz w:val="20"/>
          <w:szCs w:val="20"/>
        </w:rPr>
        <w:t xml:space="preserve">De la acción afirmativa para diputaciones </w:t>
      </w:r>
    </w:p>
    <w:p w:rsidR="00F970AF" w:rsidRPr="0062132F" w:rsidRDefault="00F970AF" w:rsidP="00F970AF">
      <w:pPr>
        <w:spacing w:after="0" w:line="240" w:lineRule="auto"/>
        <w:jc w:val="both"/>
        <w:rPr>
          <w:rFonts w:ascii="Arial" w:hAnsi="Arial" w:cs="Arial"/>
          <w:b/>
          <w:sz w:val="24"/>
          <w:szCs w:val="24"/>
        </w:rPr>
      </w:pPr>
    </w:p>
    <w:p w:rsidR="00F970AF" w:rsidRPr="0062132F" w:rsidRDefault="00F970AF" w:rsidP="00F970AF">
      <w:pPr>
        <w:spacing w:after="0" w:line="240" w:lineRule="auto"/>
        <w:jc w:val="both"/>
        <w:rPr>
          <w:rFonts w:ascii="Arial" w:hAnsi="Arial" w:cs="Arial"/>
          <w:b/>
          <w:sz w:val="24"/>
          <w:szCs w:val="24"/>
        </w:rPr>
      </w:pPr>
      <w:r w:rsidRPr="0062132F">
        <w:rPr>
          <w:rFonts w:ascii="Arial" w:hAnsi="Arial" w:cs="Arial"/>
          <w:b/>
          <w:sz w:val="24"/>
          <w:szCs w:val="24"/>
        </w:rPr>
        <w:t>Artículo 19 BIS</w:t>
      </w:r>
    </w:p>
    <w:p w:rsidR="00F970AF" w:rsidRPr="0062132F" w:rsidRDefault="00F970AF" w:rsidP="00F970AF">
      <w:pPr>
        <w:spacing w:after="0" w:line="240" w:lineRule="auto"/>
        <w:jc w:val="both"/>
        <w:rPr>
          <w:rFonts w:ascii="Arial" w:hAnsi="Arial" w:cs="Arial"/>
          <w:b/>
          <w:sz w:val="24"/>
          <w:szCs w:val="24"/>
        </w:rPr>
      </w:pPr>
    </w:p>
    <w:p w:rsidR="00F970AF" w:rsidRPr="00553507" w:rsidRDefault="00F970AF" w:rsidP="00257B96">
      <w:pPr>
        <w:pStyle w:val="normal0"/>
        <w:spacing w:line="240" w:lineRule="auto"/>
        <w:jc w:val="both"/>
        <w:rPr>
          <w:rFonts w:ascii="Arial" w:eastAsia="Arial" w:hAnsi="Arial" w:cs="Arial"/>
          <w:b/>
          <w:sz w:val="24"/>
          <w:szCs w:val="24"/>
        </w:rPr>
      </w:pPr>
      <w:r w:rsidRPr="00553507">
        <w:rPr>
          <w:rFonts w:ascii="Arial" w:eastAsia="Arial" w:hAnsi="Arial" w:cs="Arial"/>
          <w:b/>
          <w:sz w:val="24"/>
          <w:szCs w:val="24"/>
        </w:rPr>
        <w:t xml:space="preserve">1. </w:t>
      </w:r>
      <w:r w:rsidR="00553507" w:rsidRPr="00553507">
        <w:rPr>
          <w:rFonts w:ascii="Arial" w:hAnsi="Arial" w:cs="Arial"/>
          <w:bCs/>
          <w:sz w:val="24"/>
          <w:szCs w:val="24"/>
        </w:rPr>
        <w:t xml:space="preserve">En la postulación de candidaturas a Diputaciones, los partidos políticos deberán garantizar el registro de al menos una fórmula de personas con discapacidad, </w:t>
      </w:r>
      <w:r w:rsidR="00553507" w:rsidRPr="00553507">
        <w:rPr>
          <w:rFonts w:ascii="Arial" w:hAnsi="Arial" w:cs="Arial"/>
          <w:b/>
          <w:bCs/>
          <w:sz w:val="24"/>
          <w:szCs w:val="24"/>
        </w:rPr>
        <w:t>así como</w:t>
      </w:r>
      <w:r w:rsidR="00553507" w:rsidRPr="00553507">
        <w:rPr>
          <w:rFonts w:ascii="Arial" w:hAnsi="Arial" w:cs="Arial"/>
          <w:bCs/>
          <w:sz w:val="24"/>
          <w:szCs w:val="24"/>
        </w:rPr>
        <w:t xml:space="preserve">, </w:t>
      </w:r>
      <w:r w:rsidR="00553507" w:rsidRPr="00553507">
        <w:rPr>
          <w:rFonts w:ascii="Arial" w:hAnsi="Arial" w:cs="Arial"/>
          <w:b/>
          <w:bCs/>
          <w:sz w:val="24"/>
          <w:szCs w:val="24"/>
        </w:rPr>
        <w:t>al menos una formula de personas</w:t>
      </w:r>
      <w:r w:rsidR="00553507" w:rsidRPr="00553507">
        <w:rPr>
          <w:rFonts w:ascii="Arial" w:hAnsi="Arial" w:cs="Arial"/>
          <w:bCs/>
          <w:sz w:val="24"/>
          <w:szCs w:val="24"/>
        </w:rPr>
        <w:t xml:space="preserve"> de la diversidad sexual por el principio </w:t>
      </w:r>
      <w:r w:rsidR="00553507" w:rsidRPr="00553507">
        <w:rPr>
          <w:rFonts w:ascii="Arial" w:hAnsi="Arial" w:cs="Arial"/>
          <w:b/>
          <w:bCs/>
          <w:sz w:val="24"/>
          <w:szCs w:val="24"/>
        </w:rPr>
        <w:t>de</w:t>
      </w:r>
      <w:r w:rsidR="00553507" w:rsidRPr="00553507">
        <w:rPr>
          <w:rFonts w:ascii="Arial" w:hAnsi="Arial" w:cs="Arial"/>
          <w:bCs/>
          <w:sz w:val="24"/>
          <w:szCs w:val="24"/>
        </w:rPr>
        <w:t xml:space="preserve"> mayoría relativa o bien por el de representación proporcional, dentro de los primeros seis lugares.</w:t>
      </w:r>
    </w:p>
    <w:p w:rsidR="00257B96" w:rsidRPr="00257B96" w:rsidRDefault="00F970AF" w:rsidP="00257B96">
      <w:pPr>
        <w:pStyle w:val="normal0"/>
        <w:spacing w:line="240" w:lineRule="auto"/>
        <w:jc w:val="both"/>
        <w:rPr>
          <w:rFonts w:ascii="Arial" w:hAnsi="Arial" w:cs="Arial"/>
          <w:bCs/>
          <w:sz w:val="24"/>
          <w:szCs w:val="24"/>
        </w:rPr>
      </w:pPr>
      <w:r w:rsidRPr="00257B96">
        <w:rPr>
          <w:rFonts w:ascii="Arial" w:eastAsia="Arial" w:hAnsi="Arial" w:cs="Arial"/>
          <w:b/>
          <w:sz w:val="24"/>
          <w:szCs w:val="24"/>
        </w:rPr>
        <w:t xml:space="preserve">2. </w:t>
      </w:r>
      <w:r w:rsidR="00257B96" w:rsidRPr="00257B96">
        <w:rPr>
          <w:rFonts w:ascii="Arial" w:hAnsi="Arial" w:cs="Arial"/>
          <w:bCs/>
          <w:sz w:val="24"/>
          <w:szCs w:val="24"/>
        </w:rPr>
        <w:t xml:space="preserve">En el caso de las coaliciones, las personas con discapacidad </w:t>
      </w:r>
      <w:r w:rsidR="00257B96" w:rsidRPr="00257B96">
        <w:rPr>
          <w:rFonts w:ascii="Arial" w:hAnsi="Arial" w:cs="Arial"/>
          <w:b/>
          <w:bCs/>
          <w:sz w:val="24"/>
          <w:szCs w:val="24"/>
        </w:rPr>
        <w:t>y</w:t>
      </w:r>
      <w:r w:rsidR="00257B96" w:rsidRPr="00257B96">
        <w:rPr>
          <w:rFonts w:ascii="Arial" w:hAnsi="Arial" w:cs="Arial"/>
          <w:bCs/>
          <w:sz w:val="24"/>
          <w:szCs w:val="24"/>
        </w:rPr>
        <w:t xml:space="preserve"> las personas de la diversidad sexual postuladas por éstas, se considerarán para el partido de origen, por lo que los demás partidos deberán observar lo señalado en</w:t>
      </w:r>
      <w:r w:rsidR="00257B96" w:rsidRPr="00257B96">
        <w:rPr>
          <w:rFonts w:ascii="Arial" w:hAnsi="Arial" w:cs="Arial"/>
          <w:b/>
          <w:bCs/>
          <w:sz w:val="24"/>
          <w:szCs w:val="24"/>
        </w:rPr>
        <w:t xml:space="preserve"> </w:t>
      </w:r>
      <w:r w:rsidR="00257B96" w:rsidRPr="00257B96">
        <w:rPr>
          <w:rFonts w:ascii="Arial" w:hAnsi="Arial" w:cs="Arial"/>
          <w:bCs/>
          <w:sz w:val="24"/>
          <w:szCs w:val="24"/>
        </w:rPr>
        <w:t>el numeral anterior.</w:t>
      </w:r>
    </w:p>
    <w:p w:rsidR="00A07E19" w:rsidRPr="00257B96" w:rsidRDefault="00A07E19" w:rsidP="00F970AF">
      <w:pPr>
        <w:pStyle w:val="normal0"/>
        <w:jc w:val="both"/>
        <w:rPr>
          <w:rFonts w:ascii="Arial" w:eastAsia="Arial" w:hAnsi="Arial" w:cs="Arial"/>
          <w:sz w:val="24"/>
          <w:szCs w:val="24"/>
        </w:rPr>
      </w:pPr>
      <w:r w:rsidRPr="00257B96">
        <w:rPr>
          <w:rFonts w:ascii="Arial" w:eastAsia="Arial" w:hAnsi="Arial" w:cs="Arial"/>
          <w:sz w:val="24"/>
          <w:szCs w:val="24"/>
        </w:rPr>
        <w:t>Ejemplo:</w:t>
      </w:r>
    </w:p>
    <w:tbl>
      <w:tblPr>
        <w:tblStyle w:val="Tablaconcuadrcula"/>
        <w:tblpPr w:leftFromText="141" w:rightFromText="141" w:vertAnchor="text" w:horzAnchor="margin" w:tblpXSpec="center" w:tblpY="278"/>
        <w:tblW w:w="524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26"/>
        <w:gridCol w:w="587"/>
        <w:gridCol w:w="581"/>
        <w:gridCol w:w="1242"/>
        <w:gridCol w:w="1310"/>
      </w:tblGrid>
      <w:tr w:rsidR="00257B96" w:rsidRPr="00DC6B38" w:rsidTr="00E42809">
        <w:trPr>
          <w:trHeight w:val="127"/>
        </w:trPr>
        <w:tc>
          <w:tcPr>
            <w:tcW w:w="1526" w:type="dxa"/>
            <w:vMerge w:val="restart"/>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Número de diputaciones de mayoría relativa</w:t>
            </w:r>
          </w:p>
        </w:tc>
        <w:tc>
          <w:tcPr>
            <w:tcW w:w="1168" w:type="dxa"/>
            <w:gridSpan w:val="2"/>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Género</w:t>
            </w:r>
          </w:p>
        </w:tc>
        <w:tc>
          <w:tcPr>
            <w:tcW w:w="1242" w:type="dxa"/>
            <w:vMerge w:val="restart"/>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 xml:space="preserve">Candidaturas de discapacidad </w:t>
            </w:r>
          </w:p>
        </w:tc>
        <w:tc>
          <w:tcPr>
            <w:tcW w:w="1310" w:type="dxa"/>
            <w:vMerge w:val="restart"/>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Candidaturas de la diversidad sexual</w:t>
            </w:r>
          </w:p>
        </w:tc>
      </w:tr>
      <w:tr w:rsidR="00257B96" w:rsidRPr="00DC6B38" w:rsidTr="00E42809">
        <w:trPr>
          <w:trHeight w:val="98"/>
        </w:trPr>
        <w:tc>
          <w:tcPr>
            <w:tcW w:w="1526" w:type="dxa"/>
            <w:vMerge/>
            <w:shd w:val="clear" w:color="auto" w:fill="D6E3BC" w:themeFill="accent3" w:themeFillTint="66"/>
          </w:tcPr>
          <w:p w:rsidR="00257B96" w:rsidRPr="00DC6B38" w:rsidRDefault="00257B96" w:rsidP="001019A6">
            <w:pPr>
              <w:pStyle w:val="Prrafodelista"/>
              <w:ind w:left="0"/>
              <w:jc w:val="both"/>
              <w:rPr>
                <w:rFonts w:ascii="Arial" w:hAnsi="Arial" w:cs="Arial"/>
                <w:b/>
                <w:sz w:val="16"/>
                <w:szCs w:val="16"/>
              </w:rPr>
            </w:pPr>
          </w:p>
        </w:tc>
        <w:tc>
          <w:tcPr>
            <w:tcW w:w="1168" w:type="dxa"/>
            <w:gridSpan w:val="2"/>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 xml:space="preserve">Propietarias o Propietarios </w:t>
            </w:r>
          </w:p>
        </w:tc>
        <w:tc>
          <w:tcPr>
            <w:tcW w:w="1242" w:type="dxa"/>
            <w:vMerge/>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p>
        </w:tc>
        <w:tc>
          <w:tcPr>
            <w:tcW w:w="1310" w:type="dxa"/>
            <w:vMerge/>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p>
        </w:tc>
      </w:tr>
      <w:tr w:rsidR="00257B96" w:rsidRPr="00DC6B38" w:rsidTr="00E42809">
        <w:trPr>
          <w:trHeight w:val="127"/>
        </w:trPr>
        <w:tc>
          <w:tcPr>
            <w:tcW w:w="1526" w:type="dxa"/>
            <w:vMerge w:val="restart"/>
          </w:tcPr>
          <w:p w:rsidR="00257B96" w:rsidRPr="00DC6B38" w:rsidRDefault="00257B96" w:rsidP="001019A6">
            <w:pPr>
              <w:pStyle w:val="Prrafodelista"/>
              <w:ind w:left="0"/>
              <w:jc w:val="both"/>
              <w:rPr>
                <w:rFonts w:ascii="Arial" w:hAnsi="Arial" w:cs="Arial"/>
                <w:b/>
                <w:sz w:val="16"/>
                <w:szCs w:val="16"/>
              </w:rPr>
            </w:pPr>
          </w:p>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18</w:t>
            </w:r>
          </w:p>
        </w:tc>
        <w:tc>
          <w:tcPr>
            <w:tcW w:w="587"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noProof/>
                <w:sz w:val="16"/>
                <w:szCs w:val="16"/>
              </w:rPr>
              <w:t>H</w:t>
            </w:r>
          </w:p>
        </w:tc>
        <w:tc>
          <w:tcPr>
            <w:tcW w:w="581"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noProof/>
                <w:sz w:val="16"/>
                <w:szCs w:val="16"/>
              </w:rPr>
              <w:t>M</w:t>
            </w:r>
          </w:p>
        </w:tc>
        <w:tc>
          <w:tcPr>
            <w:tcW w:w="1242" w:type="dxa"/>
            <w:vMerge w:val="restart"/>
          </w:tcPr>
          <w:p w:rsidR="00257B96" w:rsidRPr="00DC6B38" w:rsidRDefault="00257B96" w:rsidP="001019A6">
            <w:pPr>
              <w:pStyle w:val="Prrafodelista"/>
              <w:ind w:left="0"/>
              <w:jc w:val="center"/>
              <w:rPr>
                <w:rFonts w:ascii="Arial" w:hAnsi="Arial" w:cs="Arial"/>
                <w:b/>
                <w:noProof/>
                <w:sz w:val="16"/>
                <w:szCs w:val="16"/>
              </w:rPr>
            </w:pPr>
          </w:p>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noProof/>
                <w:sz w:val="16"/>
                <w:szCs w:val="16"/>
              </w:rPr>
              <w:t>1</w:t>
            </w:r>
          </w:p>
        </w:tc>
        <w:tc>
          <w:tcPr>
            <w:tcW w:w="1310" w:type="dxa"/>
            <w:vMerge w:val="restart"/>
          </w:tcPr>
          <w:p w:rsidR="00257B96" w:rsidRPr="00DC6B38" w:rsidRDefault="00257B96" w:rsidP="001019A6">
            <w:pPr>
              <w:pStyle w:val="Prrafodelista"/>
              <w:ind w:left="0"/>
              <w:jc w:val="center"/>
              <w:rPr>
                <w:rFonts w:ascii="Arial" w:hAnsi="Arial" w:cs="Arial"/>
                <w:b/>
                <w:noProof/>
                <w:sz w:val="16"/>
                <w:szCs w:val="16"/>
              </w:rPr>
            </w:pPr>
          </w:p>
          <w:p w:rsidR="00257B96" w:rsidRPr="00DC6B38" w:rsidRDefault="00257B96" w:rsidP="001019A6">
            <w:pPr>
              <w:pStyle w:val="Prrafodelista"/>
              <w:ind w:left="0"/>
              <w:jc w:val="center"/>
              <w:rPr>
                <w:rFonts w:ascii="Arial" w:hAnsi="Arial" w:cs="Arial"/>
                <w:b/>
                <w:noProof/>
                <w:sz w:val="16"/>
                <w:szCs w:val="16"/>
              </w:rPr>
            </w:pPr>
            <w:r w:rsidRPr="00DC6B38">
              <w:rPr>
                <w:rFonts w:ascii="Arial" w:hAnsi="Arial" w:cs="Arial"/>
                <w:b/>
                <w:noProof/>
                <w:sz w:val="16"/>
                <w:szCs w:val="16"/>
              </w:rPr>
              <w:t>1</w:t>
            </w:r>
          </w:p>
        </w:tc>
      </w:tr>
      <w:tr w:rsidR="00257B96" w:rsidRPr="00DC6B38" w:rsidTr="00E42809">
        <w:trPr>
          <w:trHeight w:val="98"/>
        </w:trPr>
        <w:tc>
          <w:tcPr>
            <w:tcW w:w="1526" w:type="dxa"/>
            <w:vMerge/>
          </w:tcPr>
          <w:p w:rsidR="00257B96" w:rsidRPr="00DC6B38" w:rsidRDefault="00257B96" w:rsidP="001019A6">
            <w:pPr>
              <w:pStyle w:val="Prrafodelista"/>
              <w:ind w:left="0"/>
              <w:jc w:val="both"/>
              <w:rPr>
                <w:rFonts w:ascii="Arial" w:hAnsi="Arial" w:cs="Arial"/>
                <w:b/>
                <w:sz w:val="16"/>
                <w:szCs w:val="16"/>
              </w:rPr>
            </w:pPr>
          </w:p>
        </w:tc>
        <w:tc>
          <w:tcPr>
            <w:tcW w:w="587"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9</w:t>
            </w:r>
          </w:p>
        </w:tc>
        <w:tc>
          <w:tcPr>
            <w:tcW w:w="581"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9</w:t>
            </w:r>
          </w:p>
        </w:tc>
        <w:tc>
          <w:tcPr>
            <w:tcW w:w="1242" w:type="dxa"/>
            <w:vMerge/>
          </w:tcPr>
          <w:p w:rsidR="00257B96" w:rsidRPr="00DC6B38" w:rsidRDefault="00257B96" w:rsidP="001019A6">
            <w:pPr>
              <w:pStyle w:val="Prrafodelista"/>
              <w:ind w:left="0"/>
              <w:jc w:val="center"/>
              <w:rPr>
                <w:rFonts w:ascii="Arial" w:hAnsi="Arial" w:cs="Arial"/>
                <w:b/>
                <w:sz w:val="16"/>
                <w:szCs w:val="16"/>
              </w:rPr>
            </w:pPr>
          </w:p>
        </w:tc>
        <w:tc>
          <w:tcPr>
            <w:tcW w:w="1310" w:type="dxa"/>
            <w:vMerge/>
          </w:tcPr>
          <w:p w:rsidR="00257B96" w:rsidRPr="00DC6B38" w:rsidRDefault="00257B96" w:rsidP="001019A6">
            <w:pPr>
              <w:pStyle w:val="Prrafodelista"/>
              <w:ind w:left="0"/>
              <w:jc w:val="center"/>
              <w:rPr>
                <w:rFonts w:ascii="Arial" w:hAnsi="Arial" w:cs="Arial"/>
                <w:b/>
                <w:sz w:val="16"/>
                <w:szCs w:val="16"/>
              </w:rPr>
            </w:pPr>
          </w:p>
        </w:tc>
      </w:tr>
    </w:tbl>
    <w:p w:rsidR="00AF23A8" w:rsidRPr="0062132F" w:rsidRDefault="00AF23A8" w:rsidP="00F970AF">
      <w:pPr>
        <w:pStyle w:val="normal0"/>
        <w:jc w:val="both"/>
        <w:rPr>
          <w:rFonts w:ascii="Arial" w:eastAsia="Arial" w:hAnsi="Arial" w:cs="Arial"/>
          <w:b/>
          <w:sz w:val="24"/>
          <w:szCs w:val="24"/>
        </w:rPr>
      </w:pPr>
    </w:p>
    <w:p w:rsidR="00A07E19" w:rsidRPr="0062132F" w:rsidRDefault="00A07E19" w:rsidP="00F970AF">
      <w:pPr>
        <w:pStyle w:val="normal0"/>
        <w:jc w:val="both"/>
        <w:rPr>
          <w:rFonts w:ascii="Arial" w:eastAsia="Arial" w:hAnsi="Arial" w:cs="Arial"/>
          <w:b/>
          <w:sz w:val="24"/>
          <w:szCs w:val="24"/>
        </w:rPr>
      </w:pPr>
    </w:p>
    <w:p w:rsidR="00A07E19" w:rsidRPr="0062132F" w:rsidRDefault="00A07E19" w:rsidP="00F970AF">
      <w:pPr>
        <w:pStyle w:val="normal0"/>
        <w:jc w:val="both"/>
        <w:rPr>
          <w:rFonts w:ascii="Arial" w:eastAsia="Arial" w:hAnsi="Arial" w:cs="Arial"/>
          <w:b/>
          <w:sz w:val="24"/>
          <w:szCs w:val="24"/>
        </w:rPr>
      </w:pPr>
    </w:p>
    <w:p w:rsidR="00A07E19" w:rsidRPr="0062132F" w:rsidRDefault="00A07E19" w:rsidP="00B122F6">
      <w:pPr>
        <w:pStyle w:val="normal0"/>
        <w:spacing w:after="0"/>
        <w:jc w:val="both"/>
        <w:rPr>
          <w:rFonts w:ascii="Arial" w:eastAsia="Arial" w:hAnsi="Arial" w:cs="Arial"/>
          <w:b/>
          <w:sz w:val="24"/>
          <w:szCs w:val="24"/>
        </w:rPr>
      </w:pPr>
    </w:p>
    <w:p w:rsidR="00257B96" w:rsidRDefault="00257B96" w:rsidP="00B122F6">
      <w:pPr>
        <w:pStyle w:val="normal0"/>
        <w:spacing w:after="0"/>
        <w:rPr>
          <w:rFonts w:ascii="Arial" w:eastAsia="Arial" w:hAnsi="Arial" w:cs="Arial"/>
          <w:sz w:val="24"/>
          <w:szCs w:val="24"/>
        </w:rPr>
      </w:pPr>
    </w:p>
    <w:p w:rsidR="00B122F6" w:rsidRDefault="00B122F6" w:rsidP="00B122F6">
      <w:pPr>
        <w:pStyle w:val="normal0"/>
        <w:spacing w:after="0"/>
        <w:jc w:val="center"/>
        <w:rPr>
          <w:rFonts w:ascii="Arial" w:eastAsia="Arial" w:hAnsi="Arial" w:cs="Arial"/>
          <w:sz w:val="24"/>
          <w:szCs w:val="24"/>
        </w:rPr>
      </w:pPr>
    </w:p>
    <w:p w:rsidR="00B122F6" w:rsidRDefault="00B122F6" w:rsidP="00B122F6">
      <w:pPr>
        <w:pStyle w:val="normal0"/>
        <w:spacing w:after="0"/>
        <w:jc w:val="center"/>
        <w:rPr>
          <w:rFonts w:ascii="Arial" w:eastAsia="Arial" w:hAnsi="Arial" w:cs="Arial"/>
          <w:sz w:val="24"/>
          <w:szCs w:val="24"/>
        </w:rPr>
      </w:pPr>
    </w:p>
    <w:p w:rsidR="00A07E19" w:rsidRPr="00257B96" w:rsidRDefault="00A07E19" w:rsidP="00B122F6">
      <w:pPr>
        <w:pStyle w:val="normal0"/>
        <w:spacing w:after="0"/>
        <w:jc w:val="center"/>
        <w:rPr>
          <w:rFonts w:ascii="Arial" w:eastAsia="Arial" w:hAnsi="Arial" w:cs="Arial"/>
          <w:sz w:val="24"/>
          <w:szCs w:val="24"/>
        </w:rPr>
      </w:pPr>
      <w:r w:rsidRPr="00257B96">
        <w:rPr>
          <w:rFonts w:ascii="Arial" w:eastAsia="Arial" w:hAnsi="Arial" w:cs="Arial"/>
          <w:sz w:val="24"/>
          <w:szCs w:val="24"/>
        </w:rPr>
        <w:t>O</w:t>
      </w:r>
      <w:r w:rsidR="00A8036F" w:rsidRPr="00257B96">
        <w:rPr>
          <w:rFonts w:ascii="Arial" w:eastAsia="Arial" w:hAnsi="Arial" w:cs="Arial"/>
          <w:sz w:val="24"/>
          <w:szCs w:val="24"/>
        </w:rPr>
        <w:t xml:space="preserve"> bien,</w:t>
      </w:r>
    </w:p>
    <w:p w:rsidR="00193775" w:rsidRDefault="00193775" w:rsidP="00A07E19">
      <w:pPr>
        <w:pStyle w:val="normal0"/>
        <w:jc w:val="center"/>
        <w:rPr>
          <w:rFonts w:ascii="Arial" w:eastAsia="Arial" w:hAnsi="Arial" w:cs="Arial"/>
          <w:b/>
          <w:sz w:val="24"/>
          <w:szCs w:val="24"/>
        </w:rPr>
      </w:pPr>
    </w:p>
    <w:tbl>
      <w:tblPr>
        <w:tblStyle w:val="Tablaconcuadrcula"/>
        <w:tblW w:w="5320" w:type="dxa"/>
        <w:jc w:val="center"/>
        <w:tblInd w:w="-6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60"/>
        <w:gridCol w:w="608"/>
        <w:gridCol w:w="609"/>
        <w:gridCol w:w="1276"/>
        <w:gridCol w:w="1267"/>
      </w:tblGrid>
      <w:tr w:rsidR="00257B96" w:rsidRPr="00DC6B38" w:rsidTr="00B66378">
        <w:trPr>
          <w:trHeight w:val="109"/>
          <w:jc w:val="center"/>
        </w:trPr>
        <w:tc>
          <w:tcPr>
            <w:tcW w:w="1560" w:type="dxa"/>
            <w:vMerge w:val="restart"/>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lastRenderedPageBreak/>
              <w:t>Número de diputaciones de representación proporcional</w:t>
            </w:r>
          </w:p>
        </w:tc>
        <w:tc>
          <w:tcPr>
            <w:tcW w:w="1217" w:type="dxa"/>
            <w:gridSpan w:val="2"/>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Género</w:t>
            </w:r>
          </w:p>
        </w:tc>
        <w:tc>
          <w:tcPr>
            <w:tcW w:w="1276" w:type="dxa"/>
            <w:vMerge w:val="restart"/>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 xml:space="preserve">Candidaturas de discapacidad </w:t>
            </w:r>
          </w:p>
        </w:tc>
        <w:tc>
          <w:tcPr>
            <w:tcW w:w="1267" w:type="dxa"/>
            <w:vMerge w:val="restart"/>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Candidaturas de la diversidad sexual</w:t>
            </w:r>
          </w:p>
        </w:tc>
      </w:tr>
      <w:tr w:rsidR="00257B96" w:rsidRPr="00DC6B38" w:rsidTr="00B66378">
        <w:trPr>
          <w:trHeight w:val="84"/>
          <w:jc w:val="center"/>
        </w:trPr>
        <w:tc>
          <w:tcPr>
            <w:tcW w:w="1560" w:type="dxa"/>
            <w:vMerge/>
            <w:shd w:val="clear" w:color="auto" w:fill="D6E3BC" w:themeFill="accent3" w:themeFillTint="66"/>
          </w:tcPr>
          <w:p w:rsidR="00257B96" w:rsidRPr="00DC6B38" w:rsidRDefault="00257B96" w:rsidP="001019A6">
            <w:pPr>
              <w:pStyle w:val="Prrafodelista"/>
              <w:ind w:left="0"/>
              <w:jc w:val="both"/>
              <w:rPr>
                <w:rFonts w:ascii="Arial" w:hAnsi="Arial" w:cs="Arial"/>
                <w:b/>
                <w:sz w:val="16"/>
                <w:szCs w:val="16"/>
              </w:rPr>
            </w:pPr>
          </w:p>
        </w:tc>
        <w:tc>
          <w:tcPr>
            <w:tcW w:w="1217" w:type="dxa"/>
            <w:gridSpan w:val="2"/>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 xml:space="preserve">Propietarias o Propietarios </w:t>
            </w:r>
          </w:p>
        </w:tc>
        <w:tc>
          <w:tcPr>
            <w:tcW w:w="1276" w:type="dxa"/>
            <w:vMerge/>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p>
        </w:tc>
        <w:tc>
          <w:tcPr>
            <w:tcW w:w="1267" w:type="dxa"/>
            <w:vMerge/>
            <w:shd w:val="clear" w:color="auto" w:fill="D6E3BC" w:themeFill="accent3" w:themeFillTint="66"/>
          </w:tcPr>
          <w:p w:rsidR="00257B96" w:rsidRPr="00DC6B38" w:rsidRDefault="00257B96" w:rsidP="001019A6">
            <w:pPr>
              <w:pStyle w:val="Prrafodelista"/>
              <w:ind w:left="0"/>
              <w:jc w:val="center"/>
              <w:rPr>
                <w:rFonts w:ascii="Arial" w:hAnsi="Arial" w:cs="Arial"/>
                <w:b/>
                <w:sz w:val="16"/>
                <w:szCs w:val="16"/>
              </w:rPr>
            </w:pPr>
          </w:p>
        </w:tc>
      </w:tr>
      <w:tr w:rsidR="00257B96" w:rsidRPr="00DC6B38" w:rsidTr="00B66378">
        <w:trPr>
          <w:trHeight w:val="109"/>
          <w:jc w:val="center"/>
        </w:trPr>
        <w:tc>
          <w:tcPr>
            <w:tcW w:w="1560" w:type="dxa"/>
            <w:vMerge w:val="restart"/>
          </w:tcPr>
          <w:p w:rsidR="00257B96" w:rsidRPr="00DC6B38" w:rsidRDefault="00257B96" w:rsidP="001019A6">
            <w:pPr>
              <w:pStyle w:val="Prrafodelista"/>
              <w:ind w:left="0"/>
              <w:jc w:val="both"/>
              <w:rPr>
                <w:rFonts w:ascii="Arial" w:hAnsi="Arial" w:cs="Arial"/>
                <w:b/>
                <w:sz w:val="16"/>
                <w:szCs w:val="16"/>
              </w:rPr>
            </w:pPr>
          </w:p>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12</w:t>
            </w:r>
          </w:p>
        </w:tc>
        <w:tc>
          <w:tcPr>
            <w:tcW w:w="608"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noProof/>
                <w:sz w:val="16"/>
                <w:szCs w:val="16"/>
              </w:rPr>
              <w:t>H</w:t>
            </w:r>
          </w:p>
        </w:tc>
        <w:tc>
          <w:tcPr>
            <w:tcW w:w="609"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noProof/>
                <w:sz w:val="16"/>
                <w:szCs w:val="16"/>
              </w:rPr>
              <w:t>M</w:t>
            </w:r>
          </w:p>
        </w:tc>
        <w:tc>
          <w:tcPr>
            <w:tcW w:w="1276" w:type="dxa"/>
            <w:vMerge w:val="restart"/>
          </w:tcPr>
          <w:p w:rsidR="00257B96" w:rsidRPr="00DC6B38" w:rsidRDefault="00257B96" w:rsidP="001019A6">
            <w:pPr>
              <w:pStyle w:val="Prrafodelista"/>
              <w:ind w:left="0"/>
              <w:jc w:val="center"/>
              <w:rPr>
                <w:rFonts w:ascii="Arial" w:hAnsi="Arial" w:cs="Arial"/>
                <w:b/>
                <w:noProof/>
                <w:sz w:val="16"/>
                <w:szCs w:val="16"/>
              </w:rPr>
            </w:pPr>
          </w:p>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noProof/>
                <w:sz w:val="16"/>
                <w:szCs w:val="16"/>
              </w:rPr>
              <w:t>1</w:t>
            </w:r>
          </w:p>
        </w:tc>
        <w:tc>
          <w:tcPr>
            <w:tcW w:w="1267" w:type="dxa"/>
            <w:vMerge w:val="restart"/>
          </w:tcPr>
          <w:p w:rsidR="00257B96" w:rsidRPr="00DC6B38" w:rsidRDefault="00257B96" w:rsidP="001019A6">
            <w:pPr>
              <w:pStyle w:val="Prrafodelista"/>
              <w:ind w:left="0"/>
              <w:jc w:val="center"/>
              <w:rPr>
                <w:rFonts w:ascii="Arial" w:hAnsi="Arial" w:cs="Arial"/>
                <w:b/>
                <w:noProof/>
                <w:sz w:val="16"/>
                <w:szCs w:val="16"/>
              </w:rPr>
            </w:pPr>
          </w:p>
          <w:p w:rsidR="00257B96" w:rsidRPr="00DC6B38" w:rsidRDefault="00257B96" w:rsidP="001019A6">
            <w:pPr>
              <w:pStyle w:val="Prrafodelista"/>
              <w:ind w:left="0"/>
              <w:jc w:val="center"/>
              <w:rPr>
                <w:rFonts w:ascii="Arial" w:hAnsi="Arial" w:cs="Arial"/>
                <w:b/>
                <w:noProof/>
                <w:sz w:val="16"/>
                <w:szCs w:val="16"/>
              </w:rPr>
            </w:pPr>
            <w:r w:rsidRPr="00DC6B38">
              <w:rPr>
                <w:rFonts w:ascii="Arial" w:hAnsi="Arial" w:cs="Arial"/>
                <w:b/>
                <w:noProof/>
                <w:sz w:val="16"/>
                <w:szCs w:val="16"/>
              </w:rPr>
              <w:t>1</w:t>
            </w:r>
          </w:p>
        </w:tc>
      </w:tr>
      <w:tr w:rsidR="00257B96" w:rsidRPr="00DC6B38" w:rsidTr="00B66378">
        <w:trPr>
          <w:trHeight w:val="84"/>
          <w:jc w:val="center"/>
        </w:trPr>
        <w:tc>
          <w:tcPr>
            <w:tcW w:w="1560" w:type="dxa"/>
            <w:vMerge/>
          </w:tcPr>
          <w:p w:rsidR="00257B96" w:rsidRPr="00DC6B38" w:rsidRDefault="00257B96" w:rsidP="001019A6">
            <w:pPr>
              <w:pStyle w:val="Prrafodelista"/>
              <w:ind w:left="0"/>
              <w:jc w:val="both"/>
              <w:rPr>
                <w:rFonts w:ascii="Arial" w:hAnsi="Arial" w:cs="Arial"/>
                <w:b/>
                <w:sz w:val="16"/>
                <w:szCs w:val="16"/>
              </w:rPr>
            </w:pPr>
          </w:p>
        </w:tc>
        <w:tc>
          <w:tcPr>
            <w:tcW w:w="608"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6</w:t>
            </w:r>
          </w:p>
        </w:tc>
        <w:tc>
          <w:tcPr>
            <w:tcW w:w="609" w:type="dxa"/>
          </w:tcPr>
          <w:p w:rsidR="00257B96" w:rsidRPr="00DC6B38" w:rsidRDefault="00257B96" w:rsidP="001019A6">
            <w:pPr>
              <w:pStyle w:val="Prrafodelista"/>
              <w:ind w:left="0"/>
              <w:jc w:val="center"/>
              <w:rPr>
                <w:rFonts w:ascii="Arial" w:hAnsi="Arial" w:cs="Arial"/>
                <w:b/>
                <w:sz w:val="16"/>
                <w:szCs w:val="16"/>
              </w:rPr>
            </w:pPr>
            <w:r w:rsidRPr="00DC6B38">
              <w:rPr>
                <w:rFonts w:ascii="Arial" w:hAnsi="Arial" w:cs="Arial"/>
                <w:b/>
                <w:sz w:val="16"/>
                <w:szCs w:val="16"/>
              </w:rPr>
              <w:t>6</w:t>
            </w:r>
          </w:p>
        </w:tc>
        <w:tc>
          <w:tcPr>
            <w:tcW w:w="1276" w:type="dxa"/>
            <w:vMerge/>
          </w:tcPr>
          <w:p w:rsidR="00257B96" w:rsidRPr="00DC6B38" w:rsidRDefault="00257B96" w:rsidP="001019A6">
            <w:pPr>
              <w:pStyle w:val="Prrafodelista"/>
              <w:ind w:left="0"/>
              <w:jc w:val="center"/>
              <w:rPr>
                <w:rFonts w:ascii="Arial" w:hAnsi="Arial" w:cs="Arial"/>
                <w:b/>
                <w:sz w:val="16"/>
                <w:szCs w:val="16"/>
              </w:rPr>
            </w:pPr>
          </w:p>
        </w:tc>
        <w:tc>
          <w:tcPr>
            <w:tcW w:w="1267" w:type="dxa"/>
            <w:vMerge/>
          </w:tcPr>
          <w:p w:rsidR="00257B96" w:rsidRPr="00DC6B38" w:rsidRDefault="00257B96" w:rsidP="001019A6">
            <w:pPr>
              <w:pStyle w:val="Prrafodelista"/>
              <w:ind w:left="0"/>
              <w:jc w:val="center"/>
              <w:rPr>
                <w:rFonts w:ascii="Arial" w:hAnsi="Arial" w:cs="Arial"/>
                <w:b/>
                <w:sz w:val="16"/>
                <w:szCs w:val="16"/>
              </w:rPr>
            </w:pPr>
          </w:p>
        </w:tc>
      </w:tr>
    </w:tbl>
    <w:p w:rsidR="00257B96" w:rsidRPr="0062132F" w:rsidRDefault="00257B96" w:rsidP="00257B96">
      <w:pPr>
        <w:pStyle w:val="normal0"/>
        <w:rPr>
          <w:rFonts w:ascii="Arial" w:eastAsia="Arial" w:hAnsi="Arial" w:cs="Arial"/>
          <w:b/>
          <w:sz w:val="24"/>
          <w:szCs w:val="24"/>
        </w:rPr>
      </w:pPr>
    </w:p>
    <w:p w:rsidR="00D95B68" w:rsidRPr="0062132F" w:rsidRDefault="00D95B68" w:rsidP="00D95B68">
      <w:pPr>
        <w:pStyle w:val="Prrafodelista"/>
        <w:jc w:val="right"/>
        <w:rPr>
          <w:rFonts w:ascii="Arial" w:hAnsi="Arial" w:cs="Arial"/>
          <w:b/>
          <w:sz w:val="20"/>
          <w:szCs w:val="20"/>
        </w:rPr>
      </w:pPr>
      <w:r w:rsidRPr="0062132F">
        <w:rPr>
          <w:rFonts w:ascii="Arial" w:hAnsi="Arial" w:cs="Arial"/>
          <w:b/>
          <w:sz w:val="20"/>
          <w:szCs w:val="20"/>
        </w:rPr>
        <w:t xml:space="preserve">Presentación de las solicitudes de registro de </w:t>
      </w:r>
    </w:p>
    <w:p w:rsidR="00D95B68" w:rsidRDefault="00D95B68" w:rsidP="00D95B68">
      <w:pPr>
        <w:pStyle w:val="Prrafodelista"/>
        <w:jc w:val="right"/>
        <w:rPr>
          <w:rFonts w:ascii="Arial" w:hAnsi="Arial" w:cs="Arial"/>
          <w:b/>
          <w:sz w:val="20"/>
          <w:szCs w:val="20"/>
        </w:rPr>
      </w:pPr>
      <w:r w:rsidRPr="0062132F">
        <w:rPr>
          <w:rFonts w:ascii="Arial" w:hAnsi="Arial" w:cs="Arial"/>
          <w:b/>
          <w:sz w:val="20"/>
          <w:szCs w:val="20"/>
        </w:rPr>
        <w:t>las planillas de mayoría relativa</w:t>
      </w:r>
    </w:p>
    <w:p w:rsidR="00B122F6" w:rsidRPr="0062132F" w:rsidRDefault="00B122F6" w:rsidP="00D95B68">
      <w:pPr>
        <w:pStyle w:val="Prrafodelista"/>
        <w:jc w:val="right"/>
        <w:rPr>
          <w:rFonts w:ascii="Arial" w:hAnsi="Arial" w:cs="Arial"/>
          <w:b/>
          <w:sz w:val="20"/>
          <w:szCs w:val="20"/>
        </w:rPr>
      </w:pPr>
    </w:p>
    <w:p w:rsidR="00875479" w:rsidRPr="0062132F" w:rsidRDefault="00875479" w:rsidP="00875479">
      <w:pPr>
        <w:jc w:val="both"/>
        <w:rPr>
          <w:rFonts w:ascii="Arial" w:hAnsi="Arial" w:cs="Arial"/>
          <w:b/>
          <w:sz w:val="24"/>
          <w:szCs w:val="24"/>
        </w:rPr>
      </w:pPr>
      <w:r w:rsidRPr="0062132F">
        <w:rPr>
          <w:rFonts w:ascii="Arial" w:hAnsi="Arial" w:cs="Arial"/>
          <w:b/>
          <w:sz w:val="24"/>
          <w:szCs w:val="24"/>
        </w:rPr>
        <w:t>Artículo 20</w:t>
      </w:r>
    </w:p>
    <w:p w:rsidR="00257B96" w:rsidRPr="00257B96" w:rsidRDefault="00875479" w:rsidP="00257B96">
      <w:pPr>
        <w:spacing w:line="240" w:lineRule="auto"/>
        <w:jc w:val="both"/>
        <w:rPr>
          <w:rFonts w:ascii="Arial" w:hAnsi="Arial" w:cs="Arial"/>
          <w:bCs/>
          <w:sz w:val="24"/>
          <w:szCs w:val="24"/>
        </w:rPr>
      </w:pPr>
      <w:r w:rsidRPr="00257B96">
        <w:rPr>
          <w:rFonts w:ascii="Arial" w:hAnsi="Arial" w:cs="Arial"/>
          <w:b/>
          <w:sz w:val="24"/>
          <w:szCs w:val="24"/>
        </w:rPr>
        <w:t>1.</w:t>
      </w:r>
      <w:r w:rsidRPr="00257B96">
        <w:rPr>
          <w:rFonts w:ascii="Arial" w:hAnsi="Arial" w:cs="Arial"/>
          <w:sz w:val="24"/>
          <w:szCs w:val="24"/>
        </w:rPr>
        <w:t xml:space="preserve"> </w:t>
      </w:r>
      <w:r w:rsidR="00257B96" w:rsidRPr="00257B96">
        <w:rPr>
          <w:rFonts w:ascii="Arial" w:hAnsi="Arial" w:cs="Arial"/>
          <w:sz w:val="24"/>
          <w:szCs w:val="24"/>
        </w:rPr>
        <w:t xml:space="preserve">Cada partido político, a través de </w:t>
      </w:r>
      <w:r w:rsidR="00257B96" w:rsidRPr="00B122F6">
        <w:rPr>
          <w:rFonts w:ascii="Arial" w:hAnsi="Arial" w:cs="Arial"/>
          <w:bCs/>
          <w:sz w:val="24"/>
          <w:szCs w:val="24"/>
        </w:rPr>
        <w:t>la persona titular de la dirigencia</w:t>
      </w:r>
      <w:r w:rsidR="00257B96" w:rsidRPr="00257B96">
        <w:rPr>
          <w:rFonts w:ascii="Arial" w:hAnsi="Arial" w:cs="Arial"/>
          <w:b/>
          <w:bCs/>
          <w:sz w:val="24"/>
          <w:szCs w:val="24"/>
        </w:rPr>
        <w:t xml:space="preserve"> </w:t>
      </w:r>
      <w:r w:rsidR="00257B96" w:rsidRPr="00257B96">
        <w:rPr>
          <w:rFonts w:ascii="Arial" w:hAnsi="Arial" w:cs="Arial"/>
          <w:sz w:val="24"/>
          <w:szCs w:val="24"/>
        </w:rPr>
        <w:t xml:space="preserve">estatal del partido político u órgano equivalente o </w:t>
      </w:r>
      <w:r w:rsidR="00257B96" w:rsidRPr="00257B96">
        <w:rPr>
          <w:rFonts w:ascii="Arial" w:hAnsi="Arial" w:cs="Arial"/>
          <w:b/>
          <w:sz w:val="24"/>
          <w:szCs w:val="24"/>
        </w:rPr>
        <w:t>persona facultado</w:t>
      </w:r>
      <w:r w:rsidR="00257B96" w:rsidRPr="00257B96">
        <w:rPr>
          <w:rFonts w:ascii="Arial" w:hAnsi="Arial" w:cs="Arial"/>
          <w:sz w:val="24"/>
          <w:szCs w:val="24"/>
        </w:rPr>
        <w:t xml:space="preserve"> según sus estatutos</w:t>
      </w:r>
      <w:r w:rsidR="00257B96" w:rsidRPr="00257B96">
        <w:rPr>
          <w:rFonts w:ascii="Arial" w:hAnsi="Arial" w:cs="Arial"/>
          <w:b/>
          <w:bCs/>
          <w:sz w:val="24"/>
          <w:szCs w:val="24"/>
        </w:rPr>
        <w:t xml:space="preserve">, </w:t>
      </w:r>
      <w:r w:rsidR="00257B96" w:rsidRPr="00257B96">
        <w:rPr>
          <w:rFonts w:ascii="Arial" w:hAnsi="Arial" w:cs="Arial"/>
          <w:sz w:val="24"/>
          <w:szCs w:val="24"/>
        </w:rPr>
        <w:t>o en su caso</w:t>
      </w:r>
      <w:r w:rsidR="00257B96" w:rsidRPr="00257B96">
        <w:rPr>
          <w:rFonts w:ascii="Arial" w:hAnsi="Arial" w:cs="Arial"/>
          <w:b/>
          <w:bCs/>
          <w:sz w:val="24"/>
          <w:szCs w:val="24"/>
        </w:rPr>
        <w:t xml:space="preserve">, </w:t>
      </w:r>
      <w:r w:rsidR="00257B96" w:rsidRPr="00257B96">
        <w:rPr>
          <w:rFonts w:ascii="Arial" w:hAnsi="Arial" w:cs="Arial"/>
          <w:sz w:val="24"/>
          <w:szCs w:val="24"/>
        </w:rPr>
        <w:t>de la persona facultada para solicitar el registro de candidaturas tratándose de coalición, presentarán ante la Presidencia o ante la Secretaría del Consejo Municipal Electoral que corresponda la solicitud de registro de candidaturas para integrar Ayuntamientos por el principio de mayoría relativa. Solicitud que supletoriamente podrá ser presentada, ante la Presidencia o ante la Secretaría del Consejo General</w:t>
      </w:r>
      <w:r w:rsidR="00257B96" w:rsidRPr="00257B96">
        <w:rPr>
          <w:rFonts w:ascii="Arial" w:hAnsi="Arial" w:cs="Arial"/>
          <w:bCs/>
          <w:sz w:val="24"/>
          <w:szCs w:val="24"/>
        </w:rPr>
        <w:t>.</w:t>
      </w:r>
    </w:p>
    <w:p w:rsidR="00875479" w:rsidRDefault="00875479" w:rsidP="00257B96">
      <w:pPr>
        <w:spacing w:line="240" w:lineRule="auto"/>
        <w:jc w:val="both"/>
        <w:rPr>
          <w:rFonts w:ascii="Arial" w:hAnsi="Arial" w:cs="Arial"/>
          <w:sz w:val="24"/>
          <w:szCs w:val="24"/>
        </w:rPr>
      </w:pPr>
      <w:r w:rsidRPr="00257B96">
        <w:rPr>
          <w:rFonts w:ascii="Arial" w:hAnsi="Arial" w:cs="Arial"/>
          <w:b/>
          <w:sz w:val="24"/>
          <w:szCs w:val="24"/>
        </w:rPr>
        <w:t>2.</w:t>
      </w:r>
      <w:r w:rsidRPr="00257B96">
        <w:rPr>
          <w:rFonts w:ascii="Arial" w:hAnsi="Arial" w:cs="Arial"/>
          <w:sz w:val="24"/>
          <w:szCs w:val="24"/>
        </w:rPr>
        <w:t xml:space="preserve"> </w:t>
      </w:r>
      <w:r w:rsidR="00257B96" w:rsidRPr="00257B96">
        <w:rPr>
          <w:rFonts w:ascii="Arial" w:hAnsi="Arial" w:cs="Arial"/>
          <w:sz w:val="24"/>
          <w:szCs w:val="24"/>
        </w:rPr>
        <w:t xml:space="preserve">Las candidaturas por este principio deberán registrarse mediante planillas </w:t>
      </w:r>
      <w:r w:rsidR="00257B96" w:rsidRPr="00257B96">
        <w:rPr>
          <w:rFonts w:ascii="Arial" w:hAnsi="Arial" w:cs="Arial"/>
          <w:bCs/>
          <w:sz w:val="24"/>
          <w:szCs w:val="24"/>
        </w:rPr>
        <w:t>completas</w:t>
      </w:r>
      <w:r w:rsidR="00257B96" w:rsidRPr="00257B96">
        <w:rPr>
          <w:rFonts w:ascii="Arial" w:hAnsi="Arial" w:cs="Arial"/>
          <w:b/>
          <w:bCs/>
          <w:sz w:val="24"/>
          <w:szCs w:val="24"/>
        </w:rPr>
        <w:t xml:space="preserve"> </w:t>
      </w:r>
      <w:r w:rsidR="00257B96" w:rsidRPr="00257B96">
        <w:rPr>
          <w:rFonts w:ascii="Arial" w:hAnsi="Arial" w:cs="Arial"/>
          <w:sz w:val="24"/>
          <w:szCs w:val="24"/>
        </w:rPr>
        <w:t xml:space="preserve">de candidaturas propietarias y suplentes que serán del mismo género, </w:t>
      </w:r>
      <w:r w:rsidR="00257B96" w:rsidRPr="00257B96">
        <w:rPr>
          <w:rFonts w:ascii="Arial" w:hAnsi="Arial" w:cs="Arial"/>
          <w:bCs/>
          <w:sz w:val="24"/>
          <w:szCs w:val="24"/>
        </w:rPr>
        <w:t>o bien, tratándose de fórmulas encabezadas por el género masculino, la persona suplente podrá ser del género femenino,</w:t>
      </w:r>
      <w:r w:rsidR="00257B96" w:rsidRPr="00257B96">
        <w:rPr>
          <w:rFonts w:ascii="Arial" w:hAnsi="Arial" w:cs="Arial"/>
          <w:sz w:val="24"/>
          <w:szCs w:val="24"/>
        </w:rPr>
        <w:t xml:space="preserve"> </w:t>
      </w:r>
      <w:r w:rsidR="00257B96" w:rsidRPr="00257B96">
        <w:rPr>
          <w:rFonts w:ascii="Arial" w:hAnsi="Arial" w:cs="Arial"/>
          <w:b/>
          <w:sz w:val="24"/>
          <w:szCs w:val="24"/>
        </w:rPr>
        <w:t>o persona no binaria,</w:t>
      </w:r>
      <w:r w:rsidR="00257B96" w:rsidRPr="00257B96">
        <w:rPr>
          <w:rFonts w:ascii="Arial" w:hAnsi="Arial" w:cs="Arial"/>
          <w:sz w:val="24"/>
          <w:szCs w:val="24"/>
        </w:rPr>
        <w:t xml:space="preserve"> conformadas por </w:t>
      </w:r>
      <w:r w:rsidR="00257B96" w:rsidRPr="00257B96">
        <w:rPr>
          <w:rFonts w:ascii="Arial" w:hAnsi="Arial" w:cs="Arial"/>
          <w:bCs/>
          <w:sz w:val="24"/>
          <w:szCs w:val="24"/>
        </w:rPr>
        <w:t xml:space="preserve">una Presidencia, una Sindicatura </w:t>
      </w:r>
      <w:r w:rsidR="00257B96" w:rsidRPr="00257B96">
        <w:rPr>
          <w:rFonts w:ascii="Arial" w:hAnsi="Arial" w:cs="Arial"/>
          <w:sz w:val="24"/>
          <w:szCs w:val="24"/>
        </w:rPr>
        <w:t xml:space="preserve">y el número de </w:t>
      </w:r>
      <w:r w:rsidR="00257B96" w:rsidRPr="00257B96">
        <w:rPr>
          <w:rFonts w:ascii="Arial" w:hAnsi="Arial" w:cs="Arial"/>
          <w:bCs/>
          <w:sz w:val="24"/>
          <w:szCs w:val="24"/>
        </w:rPr>
        <w:t>Regidurías</w:t>
      </w:r>
      <w:r w:rsidR="00257B96" w:rsidRPr="00257B96">
        <w:rPr>
          <w:rFonts w:ascii="Arial" w:hAnsi="Arial" w:cs="Arial"/>
          <w:b/>
          <w:bCs/>
          <w:sz w:val="24"/>
          <w:szCs w:val="24"/>
        </w:rPr>
        <w:t xml:space="preserve"> </w:t>
      </w:r>
      <w:r w:rsidR="00257B96" w:rsidRPr="00257B96">
        <w:rPr>
          <w:rFonts w:ascii="Arial" w:hAnsi="Arial" w:cs="Arial"/>
          <w:sz w:val="24"/>
          <w:szCs w:val="24"/>
        </w:rPr>
        <w:t>que corresponda.</w:t>
      </w:r>
    </w:p>
    <w:p w:rsidR="00257B96" w:rsidRPr="00257B96" w:rsidRDefault="00257B96" w:rsidP="00257B96">
      <w:pPr>
        <w:spacing w:line="240" w:lineRule="auto"/>
        <w:jc w:val="both"/>
        <w:rPr>
          <w:rFonts w:ascii="Arial" w:hAnsi="Arial" w:cs="Arial"/>
          <w:b/>
          <w:bCs/>
          <w:sz w:val="24"/>
          <w:szCs w:val="24"/>
        </w:rPr>
      </w:pPr>
      <w:r w:rsidRPr="00257B96">
        <w:rPr>
          <w:rFonts w:ascii="Arial" w:hAnsi="Arial" w:cs="Arial"/>
          <w:b/>
          <w:bCs/>
          <w:sz w:val="24"/>
          <w:szCs w:val="24"/>
        </w:rPr>
        <w:t xml:space="preserve">3. </w:t>
      </w:r>
      <w:r w:rsidRPr="00257B96">
        <w:rPr>
          <w:rFonts w:ascii="Arial" w:hAnsi="Arial" w:cs="Arial"/>
          <w:b/>
          <w:sz w:val="24"/>
          <w:szCs w:val="24"/>
        </w:rPr>
        <w:t xml:space="preserve">Tratándose de la postulación de personas no binarias, estas únicamente podrán ser postuladas en los espacios que corresponden exclusivamente a los hombres como propietarias o suplentes, por lo que, </w:t>
      </w:r>
      <w:r w:rsidRPr="00257B96">
        <w:rPr>
          <w:rFonts w:ascii="Arial" w:hAnsi="Arial" w:cs="Arial"/>
          <w:b/>
          <w:bCs/>
          <w:sz w:val="24"/>
          <w:szCs w:val="24"/>
        </w:rPr>
        <w:t>tratándose de la postulación de personas no binarias, con carácter de propietaria, la persona suplente podrá ser del género masculino o femenino o persona no binaria.</w:t>
      </w:r>
    </w:p>
    <w:p w:rsidR="00E85B25" w:rsidRPr="0062132F" w:rsidRDefault="00257B96" w:rsidP="009B0616">
      <w:pPr>
        <w:spacing w:after="0" w:line="240" w:lineRule="auto"/>
        <w:jc w:val="both"/>
        <w:rPr>
          <w:rFonts w:ascii="Arial" w:hAnsi="Arial" w:cs="Arial"/>
          <w:sz w:val="24"/>
          <w:szCs w:val="24"/>
        </w:rPr>
      </w:pPr>
      <w:r>
        <w:rPr>
          <w:rFonts w:ascii="Arial" w:hAnsi="Arial" w:cs="Arial"/>
          <w:b/>
          <w:sz w:val="24"/>
          <w:szCs w:val="24"/>
        </w:rPr>
        <w:t>4</w:t>
      </w:r>
      <w:r w:rsidR="00E85B25" w:rsidRPr="0062132F">
        <w:rPr>
          <w:rFonts w:ascii="Arial" w:hAnsi="Arial" w:cs="Arial"/>
          <w:b/>
          <w:sz w:val="24"/>
          <w:szCs w:val="24"/>
        </w:rPr>
        <w:t>.</w:t>
      </w:r>
      <w:r w:rsidR="00E85B25" w:rsidRPr="0062132F">
        <w:rPr>
          <w:rFonts w:ascii="Arial" w:hAnsi="Arial" w:cs="Arial"/>
          <w:sz w:val="24"/>
          <w:szCs w:val="24"/>
        </w:rPr>
        <w:t xml:space="preserve"> Las planillas de candidaturas deberán estar integradas de manera paritaria y alternada entre los géneros.</w:t>
      </w:r>
    </w:p>
    <w:p w:rsidR="0061277F" w:rsidRPr="0062132F" w:rsidRDefault="0061277F" w:rsidP="009B0616">
      <w:pPr>
        <w:spacing w:after="0" w:line="240" w:lineRule="auto"/>
        <w:jc w:val="both"/>
        <w:rPr>
          <w:rFonts w:ascii="Arial" w:hAnsi="Arial" w:cs="Arial"/>
          <w:sz w:val="24"/>
          <w:szCs w:val="24"/>
        </w:rPr>
      </w:pPr>
    </w:p>
    <w:p w:rsidR="00E85B25" w:rsidRPr="0062132F" w:rsidRDefault="00E85B25" w:rsidP="009B0616">
      <w:pPr>
        <w:pStyle w:val="Prrafodelista"/>
        <w:numPr>
          <w:ilvl w:val="0"/>
          <w:numId w:val="40"/>
        </w:numPr>
        <w:spacing w:after="0" w:line="240" w:lineRule="auto"/>
        <w:jc w:val="both"/>
        <w:rPr>
          <w:rFonts w:ascii="Arial" w:hAnsi="Arial" w:cs="Arial"/>
          <w:b/>
          <w:sz w:val="24"/>
          <w:szCs w:val="24"/>
        </w:rPr>
      </w:pPr>
      <w:r w:rsidRPr="0062132F">
        <w:rPr>
          <w:rFonts w:ascii="Arial" w:hAnsi="Arial" w:cs="Arial"/>
          <w:b/>
          <w:sz w:val="24"/>
          <w:szCs w:val="24"/>
        </w:rPr>
        <w:t xml:space="preserve">Paridad </w:t>
      </w:r>
    </w:p>
    <w:p w:rsidR="00AF23A8" w:rsidRDefault="00AF23A8" w:rsidP="00AF23A8">
      <w:pPr>
        <w:pStyle w:val="Prrafodelista"/>
        <w:spacing w:after="0" w:line="240" w:lineRule="auto"/>
        <w:jc w:val="both"/>
        <w:rPr>
          <w:rFonts w:ascii="Arial" w:hAnsi="Arial" w:cs="Arial"/>
          <w:b/>
          <w:sz w:val="24"/>
          <w:szCs w:val="24"/>
        </w:rPr>
      </w:pPr>
    </w:p>
    <w:p w:rsidR="009E743F" w:rsidRDefault="009E743F" w:rsidP="00AF23A8">
      <w:pPr>
        <w:pStyle w:val="Prrafodelista"/>
        <w:spacing w:after="0" w:line="240" w:lineRule="auto"/>
        <w:jc w:val="both"/>
        <w:rPr>
          <w:rFonts w:ascii="Arial" w:hAnsi="Arial" w:cs="Arial"/>
          <w:b/>
          <w:sz w:val="24"/>
          <w:szCs w:val="24"/>
        </w:rPr>
      </w:pPr>
    </w:p>
    <w:p w:rsidR="009E743F" w:rsidRPr="0062132F" w:rsidRDefault="009E743F" w:rsidP="00AF23A8">
      <w:pPr>
        <w:pStyle w:val="Prrafodelista"/>
        <w:spacing w:after="0" w:line="240" w:lineRule="auto"/>
        <w:jc w:val="both"/>
        <w:rPr>
          <w:rFonts w:ascii="Arial" w:hAnsi="Arial" w:cs="Arial"/>
          <w:b/>
          <w:sz w:val="24"/>
          <w:szCs w:val="24"/>
        </w:rPr>
      </w:pPr>
    </w:p>
    <w:tbl>
      <w:tblPr>
        <w:tblStyle w:val="Tablaconcuadrcula"/>
        <w:tblpPr w:leftFromText="141" w:rightFromText="141" w:vertAnchor="text" w:horzAnchor="margin" w:tblpXSpec="center" w:tblpY="1"/>
        <w:tblOverlap w:val="never"/>
        <w:tblW w:w="531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2518"/>
        <w:gridCol w:w="1378"/>
        <w:gridCol w:w="709"/>
        <w:gridCol w:w="141"/>
        <w:gridCol w:w="567"/>
      </w:tblGrid>
      <w:tr w:rsidR="00E85B25" w:rsidRPr="0062132F" w:rsidTr="00875479">
        <w:trPr>
          <w:trHeight w:val="229"/>
        </w:trPr>
        <w:tc>
          <w:tcPr>
            <w:tcW w:w="2518"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lastRenderedPageBreak/>
              <w:t>Nombre del Ayuntamiento</w:t>
            </w:r>
          </w:p>
        </w:tc>
        <w:tc>
          <w:tcPr>
            <w:tcW w:w="1378"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1</w:t>
            </w:r>
          </w:p>
        </w:tc>
        <w:tc>
          <w:tcPr>
            <w:tcW w:w="1417" w:type="dxa"/>
            <w:gridSpan w:val="3"/>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Candidaturas por género</w:t>
            </w:r>
          </w:p>
        </w:tc>
      </w:tr>
      <w:tr w:rsidR="00E85B25" w:rsidRPr="0062132F" w:rsidTr="00875479">
        <w:trPr>
          <w:trHeight w:val="229"/>
        </w:trPr>
        <w:tc>
          <w:tcPr>
            <w:tcW w:w="2518" w:type="dxa"/>
            <w:vMerge/>
            <w:shd w:val="clear" w:color="auto" w:fill="D6E3BC" w:themeFill="accent3" w:themeFillTint="66"/>
          </w:tcPr>
          <w:p w:rsidR="00E85B25" w:rsidRPr="0062132F" w:rsidRDefault="00E85B25" w:rsidP="009B0616">
            <w:pPr>
              <w:jc w:val="center"/>
              <w:rPr>
                <w:rFonts w:ascii="Arial" w:hAnsi="Arial" w:cs="Arial"/>
                <w:b/>
                <w:sz w:val="16"/>
                <w:szCs w:val="16"/>
              </w:rPr>
            </w:pPr>
          </w:p>
        </w:tc>
        <w:tc>
          <w:tcPr>
            <w:tcW w:w="1378" w:type="dxa"/>
            <w:vMerge/>
            <w:shd w:val="clear" w:color="auto" w:fill="D6E3BC" w:themeFill="accent3" w:themeFillTint="66"/>
          </w:tcPr>
          <w:p w:rsidR="00E85B25" w:rsidRPr="0062132F" w:rsidRDefault="00E85B25" w:rsidP="009B0616">
            <w:pPr>
              <w:jc w:val="center"/>
              <w:rPr>
                <w:rFonts w:ascii="Arial" w:hAnsi="Arial" w:cs="Arial"/>
                <w:b/>
                <w:sz w:val="16"/>
                <w:szCs w:val="16"/>
              </w:rPr>
            </w:pPr>
          </w:p>
        </w:tc>
        <w:tc>
          <w:tcPr>
            <w:tcW w:w="709"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noProof/>
                <w:sz w:val="16"/>
                <w:szCs w:val="16"/>
              </w:rPr>
              <w:t>M</w:t>
            </w:r>
            <w:r w:rsidRPr="0062132F">
              <w:rPr>
                <w:rFonts w:ascii="Arial" w:hAnsi="Arial" w:cs="Arial"/>
                <w:b/>
                <w:noProof/>
                <w:sz w:val="16"/>
                <w:szCs w:val="16"/>
                <w:vertAlign w:val="superscript"/>
              </w:rPr>
              <w:t>2</w:t>
            </w:r>
          </w:p>
        </w:tc>
        <w:tc>
          <w:tcPr>
            <w:tcW w:w="708" w:type="dxa"/>
            <w:gridSpan w:val="2"/>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noProof/>
                <w:sz w:val="16"/>
                <w:szCs w:val="16"/>
              </w:rPr>
              <w:t>H</w:t>
            </w:r>
            <w:r w:rsidRPr="0062132F">
              <w:rPr>
                <w:rFonts w:ascii="Arial" w:hAnsi="Arial" w:cs="Arial"/>
                <w:b/>
                <w:noProof/>
                <w:sz w:val="16"/>
                <w:szCs w:val="16"/>
                <w:vertAlign w:val="superscript"/>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 Apozol</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 Apulco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 Atolinga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9E743F" w:rsidP="009B0616">
            <w:pPr>
              <w:jc w:val="both"/>
              <w:rPr>
                <w:rFonts w:ascii="Arial" w:hAnsi="Arial" w:cs="Arial"/>
                <w:sz w:val="16"/>
                <w:szCs w:val="16"/>
              </w:rPr>
            </w:pPr>
            <w:r>
              <w:rPr>
                <w:rFonts w:ascii="Arial" w:hAnsi="Arial" w:cs="Arial"/>
                <w:sz w:val="16"/>
                <w:szCs w:val="16"/>
              </w:rPr>
              <w:t>4.</w:t>
            </w:r>
            <w:r w:rsidR="00E85B25" w:rsidRPr="0062132F">
              <w:rPr>
                <w:rFonts w:ascii="Arial" w:hAnsi="Arial" w:cs="Arial"/>
                <w:sz w:val="16"/>
                <w:szCs w:val="16"/>
              </w:rPr>
              <w:t>Benito Juárez (con su cabecera en Florencia)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vMerge w:val="restart"/>
          </w:tcPr>
          <w:p w:rsidR="00E85B25" w:rsidRPr="0062132F" w:rsidRDefault="00E85B25" w:rsidP="009B0616">
            <w:pPr>
              <w:jc w:val="both"/>
              <w:rPr>
                <w:rFonts w:ascii="Arial" w:hAnsi="Arial" w:cs="Arial"/>
                <w:b/>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5. Calera (con su cabecera en Víctor Rosales)</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709"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708"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6. Cañitas de Felipe Pescador</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7. Concepción del Oro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9E743F" w:rsidP="009B0616">
            <w:pPr>
              <w:jc w:val="both"/>
              <w:rPr>
                <w:rFonts w:ascii="Arial" w:hAnsi="Arial" w:cs="Arial"/>
                <w:sz w:val="16"/>
                <w:szCs w:val="16"/>
              </w:rPr>
            </w:pPr>
            <w:r>
              <w:rPr>
                <w:rFonts w:ascii="Arial" w:hAnsi="Arial" w:cs="Arial"/>
                <w:sz w:val="16"/>
                <w:szCs w:val="16"/>
              </w:rPr>
              <w:t>8.</w:t>
            </w:r>
            <w:r w:rsidR="00E85B25" w:rsidRPr="0062132F">
              <w:rPr>
                <w:rFonts w:ascii="Arial" w:hAnsi="Arial" w:cs="Arial"/>
                <w:sz w:val="16"/>
                <w:szCs w:val="16"/>
              </w:rPr>
              <w:t>Cuauhtémoc (con su cabecera en San Pedro Piedra Gorda)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9. Chalchihuites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10. El Plateado de Joaquín Amaro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11. El Salvador</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12. General Enrique Estrada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13. Fresnillo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9E743F" w:rsidP="009B0616">
            <w:pPr>
              <w:jc w:val="both"/>
              <w:rPr>
                <w:rFonts w:ascii="Arial" w:hAnsi="Arial" w:cs="Arial"/>
                <w:sz w:val="16"/>
                <w:szCs w:val="16"/>
              </w:rPr>
            </w:pPr>
            <w:r>
              <w:rPr>
                <w:rFonts w:ascii="Arial" w:hAnsi="Arial" w:cs="Arial"/>
                <w:sz w:val="16"/>
                <w:szCs w:val="16"/>
              </w:rPr>
              <w:t>14.</w:t>
            </w:r>
            <w:r w:rsidR="00E85B25" w:rsidRPr="0062132F">
              <w:rPr>
                <w:rFonts w:ascii="Arial" w:hAnsi="Arial" w:cs="Arial"/>
                <w:sz w:val="16"/>
                <w:szCs w:val="16"/>
              </w:rPr>
              <w:t>Trinidad García de la Cadena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15. Genaro Codina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16. Guadalupe</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17. Huanusco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18. Jalpa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19. Jerez (con su cabecera en Jerez de García Salinas)</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20. Jiménez del Teul</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21. Juan Aldama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22. Juchipila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23. Luis Moya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24</w:t>
            </w:r>
            <w:r w:rsidRPr="0062132F">
              <w:rPr>
                <w:rFonts w:ascii="Arial" w:hAnsi="Arial" w:cs="Arial"/>
                <w:b/>
                <w:sz w:val="16"/>
                <w:szCs w:val="16"/>
              </w:rPr>
              <w:t>.</w:t>
            </w:r>
            <w:r w:rsidRPr="0062132F">
              <w:rPr>
                <w:rFonts w:ascii="Arial" w:hAnsi="Arial" w:cs="Arial"/>
                <w:sz w:val="16"/>
                <w:szCs w:val="16"/>
              </w:rPr>
              <w:t xml:space="preserve"> Loreto</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25. Mazapil</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9E743F" w:rsidP="009B0616">
            <w:pPr>
              <w:jc w:val="both"/>
              <w:rPr>
                <w:rFonts w:ascii="Arial" w:hAnsi="Arial" w:cs="Arial"/>
                <w:sz w:val="16"/>
                <w:szCs w:val="16"/>
              </w:rPr>
            </w:pPr>
            <w:r>
              <w:rPr>
                <w:rFonts w:ascii="Arial" w:hAnsi="Arial" w:cs="Arial"/>
                <w:sz w:val="16"/>
                <w:szCs w:val="16"/>
              </w:rPr>
              <w:t>26.</w:t>
            </w:r>
            <w:r w:rsidR="00E85B25" w:rsidRPr="0062132F">
              <w:rPr>
                <w:rFonts w:ascii="Arial" w:hAnsi="Arial" w:cs="Arial"/>
                <w:sz w:val="16"/>
                <w:szCs w:val="16"/>
              </w:rPr>
              <w:t>General Francisco R. Murguía (con su cabecera en Nieves)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lastRenderedPageBreak/>
              <w:t>27. Melchor Ocampo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28. Mezquital del Oro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29. Miguel Auza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30. Momax</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31. Monte Escobedo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32. Morelos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33. Moyahua de Estrada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34. Nochistlán de Mejía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35. Noria de Ángeles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36. Ojocaliente</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37. General Pánfilo Natera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38. Pánuco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39. Pinos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40. Río Grande</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41. Saín Alto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42. Santa María de la Paz</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43. Sombrerete</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44. Susticacán</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45. Tabasco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46. Tepechitlán</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47. Tepetongo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48. Teúl de González Ortega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E85B25" w:rsidRPr="0062132F" w:rsidTr="00875479">
        <w:tc>
          <w:tcPr>
            <w:tcW w:w="2518" w:type="dxa"/>
          </w:tcPr>
          <w:p w:rsidR="00E85B25" w:rsidRPr="0062132F" w:rsidRDefault="00E85B25" w:rsidP="009B0616">
            <w:pPr>
              <w:rPr>
                <w:rFonts w:ascii="Arial" w:hAnsi="Arial" w:cs="Arial"/>
                <w:sz w:val="16"/>
                <w:szCs w:val="16"/>
              </w:rPr>
            </w:pPr>
            <w:r w:rsidRPr="0062132F">
              <w:rPr>
                <w:rFonts w:ascii="Arial" w:hAnsi="Arial" w:cs="Arial"/>
                <w:sz w:val="16"/>
                <w:szCs w:val="16"/>
              </w:rPr>
              <w:t>49. Tlaltenango de Sánchez Román</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50. Trancoso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51. Valparaíso</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52. Vetagrande</w:t>
            </w:r>
          </w:p>
        </w:tc>
        <w:tc>
          <w:tcPr>
            <w:tcW w:w="1378" w:type="dxa"/>
          </w:tcPr>
          <w:p w:rsidR="00E85B25" w:rsidRPr="00D654AF" w:rsidRDefault="00D654AF" w:rsidP="009B0616">
            <w:pPr>
              <w:jc w:val="center"/>
              <w:rPr>
                <w:rFonts w:ascii="Arial" w:hAnsi="Arial" w:cs="Arial"/>
                <w:b/>
                <w:color w:val="000000"/>
                <w:sz w:val="16"/>
                <w:szCs w:val="16"/>
              </w:rPr>
            </w:pPr>
            <w:r w:rsidRPr="00D654AF">
              <w:rPr>
                <w:rFonts w:ascii="Arial" w:hAnsi="Arial" w:cs="Arial"/>
                <w:b/>
                <w:color w:val="000000"/>
                <w:sz w:val="16"/>
                <w:szCs w:val="16"/>
              </w:rPr>
              <w:t>8</w:t>
            </w:r>
          </w:p>
        </w:tc>
        <w:tc>
          <w:tcPr>
            <w:tcW w:w="850" w:type="dxa"/>
            <w:gridSpan w:val="2"/>
          </w:tcPr>
          <w:p w:rsidR="00E85B25" w:rsidRPr="00D654AF" w:rsidRDefault="00D654AF" w:rsidP="009B0616">
            <w:pPr>
              <w:tabs>
                <w:tab w:val="center" w:pos="4419"/>
                <w:tab w:val="right" w:pos="8838"/>
              </w:tabs>
              <w:jc w:val="center"/>
              <w:rPr>
                <w:rFonts w:ascii="Arial" w:hAnsi="Arial" w:cs="Arial"/>
                <w:b/>
                <w:color w:val="000000"/>
                <w:sz w:val="16"/>
                <w:szCs w:val="16"/>
              </w:rPr>
            </w:pPr>
            <w:r w:rsidRPr="00D654AF">
              <w:rPr>
                <w:rFonts w:ascii="Arial" w:hAnsi="Arial" w:cs="Arial"/>
                <w:b/>
                <w:color w:val="000000"/>
                <w:sz w:val="16"/>
                <w:szCs w:val="16"/>
              </w:rPr>
              <w:t>4</w:t>
            </w:r>
          </w:p>
        </w:tc>
        <w:tc>
          <w:tcPr>
            <w:tcW w:w="567" w:type="dxa"/>
          </w:tcPr>
          <w:p w:rsidR="00E85B25" w:rsidRPr="00D654AF" w:rsidRDefault="00D654AF" w:rsidP="009B0616">
            <w:pPr>
              <w:tabs>
                <w:tab w:val="center" w:pos="4419"/>
                <w:tab w:val="right" w:pos="8838"/>
              </w:tabs>
              <w:jc w:val="center"/>
              <w:rPr>
                <w:rFonts w:ascii="Arial" w:hAnsi="Arial" w:cs="Arial"/>
                <w:b/>
                <w:color w:val="000000"/>
                <w:sz w:val="16"/>
                <w:szCs w:val="16"/>
              </w:rPr>
            </w:pPr>
            <w:r w:rsidRPr="00D654AF">
              <w:rPr>
                <w:rFonts w:ascii="Arial" w:hAnsi="Arial" w:cs="Arial"/>
                <w:b/>
                <w:color w:val="000000"/>
                <w:sz w:val="16"/>
                <w:szCs w:val="16"/>
              </w:rPr>
              <w:t>4</w:t>
            </w:r>
          </w:p>
        </w:tc>
      </w:tr>
      <w:tr w:rsidR="00E85B25" w:rsidRPr="0062132F" w:rsidTr="00875479">
        <w:tc>
          <w:tcPr>
            <w:tcW w:w="2518" w:type="dxa"/>
            <w:vMerge w:val="restart"/>
          </w:tcPr>
          <w:p w:rsidR="00E85B25" w:rsidRPr="0062132F" w:rsidRDefault="00E85B25" w:rsidP="009B0616">
            <w:pPr>
              <w:jc w:val="both"/>
              <w:rPr>
                <w:rFonts w:ascii="Arial" w:hAnsi="Arial" w:cs="Arial"/>
                <w:sz w:val="16"/>
                <w:szCs w:val="16"/>
              </w:rPr>
            </w:pPr>
          </w:p>
          <w:p w:rsidR="00E85B25" w:rsidRPr="0062132F" w:rsidRDefault="00E85B25" w:rsidP="009B0616">
            <w:pPr>
              <w:jc w:val="both"/>
              <w:rPr>
                <w:rFonts w:ascii="Arial" w:hAnsi="Arial" w:cs="Arial"/>
                <w:sz w:val="16"/>
                <w:szCs w:val="16"/>
              </w:rPr>
            </w:pPr>
            <w:r w:rsidRPr="0062132F">
              <w:rPr>
                <w:rFonts w:ascii="Arial" w:hAnsi="Arial" w:cs="Arial"/>
                <w:sz w:val="16"/>
                <w:szCs w:val="16"/>
              </w:rPr>
              <w:t>53. Villa de Cos</w:t>
            </w:r>
            <w:r w:rsidRPr="0062132F">
              <w:rPr>
                <w:rFonts w:ascii="Arial" w:hAnsi="Arial" w:cs="Arial"/>
                <w:b/>
                <w:sz w:val="16"/>
                <w:szCs w:val="16"/>
              </w:rPr>
              <w:t>*</w:t>
            </w:r>
          </w:p>
        </w:tc>
        <w:tc>
          <w:tcPr>
            <w:tcW w:w="1378" w:type="dxa"/>
            <w:vMerge w:val="restart"/>
          </w:tcPr>
          <w:p w:rsidR="00E85B25" w:rsidRPr="0062132F" w:rsidRDefault="00E85B25" w:rsidP="009B0616">
            <w:pPr>
              <w:jc w:val="center"/>
              <w:rPr>
                <w:rFonts w:ascii="Arial" w:hAnsi="Arial" w:cs="Arial"/>
                <w:color w:val="000000"/>
                <w:sz w:val="16"/>
                <w:szCs w:val="16"/>
              </w:rPr>
            </w:pPr>
          </w:p>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vMerge/>
          </w:tcPr>
          <w:p w:rsidR="00E85B25" w:rsidRPr="0062132F" w:rsidRDefault="00E85B25" w:rsidP="009B0616">
            <w:pPr>
              <w:jc w:val="both"/>
              <w:rPr>
                <w:rFonts w:ascii="Arial" w:hAnsi="Arial" w:cs="Arial"/>
                <w:b/>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1417" w:type="dxa"/>
            <w:gridSpan w:val="3"/>
          </w:tcPr>
          <w:p w:rsidR="00E85B25"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E85B25" w:rsidRPr="0062132F" w:rsidTr="00875479">
        <w:tc>
          <w:tcPr>
            <w:tcW w:w="2518" w:type="dxa"/>
            <w:vMerge/>
          </w:tcPr>
          <w:p w:rsidR="00E85B25" w:rsidRPr="0062132F" w:rsidRDefault="00E85B25" w:rsidP="009B0616">
            <w:pPr>
              <w:jc w:val="both"/>
              <w:rPr>
                <w:rFonts w:ascii="Arial" w:hAnsi="Arial" w:cs="Arial"/>
                <w:sz w:val="16"/>
                <w:szCs w:val="16"/>
              </w:rPr>
            </w:pPr>
          </w:p>
        </w:tc>
        <w:tc>
          <w:tcPr>
            <w:tcW w:w="1378" w:type="dxa"/>
            <w:vMerge/>
          </w:tcPr>
          <w:p w:rsidR="00E85B25" w:rsidRPr="0062132F" w:rsidRDefault="00E85B25" w:rsidP="009B0616">
            <w:pPr>
              <w:jc w:val="center"/>
              <w:rPr>
                <w:rFonts w:ascii="Arial" w:hAnsi="Arial" w:cs="Arial"/>
                <w:color w:val="000000"/>
                <w:sz w:val="16"/>
                <w:szCs w:val="16"/>
              </w:rPr>
            </w:pP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54. Villa García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55. Villa González Ortega</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E85B25" w:rsidRPr="0062132F" w:rsidTr="00875479">
        <w:tc>
          <w:tcPr>
            <w:tcW w:w="2518"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56. Villa Hidalgo</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70555C" w:rsidRPr="0062132F" w:rsidTr="00875479">
        <w:tc>
          <w:tcPr>
            <w:tcW w:w="2518" w:type="dxa"/>
            <w:vMerge w:val="restart"/>
          </w:tcPr>
          <w:p w:rsidR="0070555C" w:rsidRPr="0062132F" w:rsidRDefault="0070555C" w:rsidP="009B0616">
            <w:pPr>
              <w:jc w:val="both"/>
              <w:rPr>
                <w:rFonts w:ascii="Arial" w:hAnsi="Arial" w:cs="Arial"/>
                <w:sz w:val="16"/>
                <w:szCs w:val="16"/>
              </w:rPr>
            </w:pPr>
            <w:r w:rsidRPr="0062132F">
              <w:rPr>
                <w:rFonts w:ascii="Arial" w:hAnsi="Arial" w:cs="Arial"/>
                <w:sz w:val="16"/>
                <w:szCs w:val="16"/>
              </w:rPr>
              <w:t>57. Villanueva</w:t>
            </w:r>
          </w:p>
        </w:tc>
        <w:tc>
          <w:tcPr>
            <w:tcW w:w="1378" w:type="dxa"/>
            <w:vMerge w:val="restart"/>
          </w:tcPr>
          <w:p w:rsidR="0070555C" w:rsidRPr="0070555C" w:rsidRDefault="0070555C" w:rsidP="009B0616">
            <w:pPr>
              <w:jc w:val="center"/>
              <w:rPr>
                <w:rFonts w:ascii="Arial" w:hAnsi="Arial" w:cs="Arial"/>
                <w:b/>
                <w:color w:val="000000"/>
                <w:sz w:val="16"/>
                <w:szCs w:val="16"/>
              </w:rPr>
            </w:pPr>
            <w:r w:rsidRPr="0070555C">
              <w:rPr>
                <w:rFonts w:ascii="Arial" w:hAnsi="Arial" w:cs="Arial"/>
                <w:b/>
                <w:color w:val="000000"/>
                <w:sz w:val="16"/>
                <w:szCs w:val="16"/>
              </w:rPr>
              <w:t>9</w:t>
            </w:r>
          </w:p>
        </w:tc>
        <w:tc>
          <w:tcPr>
            <w:tcW w:w="850" w:type="dxa"/>
            <w:gridSpan w:val="2"/>
          </w:tcPr>
          <w:p w:rsidR="0070555C"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5</w:t>
            </w:r>
          </w:p>
        </w:tc>
        <w:tc>
          <w:tcPr>
            <w:tcW w:w="567" w:type="dxa"/>
          </w:tcPr>
          <w:p w:rsidR="0070555C"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4</w:t>
            </w:r>
          </w:p>
        </w:tc>
      </w:tr>
      <w:tr w:rsidR="0070555C" w:rsidRPr="0062132F" w:rsidTr="001019A6">
        <w:tc>
          <w:tcPr>
            <w:tcW w:w="2518" w:type="dxa"/>
            <w:vMerge/>
          </w:tcPr>
          <w:p w:rsidR="0070555C" w:rsidRPr="0062132F" w:rsidRDefault="0070555C" w:rsidP="009B0616">
            <w:pPr>
              <w:jc w:val="both"/>
              <w:rPr>
                <w:rFonts w:ascii="Arial" w:hAnsi="Arial" w:cs="Arial"/>
                <w:sz w:val="16"/>
                <w:szCs w:val="16"/>
              </w:rPr>
            </w:pPr>
          </w:p>
        </w:tc>
        <w:tc>
          <w:tcPr>
            <w:tcW w:w="1378" w:type="dxa"/>
            <w:vMerge/>
          </w:tcPr>
          <w:p w:rsidR="0070555C" w:rsidRPr="0070555C" w:rsidRDefault="0070555C" w:rsidP="009B0616">
            <w:pPr>
              <w:jc w:val="center"/>
              <w:rPr>
                <w:rFonts w:ascii="Arial" w:hAnsi="Arial" w:cs="Arial"/>
                <w:b/>
                <w:color w:val="000000"/>
                <w:sz w:val="16"/>
                <w:szCs w:val="16"/>
              </w:rPr>
            </w:pPr>
          </w:p>
        </w:tc>
        <w:tc>
          <w:tcPr>
            <w:tcW w:w="1417" w:type="dxa"/>
            <w:gridSpan w:val="3"/>
          </w:tcPr>
          <w:p w:rsidR="0070555C"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70555C" w:rsidRPr="0062132F" w:rsidTr="00875479">
        <w:tc>
          <w:tcPr>
            <w:tcW w:w="2518" w:type="dxa"/>
            <w:vMerge/>
          </w:tcPr>
          <w:p w:rsidR="0070555C" w:rsidRPr="0062132F" w:rsidRDefault="0070555C" w:rsidP="009B0616">
            <w:pPr>
              <w:jc w:val="both"/>
              <w:rPr>
                <w:rFonts w:ascii="Arial" w:hAnsi="Arial" w:cs="Arial"/>
                <w:sz w:val="16"/>
                <w:szCs w:val="16"/>
              </w:rPr>
            </w:pPr>
          </w:p>
        </w:tc>
        <w:tc>
          <w:tcPr>
            <w:tcW w:w="1378" w:type="dxa"/>
            <w:vMerge/>
          </w:tcPr>
          <w:p w:rsidR="0070555C" w:rsidRDefault="0070555C" w:rsidP="009B0616">
            <w:pPr>
              <w:jc w:val="center"/>
              <w:rPr>
                <w:rFonts w:ascii="Arial" w:hAnsi="Arial" w:cs="Arial"/>
                <w:color w:val="000000"/>
                <w:sz w:val="16"/>
                <w:szCs w:val="16"/>
              </w:rPr>
            </w:pPr>
          </w:p>
        </w:tc>
        <w:tc>
          <w:tcPr>
            <w:tcW w:w="850" w:type="dxa"/>
            <w:gridSpan w:val="2"/>
          </w:tcPr>
          <w:p w:rsidR="0070555C"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4</w:t>
            </w:r>
          </w:p>
        </w:tc>
        <w:tc>
          <w:tcPr>
            <w:tcW w:w="567" w:type="dxa"/>
          </w:tcPr>
          <w:p w:rsidR="0070555C" w:rsidRPr="0070555C" w:rsidRDefault="0070555C" w:rsidP="009B061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5</w:t>
            </w:r>
          </w:p>
        </w:tc>
      </w:tr>
      <w:tr w:rsidR="00E85B25" w:rsidRPr="0062132F" w:rsidTr="00875479">
        <w:tc>
          <w:tcPr>
            <w:tcW w:w="2518"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1378" w:type="dxa"/>
          </w:tcPr>
          <w:p w:rsidR="00E85B25" w:rsidRPr="0062132F" w:rsidRDefault="00E85B25" w:rsidP="009B061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E85B25" w:rsidRPr="0062132F" w:rsidRDefault="00E85B25" w:rsidP="009B061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E85B25" w:rsidRPr="0062132F" w:rsidTr="00875479">
        <w:tc>
          <w:tcPr>
            <w:tcW w:w="5313" w:type="dxa"/>
            <w:gridSpan w:val="5"/>
          </w:tcPr>
          <w:p w:rsidR="00E85B25" w:rsidRPr="0062132F" w:rsidRDefault="00E85B25" w:rsidP="009B0616">
            <w:pPr>
              <w:tabs>
                <w:tab w:val="center" w:pos="4419"/>
                <w:tab w:val="right" w:pos="8838"/>
              </w:tabs>
              <w:jc w:val="both"/>
              <w:rPr>
                <w:rFonts w:ascii="Arial" w:hAnsi="Arial" w:cs="Arial"/>
                <w:color w:val="000000"/>
                <w:sz w:val="16"/>
                <w:szCs w:val="16"/>
              </w:rPr>
            </w:pP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1.</w:t>
            </w:r>
            <w:r w:rsidRPr="0062132F">
              <w:rPr>
                <w:rFonts w:ascii="Arial" w:hAnsi="Arial" w:cs="Arial"/>
                <w:color w:val="000000"/>
                <w:sz w:val="16"/>
                <w:szCs w:val="16"/>
              </w:rPr>
              <w:t xml:space="preserve"> Incluye solamente candidaturas propietarias.</w:t>
            </w: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2.</w:t>
            </w:r>
            <w:r w:rsidRPr="0062132F">
              <w:rPr>
                <w:rFonts w:ascii="Arial" w:hAnsi="Arial" w:cs="Arial"/>
                <w:color w:val="000000"/>
                <w:sz w:val="16"/>
                <w:szCs w:val="16"/>
              </w:rPr>
              <w:t xml:space="preserve"> Mujer</w:t>
            </w: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3.</w:t>
            </w:r>
            <w:r w:rsidRPr="0062132F">
              <w:rPr>
                <w:rFonts w:ascii="Arial" w:hAnsi="Arial" w:cs="Arial"/>
                <w:color w:val="000000"/>
                <w:sz w:val="16"/>
                <w:szCs w:val="16"/>
              </w:rPr>
              <w:t xml:space="preserve"> Hombre</w:t>
            </w:r>
          </w:p>
          <w:p w:rsidR="00E85B25" w:rsidRPr="0062132F" w:rsidRDefault="00E85B25" w:rsidP="009B0616">
            <w:pPr>
              <w:tabs>
                <w:tab w:val="center" w:pos="4419"/>
                <w:tab w:val="right" w:pos="8838"/>
              </w:tabs>
              <w:jc w:val="both"/>
              <w:rPr>
                <w:rFonts w:ascii="Arial" w:hAnsi="Arial" w:cs="Arial"/>
                <w:color w:val="000000"/>
                <w:sz w:val="16"/>
                <w:szCs w:val="16"/>
              </w:rPr>
            </w:pPr>
          </w:p>
          <w:p w:rsidR="00E85B25" w:rsidRPr="0062132F" w:rsidRDefault="00E85B25" w:rsidP="009B0616">
            <w:pPr>
              <w:tabs>
                <w:tab w:val="center" w:pos="4419"/>
                <w:tab w:val="right" w:pos="8838"/>
              </w:tabs>
              <w:jc w:val="both"/>
              <w:rPr>
                <w:rFonts w:ascii="Arial" w:hAnsi="Arial" w:cs="Arial"/>
                <w:color w:val="000000"/>
                <w:sz w:val="16"/>
                <w:szCs w:val="16"/>
              </w:rPr>
            </w:pPr>
            <w:r w:rsidRPr="0062132F">
              <w:rPr>
                <w:rFonts w:ascii="Arial" w:hAnsi="Arial" w:cs="Arial"/>
                <w:b/>
                <w:color w:val="000000"/>
                <w:sz w:val="16"/>
                <w:szCs w:val="16"/>
              </w:rPr>
              <w:t xml:space="preserve">* </w:t>
            </w:r>
            <w:r w:rsidRPr="0062132F">
              <w:rPr>
                <w:rFonts w:ascii="Arial" w:hAnsi="Arial" w:cs="Arial"/>
                <w:color w:val="000000"/>
                <w:sz w:val="16"/>
                <w:szCs w:val="16"/>
              </w:rPr>
              <w:t>En estos municipios se puede tener una conformación por género de cinco mujeres y cuatro hombres o de cinco hombres y cuatro mujeres, esto lo determinará el género de la persona que encabece la planilla.</w:t>
            </w:r>
          </w:p>
        </w:tc>
      </w:tr>
    </w:tbl>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p>
    <w:p w:rsidR="0061277F" w:rsidRPr="0062132F" w:rsidRDefault="0061277F" w:rsidP="009B0616">
      <w:pPr>
        <w:spacing w:after="0" w:line="240" w:lineRule="auto"/>
        <w:jc w:val="both"/>
        <w:rPr>
          <w:rFonts w:ascii="Arial" w:hAnsi="Arial" w:cs="Arial"/>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902109" w:rsidRDefault="00A07E19" w:rsidP="00902109">
      <w:pPr>
        <w:tabs>
          <w:tab w:val="left" w:pos="284"/>
        </w:tabs>
        <w:spacing w:after="0" w:line="240" w:lineRule="auto"/>
        <w:rPr>
          <w:rFonts w:ascii="Arial" w:hAnsi="Arial" w:cs="Arial"/>
          <w:b/>
          <w:sz w:val="24"/>
          <w:szCs w:val="24"/>
        </w:rPr>
      </w:pPr>
    </w:p>
    <w:p w:rsidR="00902109" w:rsidRPr="00902109" w:rsidRDefault="00902109" w:rsidP="00902109">
      <w:pPr>
        <w:pStyle w:val="Default"/>
        <w:spacing w:line="276" w:lineRule="auto"/>
        <w:jc w:val="center"/>
        <w:rPr>
          <w:b/>
          <w:bCs/>
          <w:color w:val="auto"/>
        </w:rPr>
      </w:pPr>
      <w:r w:rsidRPr="00902109">
        <w:rPr>
          <w:b/>
          <w:bCs/>
          <w:color w:val="auto"/>
        </w:rPr>
        <w:t>O bien,</w:t>
      </w:r>
    </w:p>
    <w:p w:rsidR="00A07E19" w:rsidRPr="0062132F" w:rsidRDefault="00A07E19" w:rsidP="009E743F">
      <w:pPr>
        <w:tabs>
          <w:tab w:val="left" w:pos="284"/>
        </w:tabs>
        <w:spacing w:after="0" w:line="240" w:lineRule="auto"/>
        <w:jc w:val="both"/>
        <w:rPr>
          <w:rFonts w:ascii="Arial" w:hAnsi="Arial" w:cs="Arial"/>
          <w:b/>
          <w:sz w:val="24"/>
          <w:szCs w:val="24"/>
        </w:rPr>
      </w:pPr>
    </w:p>
    <w:tbl>
      <w:tblPr>
        <w:tblStyle w:val="Tablaconcuadrcula"/>
        <w:tblpPr w:leftFromText="141" w:rightFromText="141" w:vertAnchor="text" w:horzAnchor="margin" w:tblpXSpec="center" w:tblpY="1"/>
        <w:tblOverlap w:val="never"/>
        <w:tblW w:w="531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2518"/>
        <w:gridCol w:w="1378"/>
        <w:gridCol w:w="709"/>
        <w:gridCol w:w="141"/>
        <w:gridCol w:w="567"/>
      </w:tblGrid>
      <w:tr w:rsidR="00902109" w:rsidRPr="0062132F" w:rsidTr="001019A6">
        <w:trPr>
          <w:trHeight w:val="229"/>
        </w:trPr>
        <w:tc>
          <w:tcPr>
            <w:tcW w:w="2518" w:type="dxa"/>
            <w:vMerge w:val="restart"/>
            <w:shd w:val="clear" w:color="auto" w:fill="D6E3BC" w:themeFill="accent3" w:themeFillTint="66"/>
          </w:tcPr>
          <w:p w:rsidR="00902109" w:rsidRPr="0062132F" w:rsidRDefault="00902109" w:rsidP="001019A6">
            <w:pPr>
              <w:jc w:val="center"/>
              <w:rPr>
                <w:rFonts w:ascii="Arial" w:hAnsi="Arial" w:cs="Arial"/>
                <w:b/>
                <w:sz w:val="16"/>
                <w:szCs w:val="16"/>
              </w:rPr>
            </w:pPr>
            <w:r w:rsidRPr="0062132F">
              <w:rPr>
                <w:rFonts w:ascii="Arial" w:hAnsi="Arial" w:cs="Arial"/>
                <w:b/>
                <w:sz w:val="16"/>
                <w:szCs w:val="16"/>
              </w:rPr>
              <w:t>Nombre del Ayuntamiento</w:t>
            </w:r>
          </w:p>
        </w:tc>
        <w:tc>
          <w:tcPr>
            <w:tcW w:w="1378" w:type="dxa"/>
            <w:vMerge w:val="restart"/>
            <w:shd w:val="clear" w:color="auto" w:fill="D6E3BC" w:themeFill="accent3" w:themeFillTint="66"/>
          </w:tcPr>
          <w:p w:rsidR="00902109" w:rsidRPr="0062132F" w:rsidRDefault="00902109" w:rsidP="001019A6">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1</w:t>
            </w:r>
          </w:p>
        </w:tc>
        <w:tc>
          <w:tcPr>
            <w:tcW w:w="1417" w:type="dxa"/>
            <w:gridSpan w:val="3"/>
            <w:shd w:val="clear" w:color="auto" w:fill="D6E3BC" w:themeFill="accent3" w:themeFillTint="66"/>
          </w:tcPr>
          <w:p w:rsidR="00902109" w:rsidRPr="0062132F" w:rsidRDefault="00902109" w:rsidP="001019A6">
            <w:pPr>
              <w:jc w:val="center"/>
              <w:rPr>
                <w:rFonts w:ascii="Arial" w:hAnsi="Arial" w:cs="Arial"/>
                <w:b/>
                <w:sz w:val="16"/>
                <w:szCs w:val="16"/>
              </w:rPr>
            </w:pPr>
            <w:r w:rsidRPr="0062132F">
              <w:rPr>
                <w:rFonts w:ascii="Arial" w:hAnsi="Arial" w:cs="Arial"/>
                <w:b/>
                <w:sz w:val="16"/>
                <w:szCs w:val="16"/>
              </w:rPr>
              <w:t>Candidaturas por género</w:t>
            </w:r>
          </w:p>
        </w:tc>
      </w:tr>
      <w:tr w:rsidR="00902109" w:rsidRPr="0062132F" w:rsidTr="001019A6">
        <w:trPr>
          <w:trHeight w:val="229"/>
        </w:trPr>
        <w:tc>
          <w:tcPr>
            <w:tcW w:w="2518" w:type="dxa"/>
            <w:vMerge/>
            <w:shd w:val="clear" w:color="auto" w:fill="D6E3BC" w:themeFill="accent3" w:themeFillTint="66"/>
          </w:tcPr>
          <w:p w:rsidR="00902109" w:rsidRPr="0062132F" w:rsidRDefault="00902109" w:rsidP="001019A6">
            <w:pPr>
              <w:jc w:val="center"/>
              <w:rPr>
                <w:rFonts w:ascii="Arial" w:hAnsi="Arial" w:cs="Arial"/>
                <w:b/>
                <w:sz w:val="16"/>
                <w:szCs w:val="16"/>
              </w:rPr>
            </w:pPr>
          </w:p>
        </w:tc>
        <w:tc>
          <w:tcPr>
            <w:tcW w:w="1378" w:type="dxa"/>
            <w:vMerge/>
            <w:shd w:val="clear" w:color="auto" w:fill="D6E3BC" w:themeFill="accent3" w:themeFillTint="66"/>
          </w:tcPr>
          <w:p w:rsidR="00902109" w:rsidRPr="0062132F" w:rsidRDefault="00902109" w:rsidP="001019A6">
            <w:pPr>
              <w:jc w:val="center"/>
              <w:rPr>
                <w:rFonts w:ascii="Arial" w:hAnsi="Arial" w:cs="Arial"/>
                <w:b/>
                <w:sz w:val="16"/>
                <w:szCs w:val="16"/>
              </w:rPr>
            </w:pPr>
          </w:p>
        </w:tc>
        <w:tc>
          <w:tcPr>
            <w:tcW w:w="709" w:type="dxa"/>
            <w:shd w:val="clear" w:color="auto" w:fill="D6E3BC" w:themeFill="accent3" w:themeFillTint="66"/>
          </w:tcPr>
          <w:p w:rsidR="00902109" w:rsidRPr="0062132F" w:rsidRDefault="00902109" w:rsidP="001019A6">
            <w:pPr>
              <w:jc w:val="center"/>
              <w:rPr>
                <w:rFonts w:ascii="Arial" w:hAnsi="Arial" w:cs="Arial"/>
                <w:b/>
                <w:sz w:val="16"/>
                <w:szCs w:val="16"/>
              </w:rPr>
            </w:pPr>
            <w:r w:rsidRPr="0062132F">
              <w:rPr>
                <w:rFonts w:ascii="Arial" w:hAnsi="Arial" w:cs="Arial"/>
                <w:b/>
                <w:noProof/>
                <w:sz w:val="16"/>
                <w:szCs w:val="16"/>
              </w:rPr>
              <w:t>M</w:t>
            </w:r>
            <w:r w:rsidRPr="0062132F">
              <w:rPr>
                <w:rFonts w:ascii="Arial" w:hAnsi="Arial" w:cs="Arial"/>
                <w:b/>
                <w:noProof/>
                <w:sz w:val="16"/>
                <w:szCs w:val="16"/>
                <w:vertAlign w:val="superscript"/>
              </w:rPr>
              <w:t>2</w:t>
            </w:r>
          </w:p>
        </w:tc>
        <w:tc>
          <w:tcPr>
            <w:tcW w:w="708" w:type="dxa"/>
            <w:gridSpan w:val="2"/>
            <w:shd w:val="clear" w:color="auto" w:fill="D6E3BC" w:themeFill="accent3" w:themeFillTint="66"/>
          </w:tcPr>
          <w:p w:rsidR="00902109" w:rsidRPr="0062132F" w:rsidRDefault="00902109" w:rsidP="00902109">
            <w:pPr>
              <w:jc w:val="center"/>
              <w:rPr>
                <w:rFonts w:ascii="Arial" w:hAnsi="Arial" w:cs="Arial"/>
                <w:b/>
                <w:sz w:val="16"/>
                <w:szCs w:val="16"/>
              </w:rPr>
            </w:pPr>
            <w:r w:rsidRPr="0062132F">
              <w:rPr>
                <w:rFonts w:ascii="Arial" w:hAnsi="Arial" w:cs="Arial"/>
                <w:b/>
                <w:noProof/>
                <w:sz w:val="16"/>
                <w:szCs w:val="16"/>
              </w:rPr>
              <w:t>H</w:t>
            </w:r>
            <w:r w:rsidRPr="0062132F">
              <w:rPr>
                <w:rFonts w:ascii="Arial" w:hAnsi="Arial" w:cs="Arial"/>
                <w:b/>
                <w:noProof/>
                <w:sz w:val="16"/>
                <w:szCs w:val="16"/>
                <w:vertAlign w:val="superscript"/>
              </w:rPr>
              <w:t>3</w:t>
            </w:r>
            <w:r w:rsidRPr="00DC6B38">
              <w:rPr>
                <w:rFonts w:ascii="Arial" w:hAnsi="Arial" w:cs="Arial"/>
                <w:b/>
                <w:noProof/>
                <w:sz w:val="16"/>
                <w:szCs w:val="16"/>
              </w:rPr>
              <w:t xml:space="preserve"> </w:t>
            </w:r>
            <w:r>
              <w:rPr>
                <w:rFonts w:ascii="Arial" w:hAnsi="Arial" w:cs="Arial"/>
                <w:b/>
                <w:noProof/>
                <w:sz w:val="16"/>
                <w:szCs w:val="16"/>
              </w:rPr>
              <w:t xml:space="preserve">o </w:t>
            </w:r>
            <w:r w:rsidRPr="00DC6B38">
              <w:rPr>
                <w:rFonts w:ascii="Arial" w:hAnsi="Arial" w:cs="Arial"/>
                <w:b/>
                <w:noProof/>
                <w:sz w:val="16"/>
                <w:szCs w:val="16"/>
              </w:rPr>
              <w:t xml:space="preserve">PNB </w:t>
            </w:r>
            <w:r w:rsidRPr="00DC6B38">
              <w:rPr>
                <w:rFonts w:ascii="Arial" w:hAnsi="Arial" w:cs="Arial"/>
                <w:b/>
                <w:noProof/>
                <w:sz w:val="16"/>
                <w:szCs w:val="16"/>
                <w:vertAlign w:val="superscript"/>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 Apozol</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 Apulco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 Atolinga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E743F" w:rsidP="001019A6">
            <w:pPr>
              <w:jc w:val="both"/>
              <w:rPr>
                <w:rFonts w:ascii="Arial" w:hAnsi="Arial" w:cs="Arial"/>
                <w:sz w:val="16"/>
                <w:szCs w:val="16"/>
              </w:rPr>
            </w:pPr>
            <w:r>
              <w:rPr>
                <w:rFonts w:ascii="Arial" w:hAnsi="Arial" w:cs="Arial"/>
                <w:sz w:val="16"/>
                <w:szCs w:val="16"/>
              </w:rPr>
              <w:t>4.</w:t>
            </w:r>
            <w:r w:rsidR="00902109" w:rsidRPr="0062132F">
              <w:rPr>
                <w:rFonts w:ascii="Arial" w:hAnsi="Arial" w:cs="Arial"/>
                <w:sz w:val="16"/>
                <w:szCs w:val="16"/>
              </w:rPr>
              <w:t>Benito Juárez (con su cabecera en Florencia)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709"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708"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vMerge w:val="restart"/>
          </w:tcPr>
          <w:p w:rsidR="00902109" w:rsidRPr="0062132F" w:rsidRDefault="00902109" w:rsidP="001019A6">
            <w:pPr>
              <w:jc w:val="both"/>
              <w:rPr>
                <w:rFonts w:ascii="Arial" w:hAnsi="Arial" w:cs="Arial"/>
                <w:b/>
                <w:sz w:val="16"/>
                <w:szCs w:val="16"/>
              </w:rPr>
            </w:pPr>
          </w:p>
          <w:p w:rsidR="00902109" w:rsidRPr="0062132F" w:rsidRDefault="00902109" w:rsidP="001019A6">
            <w:pPr>
              <w:jc w:val="both"/>
              <w:rPr>
                <w:rFonts w:ascii="Arial" w:hAnsi="Arial" w:cs="Arial"/>
                <w:sz w:val="16"/>
                <w:szCs w:val="16"/>
              </w:rPr>
            </w:pPr>
            <w:r w:rsidRPr="0062132F">
              <w:rPr>
                <w:rFonts w:ascii="Arial" w:hAnsi="Arial" w:cs="Arial"/>
                <w:sz w:val="16"/>
                <w:szCs w:val="16"/>
              </w:rPr>
              <w:t>5. Calera (con su cabecera en Víctor Rosales)</w:t>
            </w:r>
            <w:r w:rsidRPr="0062132F">
              <w:rPr>
                <w:rFonts w:ascii="Arial" w:hAnsi="Arial" w:cs="Arial"/>
                <w:b/>
                <w:sz w:val="16"/>
                <w:szCs w:val="16"/>
              </w:rPr>
              <w:t>*</w:t>
            </w:r>
          </w:p>
        </w:tc>
        <w:tc>
          <w:tcPr>
            <w:tcW w:w="1378" w:type="dxa"/>
            <w:vMerge w:val="restart"/>
          </w:tcPr>
          <w:p w:rsidR="00902109" w:rsidRPr="0062132F" w:rsidRDefault="00902109" w:rsidP="001019A6">
            <w:pPr>
              <w:jc w:val="center"/>
              <w:rPr>
                <w:rFonts w:ascii="Arial" w:hAnsi="Arial" w:cs="Arial"/>
                <w:color w:val="000000"/>
                <w:sz w:val="16"/>
                <w:szCs w:val="16"/>
              </w:rPr>
            </w:pPr>
          </w:p>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9</w:t>
            </w:r>
          </w:p>
        </w:tc>
        <w:tc>
          <w:tcPr>
            <w:tcW w:w="709"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708"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tcPr>
          <w:p w:rsidR="00902109" w:rsidRPr="0062132F" w:rsidRDefault="00902109" w:rsidP="001019A6">
            <w:pPr>
              <w:jc w:val="both"/>
              <w:rPr>
                <w:rFonts w:ascii="Arial" w:hAnsi="Arial" w:cs="Arial"/>
                <w:b/>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1417" w:type="dxa"/>
            <w:gridSpan w:val="3"/>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6. Cañitas de Felipe Pescador</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7. Concepción del Oro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E743F" w:rsidP="001019A6">
            <w:pPr>
              <w:jc w:val="both"/>
              <w:rPr>
                <w:rFonts w:ascii="Arial" w:hAnsi="Arial" w:cs="Arial"/>
                <w:sz w:val="16"/>
                <w:szCs w:val="16"/>
              </w:rPr>
            </w:pPr>
            <w:r>
              <w:rPr>
                <w:rFonts w:ascii="Arial" w:hAnsi="Arial" w:cs="Arial"/>
                <w:sz w:val="16"/>
                <w:szCs w:val="16"/>
              </w:rPr>
              <w:t>8.</w:t>
            </w:r>
            <w:r w:rsidR="00902109" w:rsidRPr="0062132F">
              <w:rPr>
                <w:rFonts w:ascii="Arial" w:hAnsi="Arial" w:cs="Arial"/>
                <w:sz w:val="16"/>
                <w:szCs w:val="16"/>
              </w:rPr>
              <w:t>Cuauhtémoc (con su cabecera en San Pedro Piedra Gorda)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9. Chalchihuites</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E743F" w:rsidP="001019A6">
            <w:pPr>
              <w:jc w:val="both"/>
              <w:rPr>
                <w:rFonts w:ascii="Arial" w:hAnsi="Arial" w:cs="Arial"/>
                <w:sz w:val="16"/>
                <w:szCs w:val="16"/>
              </w:rPr>
            </w:pPr>
            <w:r>
              <w:rPr>
                <w:rFonts w:ascii="Arial" w:hAnsi="Arial" w:cs="Arial"/>
                <w:sz w:val="16"/>
                <w:szCs w:val="16"/>
              </w:rPr>
              <w:t>10.</w:t>
            </w:r>
            <w:r w:rsidR="00902109" w:rsidRPr="0062132F">
              <w:rPr>
                <w:rFonts w:ascii="Arial" w:hAnsi="Arial" w:cs="Arial"/>
                <w:sz w:val="16"/>
                <w:szCs w:val="16"/>
              </w:rPr>
              <w:t>El Plateado de Joaquín Amaro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11. El Salvador</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12. General Enrique Estrada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13. Fresnillo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E743F" w:rsidP="001019A6">
            <w:pPr>
              <w:jc w:val="both"/>
              <w:rPr>
                <w:rFonts w:ascii="Arial" w:hAnsi="Arial" w:cs="Arial"/>
                <w:sz w:val="16"/>
                <w:szCs w:val="16"/>
              </w:rPr>
            </w:pPr>
            <w:r>
              <w:rPr>
                <w:rFonts w:ascii="Arial" w:hAnsi="Arial" w:cs="Arial"/>
                <w:sz w:val="16"/>
                <w:szCs w:val="16"/>
              </w:rPr>
              <w:t>14.</w:t>
            </w:r>
            <w:r w:rsidR="00902109" w:rsidRPr="0062132F">
              <w:rPr>
                <w:rFonts w:ascii="Arial" w:hAnsi="Arial" w:cs="Arial"/>
                <w:sz w:val="16"/>
                <w:szCs w:val="16"/>
              </w:rPr>
              <w:t>Trinidad García de la Cadena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15. Genaro Codina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16. Guadalupe</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17. Huanusco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18. Jalpa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val="restart"/>
          </w:tcPr>
          <w:p w:rsidR="00902109" w:rsidRPr="0062132F" w:rsidRDefault="00902109" w:rsidP="001019A6">
            <w:pPr>
              <w:jc w:val="both"/>
              <w:rPr>
                <w:rFonts w:ascii="Arial" w:hAnsi="Arial" w:cs="Arial"/>
                <w:sz w:val="16"/>
                <w:szCs w:val="16"/>
              </w:rPr>
            </w:pPr>
          </w:p>
          <w:p w:rsidR="00902109" w:rsidRPr="0062132F" w:rsidRDefault="00902109" w:rsidP="001019A6">
            <w:pPr>
              <w:jc w:val="both"/>
              <w:rPr>
                <w:rFonts w:ascii="Arial" w:hAnsi="Arial" w:cs="Arial"/>
                <w:sz w:val="16"/>
                <w:szCs w:val="16"/>
              </w:rPr>
            </w:pPr>
            <w:r w:rsidRPr="0062132F">
              <w:rPr>
                <w:rFonts w:ascii="Arial" w:hAnsi="Arial" w:cs="Arial"/>
                <w:sz w:val="16"/>
                <w:szCs w:val="16"/>
              </w:rPr>
              <w:t xml:space="preserve">19. Jerez (con su cabecera en </w:t>
            </w:r>
            <w:r w:rsidRPr="0062132F">
              <w:rPr>
                <w:rFonts w:ascii="Arial" w:hAnsi="Arial" w:cs="Arial"/>
                <w:sz w:val="16"/>
                <w:szCs w:val="16"/>
              </w:rPr>
              <w:lastRenderedPageBreak/>
              <w:t>Jerez de García Salinas)</w:t>
            </w:r>
            <w:r w:rsidRPr="0062132F">
              <w:rPr>
                <w:rFonts w:ascii="Arial" w:hAnsi="Arial" w:cs="Arial"/>
                <w:b/>
                <w:sz w:val="16"/>
                <w:szCs w:val="16"/>
              </w:rPr>
              <w:t>*</w:t>
            </w:r>
          </w:p>
        </w:tc>
        <w:tc>
          <w:tcPr>
            <w:tcW w:w="1378" w:type="dxa"/>
            <w:vMerge w:val="restart"/>
          </w:tcPr>
          <w:p w:rsidR="00902109" w:rsidRPr="0062132F" w:rsidRDefault="00902109" w:rsidP="001019A6">
            <w:pPr>
              <w:jc w:val="center"/>
              <w:rPr>
                <w:rFonts w:ascii="Arial" w:hAnsi="Arial" w:cs="Arial"/>
                <w:color w:val="000000"/>
                <w:sz w:val="16"/>
                <w:szCs w:val="16"/>
              </w:rPr>
            </w:pPr>
          </w:p>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1417" w:type="dxa"/>
            <w:gridSpan w:val="3"/>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lastRenderedPageBreak/>
              <w:t>20. Jiménez del Teul</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21. Juan Aldama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22. Juchipila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23. Luis Moya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val="restart"/>
          </w:tcPr>
          <w:p w:rsidR="00902109" w:rsidRPr="0062132F" w:rsidRDefault="00902109" w:rsidP="001019A6">
            <w:pPr>
              <w:jc w:val="both"/>
              <w:rPr>
                <w:rFonts w:ascii="Arial" w:hAnsi="Arial" w:cs="Arial"/>
                <w:sz w:val="16"/>
                <w:szCs w:val="16"/>
              </w:rPr>
            </w:pPr>
          </w:p>
          <w:p w:rsidR="00902109" w:rsidRPr="0062132F" w:rsidRDefault="00902109" w:rsidP="001019A6">
            <w:pPr>
              <w:jc w:val="both"/>
              <w:rPr>
                <w:rFonts w:ascii="Arial" w:hAnsi="Arial" w:cs="Arial"/>
                <w:sz w:val="16"/>
                <w:szCs w:val="16"/>
              </w:rPr>
            </w:pPr>
            <w:r w:rsidRPr="0062132F">
              <w:rPr>
                <w:rFonts w:ascii="Arial" w:hAnsi="Arial" w:cs="Arial"/>
                <w:sz w:val="16"/>
                <w:szCs w:val="16"/>
              </w:rPr>
              <w:t>24</w:t>
            </w:r>
            <w:r w:rsidRPr="0062132F">
              <w:rPr>
                <w:rFonts w:ascii="Arial" w:hAnsi="Arial" w:cs="Arial"/>
                <w:b/>
                <w:sz w:val="16"/>
                <w:szCs w:val="16"/>
              </w:rPr>
              <w:t>.</w:t>
            </w:r>
            <w:r w:rsidRPr="0062132F">
              <w:rPr>
                <w:rFonts w:ascii="Arial" w:hAnsi="Arial" w:cs="Arial"/>
                <w:sz w:val="16"/>
                <w:szCs w:val="16"/>
              </w:rPr>
              <w:t xml:space="preserve"> Loreto</w:t>
            </w:r>
            <w:r w:rsidRPr="0062132F">
              <w:rPr>
                <w:rFonts w:ascii="Arial" w:hAnsi="Arial" w:cs="Arial"/>
                <w:b/>
                <w:sz w:val="16"/>
                <w:szCs w:val="16"/>
              </w:rPr>
              <w:t>*</w:t>
            </w:r>
          </w:p>
        </w:tc>
        <w:tc>
          <w:tcPr>
            <w:tcW w:w="1378" w:type="dxa"/>
            <w:vMerge w:val="restart"/>
          </w:tcPr>
          <w:p w:rsidR="00902109" w:rsidRPr="0062132F" w:rsidRDefault="00902109" w:rsidP="001019A6">
            <w:pPr>
              <w:jc w:val="center"/>
              <w:rPr>
                <w:rFonts w:ascii="Arial" w:hAnsi="Arial" w:cs="Arial"/>
                <w:color w:val="000000"/>
                <w:sz w:val="16"/>
                <w:szCs w:val="16"/>
              </w:rPr>
            </w:pPr>
          </w:p>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tcPr>
          <w:p w:rsidR="00902109" w:rsidRPr="0062132F" w:rsidRDefault="00902109" w:rsidP="001019A6">
            <w:pPr>
              <w:jc w:val="both"/>
              <w:rPr>
                <w:rFonts w:ascii="Arial" w:hAnsi="Arial" w:cs="Arial"/>
                <w:b/>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1417" w:type="dxa"/>
            <w:gridSpan w:val="3"/>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25. Mazapil</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E743F" w:rsidP="001019A6">
            <w:pPr>
              <w:jc w:val="both"/>
              <w:rPr>
                <w:rFonts w:ascii="Arial" w:hAnsi="Arial" w:cs="Arial"/>
                <w:sz w:val="16"/>
                <w:szCs w:val="16"/>
              </w:rPr>
            </w:pPr>
            <w:r>
              <w:rPr>
                <w:rFonts w:ascii="Arial" w:hAnsi="Arial" w:cs="Arial"/>
                <w:sz w:val="16"/>
                <w:szCs w:val="16"/>
              </w:rPr>
              <w:t>26.</w:t>
            </w:r>
            <w:r w:rsidR="00902109" w:rsidRPr="0062132F">
              <w:rPr>
                <w:rFonts w:ascii="Arial" w:hAnsi="Arial" w:cs="Arial"/>
                <w:sz w:val="16"/>
                <w:szCs w:val="16"/>
              </w:rPr>
              <w:t>General Francisco R. Murguía (con su cabecera en Nieves)</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27. Melchor Ocampo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28. Mezquital del Oro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29. Miguel Auza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30. Momax</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31. Monte Escobedo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32. Morelos</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33. Moyahua de Estrada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34. Nochistlán de Mejía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35. Noria de Ángeles</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val="restart"/>
          </w:tcPr>
          <w:p w:rsidR="00902109" w:rsidRPr="0062132F" w:rsidRDefault="00902109" w:rsidP="001019A6">
            <w:pPr>
              <w:jc w:val="both"/>
              <w:rPr>
                <w:rFonts w:ascii="Arial" w:hAnsi="Arial" w:cs="Arial"/>
                <w:sz w:val="16"/>
                <w:szCs w:val="16"/>
              </w:rPr>
            </w:pPr>
          </w:p>
          <w:p w:rsidR="00902109" w:rsidRPr="0062132F" w:rsidRDefault="00902109" w:rsidP="001019A6">
            <w:pPr>
              <w:jc w:val="both"/>
              <w:rPr>
                <w:rFonts w:ascii="Arial" w:hAnsi="Arial" w:cs="Arial"/>
                <w:sz w:val="16"/>
                <w:szCs w:val="16"/>
              </w:rPr>
            </w:pPr>
            <w:r w:rsidRPr="0062132F">
              <w:rPr>
                <w:rFonts w:ascii="Arial" w:hAnsi="Arial" w:cs="Arial"/>
                <w:sz w:val="16"/>
                <w:szCs w:val="16"/>
              </w:rPr>
              <w:t>36. Ojocaliente</w:t>
            </w:r>
            <w:r w:rsidRPr="0062132F">
              <w:rPr>
                <w:rFonts w:ascii="Arial" w:hAnsi="Arial" w:cs="Arial"/>
                <w:b/>
                <w:sz w:val="16"/>
                <w:szCs w:val="16"/>
              </w:rPr>
              <w:t>*</w:t>
            </w:r>
          </w:p>
        </w:tc>
        <w:tc>
          <w:tcPr>
            <w:tcW w:w="1378" w:type="dxa"/>
            <w:vMerge w:val="restart"/>
          </w:tcPr>
          <w:p w:rsidR="00902109" w:rsidRPr="0062132F" w:rsidRDefault="00902109" w:rsidP="001019A6">
            <w:pPr>
              <w:jc w:val="center"/>
              <w:rPr>
                <w:rFonts w:ascii="Arial" w:hAnsi="Arial" w:cs="Arial"/>
                <w:color w:val="000000"/>
                <w:sz w:val="16"/>
                <w:szCs w:val="16"/>
              </w:rPr>
            </w:pPr>
          </w:p>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tcPr>
          <w:p w:rsidR="00902109" w:rsidRPr="0062132F" w:rsidRDefault="00902109" w:rsidP="001019A6">
            <w:pPr>
              <w:jc w:val="both"/>
              <w:rPr>
                <w:rFonts w:ascii="Arial" w:hAnsi="Arial" w:cs="Arial"/>
                <w:b/>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1417" w:type="dxa"/>
            <w:gridSpan w:val="3"/>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37. General Pánfilo Natera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38. Pánuco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39. Pinos</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40. Río Grande</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41. Saín Alto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42. Santa María de la Paz</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43. Sombrerete</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44. Susticacán</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45. Tabasco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46. Tepechitlán</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47. Tepetongo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48. Teúl de González Ortega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6</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3</w:t>
            </w:r>
          </w:p>
        </w:tc>
      </w:tr>
      <w:tr w:rsidR="00902109" w:rsidRPr="0062132F" w:rsidTr="001019A6">
        <w:tc>
          <w:tcPr>
            <w:tcW w:w="2518" w:type="dxa"/>
          </w:tcPr>
          <w:p w:rsidR="00902109" w:rsidRPr="0062132F" w:rsidRDefault="00902109" w:rsidP="001019A6">
            <w:pPr>
              <w:rPr>
                <w:rFonts w:ascii="Arial" w:hAnsi="Arial" w:cs="Arial"/>
                <w:sz w:val="16"/>
                <w:szCs w:val="16"/>
              </w:rPr>
            </w:pPr>
            <w:r w:rsidRPr="0062132F">
              <w:rPr>
                <w:rFonts w:ascii="Arial" w:hAnsi="Arial" w:cs="Arial"/>
                <w:sz w:val="16"/>
                <w:szCs w:val="16"/>
              </w:rPr>
              <w:t>49. Tlaltenango de Sánchez Román</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50. Trancoso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val="restart"/>
          </w:tcPr>
          <w:p w:rsidR="00902109" w:rsidRPr="0062132F" w:rsidRDefault="00902109" w:rsidP="001019A6">
            <w:pPr>
              <w:jc w:val="both"/>
              <w:rPr>
                <w:rFonts w:ascii="Arial" w:hAnsi="Arial" w:cs="Arial"/>
                <w:sz w:val="16"/>
                <w:szCs w:val="16"/>
              </w:rPr>
            </w:pPr>
          </w:p>
          <w:p w:rsidR="00902109" w:rsidRPr="0062132F" w:rsidRDefault="00902109" w:rsidP="001019A6">
            <w:pPr>
              <w:jc w:val="both"/>
              <w:rPr>
                <w:rFonts w:ascii="Arial" w:hAnsi="Arial" w:cs="Arial"/>
                <w:sz w:val="16"/>
                <w:szCs w:val="16"/>
              </w:rPr>
            </w:pPr>
            <w:r w:rsidRPr="0062132F">
              <w:rPr>
                <w:rFonts w:ascii="Arial" w:hAnsi="Arial" w:cs="Arial"/>
                <w:sz w:val="16"/>
                <w:szCs w:val="16"/>
              </w:rPr>
              <w:lastRenderedPageBreak/>
              <w:t>51. Valparaíso</w:t>
            </w:r>
            <w:r w:rsidRPr="0062132F">
              <w:rPr>
                <w:rFonts w:ascii="Arial" w:hAnsi="Arial" w:cs="Arial"/>
                <w:b/>
                <w:sz w:val="16"/>
                <w:szCs w:val="16"/>
              </w:rPr>
              <w:t>*</w:t>
            </w:r>
          </w:p>
        </w:tc>
        <w:tc>
          <w:tcPr>
            <w:tcW w:w="1378" w:type="dxa"/>
            <w:vMerge w:val="restart"/>
          </w:tcPr>
          <w:p w:rsidR="00902109" w:rsidRPr="0062132F" w:rsidRDefault="00902109" w:rsidP="001019A6">
            <w:pPr>
              <w:jc w:val="center"/>
              <w:rPr>
                <w:rFonts w:ascii="Arial" w:hAnsi="Arial" w:cs="Arial"/>
                <w:color w:val="000000"/>
                <w:sz w:val="16"/>
                <w:szCs w:val="16"/>
              </w:rPr>
            </w:pPr>
          </w:p>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lastRenderedPageBreak/>
              <w:t>9</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lastRenderedPageBreak/>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vMerge/>
          </w:tcPr>
          <w:p w:rsidR="00902109" w:rsidRPr="0062132F" w:rsidRDefault="00902109" w:rsidP="001019A6">
            <w:pPr>
              <w:jc w:val="both"/>
              <w:rPr>
                <w:rFonts w:ascii="Arial" w:hAnsi="Arial" w:cs="Arial"/>
                <w:b/>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1417" w:type="dxa"/>
            <w:gridSpan w:val="3"/>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52. Vetagrande</w:t>
            </w:r>
          </w:p>
        </w:tc>
        <w:tc>
          <w:tcPr>
            <w:tcW w:w="1378" w:type="dxa"/>
          </w:tcPr>
          <w:p w:rsidR="00902109" w:rsidRPr="00D654AF" w:rsidRDefault="00902109" w:rsidP="001019A6">
            <w:pPr>
              <w:jc w:val="center"/>
              <w:rPr>
                <w:rFonts w:ascii="Arial" w:hAnsi="Arial" w:cs="Arial"/>
                <w:b/>
                <w:color w:val="000000"/>
                <w:sz w:val="16"/>
                <w:szCs w:val="16"/>
              </w:rPr>
            </w:pPr>
            <w:r w:rsidRPr="00D654AF">
              <w:rPr>
                <w:rFonts w:ascii="Arial" w:hAnsi="Arial" w:cs="Arial"/>
                <w:b/>
                <w:color w:val="000000"/>
                <w:sz w:val="16"/>
                <w:szCs w:val="16"/>
              </w:rPr>
              <w:t>8</w:t>
            </w:r>
          </w:p>
        </w:tc>
        <w:tc>
          <w:tcPr>
            <w:tcW w:w="850" w:type="dxa"/>
            <w:gridSpan w:val="2"/>
          </w:tcPr>
          <w:p w:rsidR="00902109" w:rsidRPr="00D654AF" w:rsidRDefault="00902109" w:rsidP="001019A6">
            <w:pPr>
              <w:tabs>
                <w:tab w:val="center" w:pos="4419"/>
                <w:tab w:val="right" w:pos="8838"/>
              </w:tabs>
              <w:jc w:val="center"/>
              <w:rPr>
                <w:rFonts w:ascii="Arial" w:hAnsi="Arial" w:cs="Arial"/>
                <w:b/>
                <w:color w:val="000000"/>
                <w:sz w:val="16"/>
                <w:szCs w:val="16"/>
              </w:rPr>
            </w:pPr>
            <w:r w:rsidRPr="00D654AF">
              <w:rPr>
                <w:rFonts w:ascii="Arial" w:hAnsi="Arial" w:cs="Arial"/>
                <w:b/>
                <w:color w:val="000000"/>
                <w:sz w:val="16"/>
                <w:szCs w:val="16"/>
              </w:rPr>
              <w:t>4</w:t>
            </w:r>
          </w:p>
        </w:tc>
        <w:tc>
          <w:tcPr>
            <w:tcW w:w="567" w:type="dxa"/>
          </w:tcPr>
          <w:p w:rsidR="00902109" w:rsidRPr="00D654AF" w:rsidRDefault="00902109" w:rsidP="001019A6">
            <w:pPr>
              <w:tabs>
                <w:tab w:val="center" w:pos="4419"/>
                <w:tab w:val="right" w:pos="8838"/>
              </w:tabs>
              <w:jc w:val="center"/>
              <w:rPr>
                <w:rFonts w:ascii="Arial" w:hAnsi="Arial" w:cs="Arial"/>
                <w:b/>
                <w:color w:val="000000"/>
                <w:sz w:val="16"/>
                <w:szCs w:val="16"/>
              </w:rPr>
            </w:pPr>
            <w:r w:rsidRPr="00D654AF">
              <w:rPr>
                <w:rFonts w:ascii="Arial" w:hAnsi="Arial" w:cs="Arial"/>
                <w:b/>
                <w:color w:val="000000"/>
                <w:sz w:val="16"/>
                <w:szCs w:val="16"/>
              </w:rPr>
              <w:t>4</w:t>
            </w:r>
          </w:p>
        </w:tc>
      </w:tr>
      <w:tr w:rsidR="00902109" w:rsidRPr="0062132F" w:rsidTr="001019A6">
        <w:tc>
          <w:tcPr>
            <w:tcW w:w="2518" w:type="dxa"/>
            <w:vMerge w:val="restart"/>
          </w:tcPr>
          <w:p w:rsidR="00902109" w:rsidRPr="0062132F" w:rsidRDefault="00902109" w:rsidP="001019A6">
            <w:pPr>
              <w:jc w:val="both"/>
              <w:rPr>
                <w:rFonts w:ascii="Arial" w:hAnsi="Arial" w:cs="Arial"/>
                <w:sz w:val="16"/>
                <w:szCs w:val="16"/>
              </w:rPr>
            </w:pPr>
          </w:p>
          <w:p w:rsidR="00902109" w:rsidRPr="0062132F" w:rsidRDefault="00902109" w:rsidP="001019A6">
            <w:pPr>
              <w:jc w:val="both"/>
              <w:rPr>
                <w:rFonts w:ascii="Arial" w:hAnsi="Arial" w:cs="Arial"/>
                <w:sz w:val="16"/>
                <w:szCs w:val="16"/>
              </w:rPr>
            </w:pPr>
            <w:r w:rsidRPr="0062132F">
              <w:rPr>
                <w:rFonts w:ascii="Arial" w:hAnsi="Arial" w:cs="Arial"/>
                <w:sz w:val="16"/>
                <w:szCs w:val="16"/>
              </w:rPr>
              <w:t>53. Villa de Cos</w:t>
            </w:r>
            <w:r w:rsidRPr="0062132F">
              <w:rPr>
                <w:rFonts w:ascii="Arial" w:hAnsi="Arial" w:cs="Arial"/>
                <w:b/>
                <w:sz w:val="16"/>
                <w:szCs w:val="16"/>
              </w:rPr>
              <w:t>*</w:t>
            </w:r>
          </w:p>
        </w:tc>
        <w:tc>
          <w:tcPr>
            <w:tcW w:w="1378" w:type="dxa"/>
            <w:vMerge w:val="restart"/>
          </w:tcPr>
          <w:p w:rsidR="00902109" w:rsidRPr="0062132F" w:rsidRDefault="00902109" w:rsidP="001019A6">
            <w:pPr>
              <w:jc w:val="center"/>
              <w:rPr>
                <w:rFonts w:ascii="Arial" w:hAnsi="Arial" w:cs="Arial"/>
                <w:color w:val="000000"/>
                <w:sz w:val="16"/>
                <w:szCs w:val="16"/>
              </w:rPr>
            </w:pPr>
          </w:p>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9</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tcPr>
          <w:p w:rsidR="00902109" w:rsidRPr="0062132F" w:rsidRDefault="00902109" w:rsidP="001019A6">
            <w:pPr>
              <w:jc w:val="both"/>
              <w:rPr>
                <w:rFonts w:ascii="Arial" w:hAnsi="Arial" w:cs="Arial"/>
                <w:b/>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1417" w:type="dxa"/>
            <w:gridSpan w:val="3"/>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62132F" w:rsidRDefault="00902109" w:rsidP="001019A6">
            <w:pPr>
              <w:jc w:val="center"/>
              <w:rPr>
                <w:rFonts w:ascii="Arial" w:hAnsi="Arial" w:cs="Arial"/>
                <w:color w:val="000000"/>
                <w:sz w:val="16"/>
                <w:szCs w:val="16"/>
              </w:rPr>
            </w:pP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54. Villa García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55. Villa González Ortega</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tcPr>
          <w:p w:rsidR="00902109" w:rsidRPr="0062132F" w:rsidRDefault="00902109" w:rsidP="001019A6">
            <w:pPr>
              <w:jc w:val="both"/>
              <w:rPr>
                <w:rFonts w:ascii="Arial" w:hAnsi="Arial" w:cs="Arial"/>
                <w:sz w:val="16"/>
                <w:szCs w:val="16"/>
              </w:rPr>
            </w:pPr>
            <w:r w:rsidRPr="0062132F">
              <w:rPr>
                <w:rFonts w:ascii="Arial" w:hAnsi="Arial" w:cs="Arial"/>
                <w:sz w:val="16"/>
                <w:szCs w:val="16"/>
              </w:rPr>
              <w:t>56. Villa Hidalgo</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8</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4</w:t>
            </w:r>
          </w:p>
        </w:tc>
      </w:tr>
      <w:tr w:rsidR="00902109" w:rsidRPr="0062132F" w:rsidTr="001019A6">
        <w:tc>
          <w:tcPr>
            <w:tcW w:w="2518" w:type="dxa"/>
            <w:vMerge w:val="restart"/>
          </w:tcPr>
          <w:p w:rsidR="00902109" w:rsidRPr="0062132F" w:rsidRDefault="00902109" w:rsidP="001019A6">
            <w:pPr>
              <w:jc w:val="both"/>
              <w:rPr>
                <w:rFonts w:ascii="Arial" w:hAnsi="Arial" w:cs="Arial"/>
                <w:sz w:val="16"/>
                <w:szCs w:val="16"/>
              </w:rPr>
            </w:pPr>
            <w:r w:rsidRPr="0062132F">
              <w:rPr>
                <w:rFonts w:ascii="Arial" w:hAnsi="Arial" w:cs="Arial"/>
                <w:sz w:val="16"/>
                <w:szCs w:val="16"/>
              </w:rPr>
              <w:t>57. Villanueva</w:t>
            </w:r>
          </w:p>
        </w:tc>
        <w:tc>
          <w:tcPr>
            <w:tcW w:w="1378" w:type="dxa"/>
            <w:vMerge w:val="restart"/>
          </w:tcPr>
          <w:p w:rsidR="00902109" w:rsidRPr="0070555C" w:rsidRDefault="00902109" w:rsidP="001019A6">
            <w:pPr>
              <w:jc w:val="center"/>
              <w:rPr>
                <w:rFonts w:ascii="Arial" w:hAnsi="Arial" w:cs="Arial"/>
                <w:b/>
                <w:color w:val="000000"/>
                <w:sz w:val="16"/>
                <w:szCs w:val="16"/>
              </w:rPr>
            </w:pPr>
            <w:r w:rsidRPr="0070555C">
              <w:rPr>
                <w:rFonts w:ascii="Arial" w:hAnsi="Arial" w:cs="Arial"/>
                <w:b/>
                <w:color w:val="000000"/>
                <w:sz w:val="16"/>
                <w:szCs w:val="16"/>
              </w:rPr>
              <w:t>9</w:t>
            </w:r>
          </w:p>
        </w:tc>
        <w:tc>
          <w:tcPr>
            <w:tcW w:w="850" w:type="dxa"/>
            <w:gridSpan w:val="2"/>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5</w:t>
            </w:r>
          </w:p>
        </w:tc>
        <w:tc>
          <w:tcPr>
            <w:tcW w:w="567" w:type="dxa"/>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4</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Pr="0070555C" w:rsidRDefault="00902109" w:rsidP="001019A6">
            <w:pPr>
              <w:jc w:val="center"/>
              <w:rPr>
                <w:rFonts w:ascii="Arial" w:hAnsi="Arial" w:cs="Arial"/>
                <w:b/>
                <w:color w:val="000000"/>
                <w:sz w:val="16"/>
                <w:szCs w:val="16"/>
              </w:rPr>
            </w:pPr>
          </w:p>
        </w:tc>
        <w:tc>
          <w:tcPr>
            <w:tcW w:w="1417" w:type="dxa"/>
            <w:gridSpan w:val="3"/>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o</w:t>
            </w:r>
          </w:p>
        </w:tc>
      </w:tr>
      <w:tr w:rsidR="00902109" w:rsidRPr="0062132F" w:rsidTr="001019A6">
        <w:tc>
          <w:tcPr>
            <w:tcW w:w="2518" w:type="dxa"/>
            <w:vMerge/>
          </w:tcPr>
          <w:p w:rsidR="00902109" w:rsidRPr="0062132F" w:rsidRDefault="00902109" w:rsidP="001019A6">
            <w:pPr>
              <w:jc w:val="both"/>
              <w:rPr>
                <w:rFonts w:ascii="Arial" w:hAnsi="Arial" w:cs="Arial"/>
                <w:sz w:val="16"/>
                <w:szCs w:val="16"/>
              </w:rPr>
            </w:pPr>
          </w:p>
        </w:tc>
        <w:tc>
          <w:tcPr>
            <w:tcW w:w="1378" w:type="dxa"/>
            <w:vMerge/>
          </w:tcPr>
          <w:p w:rsidR="00902109" w:rsidRDefault="00902109" w:rsidP="001019A6">
            <w:pPr>
              <w:jc w:val="center"/>
              <w:rPr>
                <w:rFonts w:ascii="Arial" w:hAnsi="Arial" w:cs="Arial"/>
                <w:color w:val="000000"/>
                <w:sz w:val="16"/>
                <w:szCs w:val="16"/>
              </w:rPr>
            </w:pPr>
          </w:p>
        </w:tc>
        <w:tc>
          <w:tcPr>
            <w:tcW w:w="850" w:type="dxa"/>
            <w:gridSpan w:val="2"/>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4</w:t>
            </w:r>
          </w:p>
        </w:tc>
        <w:tc>
          <w:tcPr>
            <w:tcW w:w="567" w:type="dxa"/>
          </w:tcPr>
          <w:p w:rsidR="00902109" w:rsidRPr="0070555C" w:rsidRDefault="00902109" w:rsidP="001019A6">
            <w:pPr>
              <w:tabs>
                <w:tab w:val="center" w:pos="4419"/>
                <w:tab w:val="right" w:pos="8838"/>
              </w:tabs>
              <w:jc w:val="center"/>
              <w:rPr>
                <w:rFonts w:ascii="Arial" w:hAnsi="Arial" w:cs="Arial"/>
                <w:b/>
                <w:color w:val="000000"/>
                <w:sz w:val="16"/>
                <w:szCs w:val="16"/>
              </w:rPr>
            </w:pPr>
            <w:r w:rsidRPr="0070555C">
              <w:rPr>
                <w:rFonts w:ascii="Arial" w:hAnsi="Arial" w:cs="Arial"/>
                <w:b/>
                <w:color w:val="000000"/>
                <w:sz w:val="16"/>
                <w:szCs w:val="16"/>
              </w:rPr>
              <w:t>5</w:t>
            </w:r>
          </w:p>
        </w:tc>
      </w:tr>
      <w:tr w:rsidR="00902109" w:rsidRPr="0062132F" w:rsidTr="001019A6">
        <w:tc>
          <w:tcPr>
            <w:tcW w:w="2518" w:type="dxa"/>
          </w:tcPr>
          <w:p w:rsidR="00902109" w:rsidRPr="0062132F" w:rsidRDefault="00902109" w:rsidP="001019A6">
            <w:pPr>
              <w:rPr>
                <w:rFonts w:ascii="Arial" w:hAnsi="Arial" w:cs="Arial"/>
                <w:sz w:val="16"/>
                <w:szCs w:val="16"/>
              </w:rPr>
            </w:pPr>
            <w:r w:rsidRPr="0062132F">
              <w:rPr>
                <w:rFonts w:ascii="Arial" w:hAnsi="Arial" w:cs="Arial"/>
                <w:sz w:val="16"/>
                <w:szCs w:val="16"/>
              </w:rPr>
              <w:t>58. Zacatecas</w:t>
            </w:r>
          </w:p>
        </w:tc>
        <w:tc>
          <w:tcPr>
            <w:tcW w:w="1378" w:type="dxa"/>
          </w:tcPr>
          <w:p w:rsidR="00902109" w:rsidRPr="0062132F" w:rsidRDefault="00902109" w:rsidP="001019A6">
            <w:pPr>
              <w:jc w:val="center"/>
              <w:rPr>
                <w:rFonts w:ascii="Arial" w:hAnsi="Arial" w:cs="Arial"/>
                <w:color w:val="000000"/>
                <w:sz w:val="16"/>
                <w:szCs w:val="16"/>
              </w:rPr>
            </w:pPr>
            <w:r w:rsidRPr="0062132F">
              <w:rPr>
                <w:rFonts w:ascii="Arial" w:hAnsi="Arial" w:cs="Arial"/>
                <w:color w:val="000000"/>
                <w:sz w:val="16"/>
                <w:szCs w:val="16"/>
              </w:rPr>
              <w:t>10</w:t>
            </w:r>
          </w:p>
        </w:tc>
        <w:tc>
          <w:tcPr>
            <w:tcW w:w="850" w:type="dxa"/>
            <w:gridSpan w:val="2"/>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c>
          <w:tcPr>
            <w:tcW w:w="567" w:type="dxa"/>
          </w:tcPr>
          <w:p w:rsidR="00902109" w:rsidRPr="0062132F" w:rsidRDefault="00902109" w:rsidP="001019A6">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5</w:t>
            </w:r>
          </w:p>
        </w:tc>
      </w:tr>
      <w:tr w:rsidR="00902109" w:rsidRPr="0062132F" w:rsidTr="001019A6">
        <w:tc>
          <w:tcPr>
            <w:tcW w:w="5313" w:type="dxa"/>
            <w:gridSpan w:val="5"/>
          </w:tcPr>
          <w:p w:rsidR="00902109" w:rsidRPr="0062132F" w:rsidRDefault="00902109" w:rsidP="001019A6">
            <w:pPr>
              <w:tabs>
                <w:tab w:val="center" w:pos="4419"/>
                <w:tab w:val="right" w:pos="8838"/>
              </w:tabs>
              <w:jc w:val="both"/>
              <w:rPr>
                <w:rFonts w:ascii="Arial" w:hAnsi="Arial" w:cs="Arial"/>
                <w:color w:val="000000"/>
                <w:sz w:val="16"/>
                <w:szCs w:val="16"/>
              </w:rPr>
            </w:pPr>
          </w:p>
          <w:p w:rsidR="00902109" w:rsidRPr="0062132F" w:rsidRDefault="00902109" w:rsidP="001019A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1.</w:t>
            </w:r>
            <w:r w:rsidRPr="0062132F">
              <w:rPr>
                <w:rFonts w:ascii="Arial" w:hAnsi="Arial" w:cs="Arial"/>
                <w:color w:val="000000"/>
                <w:sz w:val="16"/>
                <w:szCs w:val="16"/>
              </w:rPr>
              <w:t xml:space="preserve"> Incluye solamente candidaturas propietarias.</w:t>
            </w:r>
          </w:p>
          <w:p w:rsidR="00902109" w:rsidRPr="0062132F" w:rsidRDefault="00902109" w:rsidP="001019A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2.</w:t>
            </w:r>
            <w:r w:rsidRPr="0062132F">
              <w:rPr>
                <w:rFonts w:ascii="Arial" w:hAnsi="Arial" w:cs="Arial"/>
                <w:color w:val="000000"/>
                <w:sz w:val="16"/>
                <w:szCs w:val="16"/>
              </w:rPr>
              <w:t xml:space="preserve"> Mujer</w:t>
            </w:r>
          </w:p>
          <w:p w:rsidR="00902109" w:rsidRPr="0062132F" w:rsidRDefault="00902109" w:rsidP="001019A6">
            <w:pPr>
              <w:tabs>
                <w:tab w:val="center" w:pos="4419"/>
                <w:tab w:val="right" w:pos="8838"/>
              </w:tabs>
              <w:jc w:val="both"/>
              <w:rPr>
                <w:rFonts w:ascii="Arial" w:hAnsi="Arial" w:cs="Arial"/>
                <w:color w:val="000000"/>
                <w:sz w:val="16"/>
                <w:szCs w:val="16"/>
              </w:rPr>
            </w:pPr>
            <w:r w:rsidRPr="0062132F">
              <w:rPr>
                <w:rFonts w:ascii="Arial" w:hAnsi="Arial" w:cs="Arial"/>
                <w:color w:val="000000"/>
                <w:sz w:val="16"/>
                <w:szCs w:val="16"/>
                <w:vertAlign w:val="superscript"/>
              </w:rPr>
              <w:t>3.</w:t>
            </w:r>
            <w:r w:rsidRPr="0062132F">
              <w:rPr>
                <w:rFonts w:ascii="Arial" w:hAnsi="Arial" w:cs="Arial"/>
                <w:color w:val="000000"/>
                <w:sz w:val="16"/>
                <w:szCs w:val="16"/>
              </w:rPr>
              <w:t xml:space="preserve"> Hombre</w:t>
            </w:r>
          </w:p>
          <w:p w:rsidR="00902109" w:rsidRPr="00DC6B38" w:rsidRDefault="00902109" w:rsidP="00902109">
            <w:pPr>
              <w:tabs>
                <w:tab w:val="center" w:pos="4419"/>
                <w:tab w:val="right" w:pos="8838"/>
              </w:tabs>
              <w:jc w:val="both"/>
              <w:rPr>
                <w:rFonts w:ascii="Arial" w:hAnsi="Arial" w:cs="Arial"/>
                <w:b/>
                <w:sz w:val="16"/>
                <w:szCs w:val="16"/>
              </w:rPr>
            </w:pPr>
            <w:r w:rsidRPr="00DC6B38">
              <w:rPr>
                <w:rFonts w:ascii="Arial" w:hAnsi="Arial" w:cs="Arial"/>
                <w:sz w:val="16"/>
                <w:szCs w:val="16"/>
                <w:vertAlign w:val="superscript"/>
              </w:rPr>
              <w:t>4</w:t>
            </w:r>
            <w:r w:rsidRPr="00DC6B38">
              <w:rPr>
                <w:rFonts w:ascii="Arial" w:hAnsi="Arial" w:cs="Arial"/>
                <w:sz w:val="16"/>
                <w:szCs w:val="16"/>
              </w:rPr>
              <w:t xml:space="preserve"> </w:t>
            </w:r>
            <w:r w:rsidRPr="00DC6B38">
              <w:rPr>
                <w:rFonts w:ascii="Arial" w:hAnsi="Arial" w:cs="Arial"/>
                <w:b/>
                <w:sz w:val="16"/>
                <w:szCs w:val="16"/>
              </w:rPr>
              <w:t>Persona no Binaria</w:t>
            </w:r>
          </w:p>
          <w:p w:rsidR="00902109" w:rsidRPr="0062132F" w:rsidRDefault="00902109" w:rsidP="001019A6">
            <w:pPr>
              <w:tabs>
                <w:tab w:val="center" w:pos="4419"/>
                <w:tab w:val="right" w:pos="8838"/>
              </w:tabs>
              <w:jc w:val="both"/>
              <w:rPr>
                <w:rFonts w:ascii="Arial" w:hAnsi="Arial" w:cs="Arial"/>
                <w:color w:val="000000"/>
                <w:sz w:val="16"/>
                <w:szCs w:val="16"/>
              </w:rPr>
            </w:pPr>
          </w:p>
          <w:p w:rsidR="00902109" w:rsidRPr="0062132F" w:rsidRDefault="00902109" w:rsidP="001019A6">
            <w:pPr>
              <w:tabs>
                <w:tab w:val="center" w:pos="4419"/>
                <w:tab w:val="right" w:pos="8838"/>
              </w:tabs>
              <w:jc w:val="both"/>
              <w:rPr>
                <w:rFonts w:ascii="Arial" w:hAnsi="Arial" w:cs="Arial"/>
                <w:color w:val="000000"/>
                <w:sz w:val="16"/>
                <w:szCs w:val="16"/>
              </w:rPr>
            </w:pPr>
            <w:r w:rsidRPr="0062132F">
              <w:rPr>
                <w:rFonts w:ascii="Arial" w:hAnsi="Arial" w:cs="Arial"/>
                <w:b/>
                <w:color w:val="000000"/>
                <w:sz w:val="16"/>
                <w:szCs w:val="16"/>
              </w:rPr>
              <w:t xml:space="preserve">* </w:t>
            </w:r>
            <w:r w:rsidRPr="0062132F">
              <w:rPr>
                <w:rFonts w:ascii="Arial" w:hAnsi="Arial" w:cs="Arial"/>
                <w:color w:val="000000"/>
                <w:sz w:val="16"/>
                <w:szCs w:val="16"/>
              </w:rPr>
              <w:t>En estos municipios se puede tener una conformación por género de cinco mujeres y cuatro hombres o de cinco hombres y cuatro mujeres, esto lo determinará el género de la persona que encabece la planilla.</w:t>
            </w:r>
          </w:p>
        </w:tc>
      </w:tr>
    </w:tbl>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07E19" w:rsidRPr="0062132F" w:rsidRDefault="00A07E19" w:rsidP="0061277F">
      <w:pPr>
        <w:tabs>
          <w:tab w:val="left" w:pos="284"/>
        </w:tabs>
        <w:spacing w:after="0" w:line="240" w:lineRule="auto"/>
        <w:ind w:left="720"/>
        <w:jc w:val="both"/>
        <w:rPr>
          <w:rFonts w:ascii="Arial" w:hAnsi="Arial" w:cs="Arial"/>
          <w:b/>
          <w:sz w:val="24"/>
          <w:szCs w:val="24"/>
        </w:rPr>
      </w:pPr>
    </w:p>
    <w:p w:rsidR="00AF23A8" w:rsidRPr="0062132F" w:rsidRDefault="00AF23A8" w:rsidP="00A07E19">
      <w:pPr>
        <w:tabs>
          <w:tab w:val="left" w:pos="284"/>
        </w:tabs>
        <w:spacing w:after="0" w:line="240" w:lineRule="auto"/>
        <w:ind w:left="720"/>
        <w:jc w:val="both"/>
        <w:rPr>
          <w:rFonts w:ascii="Arial" w:hAnsi="Arial" w:cs="Arial"/>
          <w:b/>
          <w:sz w:val="24"/>
          <w:szCs w:val="24"/>
        </w:rPr>
      </w:pPr>
    </w:p>
    <w:p w:rsidR="00D95B68" w:rsidRPr="0062132F" w:rsidRDefault="00D95B68" w:rsidP="00A07E19">
      <w:pPr>
        <w:tabs>
          <w:tab w:val="left" w:pos="284"/>
        </w:tabs>
        <w:spacing w:after="0" w:line="240" w:lineRule="auto"/>
        <w:ind w:left="720"/>
        <w:jc w:val="both"/>
        <w:rPr>
          <w:rFonts w:ascii="Arial" w:hAnsi="Arial" w:cs="Arial"/>
          <w:b/>
          <w:sz w:val="24"/>
          <w:szCs w:val="24"/>
        </w:rPr>
      </w:pPr>
    </w:p>
    <w:p w:rsidR="00D95B68" w:rsidRPr="0062132F" w:rsidRDefault="00D95B68" w:rsidP="00A07E19">
      <w:pPr>
        <w:tabs>
          <w:tab w:val="left" w:pos="284"/>
        </w:tabs>
        <w:spacing w:after="0" w:line="240" w:lineRule="auto"/>
        <w:ind w:left="720"/>
        <w:jc w:val="both"/>
        <w:rPr>
          <w:rFonts w:ascii="Arial" w:hAnsi="Arial" w:cs="Arial"/>
          <w:b/>
          <w:sz w:val="24"/>
          <w:szCs w:val="24"/>
        </w:rPr>
      </w:pPr>
    </w:p>
    <w:p w:rsidR="00D95B68" w:rsidRPr="0062132F" w:rsidRDefault="00D95B68" w:rsidP="00A07E19">
      <w:pPr>
        <w:tabs>
          <w:tab w:val="left" w:pos="284"/>
        </w:tabs>
        <w:spacing w:after="0" w:line="240" w:lineRule="auto"/>
        <w:ind w:left="720"/>
        <w:jc w:val="both"/>
        <w:rPr>
          <w:rFonts w:ascii="Arial" w:hAnsi="Arial" w:cs="Arial"/>
          <w:b/>
          <w:sz w:val="24"/>
          <w:szCs w:val="24"/>
        </w:rPr>
      </w:pPr>
    </w:p>
    <w:p w:rsidR="00D95B68" w:rsidRDefault="00D95B68"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Default="00BD29B1" w:rsidP="00A07E19">
      <w:pPr>
        <w:tabs>
          <w:tab w:val="left" w:pos="284"/>
        </w:tabs>
        <w:spacing w:after="0" w:line="240" w:lineRule="auto"/>
        <w:ind w:left="720"/>
        <w:jc w:val="both"/>
        <w:rPr>
          <w:rFonts w:ascii="Arial" w:hAnsi="Arial" w:cs="Arial"/>
          <w:b/>
          <w:sz w:val="24"/>
          <w:szCs w:val="24"/>
        </w:rPr>
      </w:pPr>
    </w:p>
    <w:p w:rsidR="00BD29B1" w:rsidRPr="0062132F" w:rsidRDefault="00BD29B1" w:rsidP="00210D24">
      <w:pPr>
        <w:tabs>
          <w:tab w:val="left" w:pos="284"/>
        </w:tabs>
        <w:spacing w:after="0" w:line="240" w:lineRule="auto"/>
        <w:jc w:val="both"/>
        <w:rPr>
          <w:rFonts w:ascii="Arial" w:hAnsi="Arial" w:cs="Arial"/>
          <w:b/>
          <w:sz w:val="24"/>
          <w:szCs w:val="24"/>
        </w:rPr>
      </w:pPr>
    </w:p>
    <w:p w:rsidR="0061277F" w:rsidRPr="0062132F" w:rsidRDefault="00E85B25" w:rsidP="00A07E19">
      <w:pPr>
        <w:tabs>
          <w:tab w:val="left" w:pos="284"/>
        </w:tabs>
        <w:spacing w:after="0" w:line="240" w:lineRule="auto"/>
        <w:ind w:left="720"/>
        <w:jc w:val="both"/>
        <w:rPr>
          <w:rFonts w:ascii="Arial" w:hAnsi="Arial" w:cs="Arial"/>
          <w:b/>
          <w:sz w:val="24"/>
          <w:szCs w:val="24"/>
        </w:rPr>
      </w:pPr>
      <w:r w:rsidRPr="0062132F">
        <w:rPr>
          <w:rFonts w:ascii="Arial" w:hAnsi="Arial" w:cs="Arial"/>
          <w:b/>
          <w:sz w:val="24"/>
          <w:szCs w:val="24"/>
        </w:rPr>
        <w:t>b) Alternancia</w:t>
      </w:r>
      <w:r w:rsidRPr="0062132F">
        <w:rPr>
          <w:rFonts w:ascii="Arial" w:hAnsi="Arial" w:cs="Arial"/>
          <w:sz w:val="24"/>
          <w:szCs w:val="24"/>
        </w:rPr>
        <w:t xml:space="preserve">: Se alternarán las fórmulas de distinto género hasta agotar la planilla. Se tomará como referencia el género de las personas que encabecen la planilla. </w:t>
      </w:r>
    </w:p>
    <w:p w:rsidR="00AF23A8" w:rsidRPr="0062132F" w:rsidRDefault="00AF23A8" w:rsidP="0061277F">
      <w:pPr>
        <w:tabs>
          <w:tab w:val="left" w:pos="284"/>
        </w:tabs>
        <w:spacing w:after="0" w:line="240" w:lineRule="auto"/>
        <w:ind w:left="720"/>
        <w:jc w:val="both"/>
        <w:rPr>
          <w:rFonts w:ascii="Arial" w:hAnsi="Arial" w:cs="Arial"/>
          <w:sz w:val="24"/>
          <w:szCs w:val="24"/>
        </w:rPr>
      </w:pPr>
    </w:p>
    <w:p w:rsidR="00193775" w:rsidRPr="0062132F" w:rsidRDefault="00E85B25" w:rsidP="00210D24">
      <w:pPr>
        <w:tabs>
          <w:tab w:val="left" w:pos="284"/>
        </w:tabs>
        <w:spacing w:after="0" w:line="240" w:lineRule="auto"/>
        <w:ind w:left="720"/>
        <w:jc w:val="both"/>
        <w:rPr>
          <w:rFonts w:ascii="Arial" w:hAnsi="Arial" w:cs="Arial"/>
          <w:sz w:val="24"/>
          <w:szCs w:val="24"/>
        </w:rPr>
      </w:pPr>
      <w:r w:rsidRPr="0062132F">
        <w:rPr>
          <w:rFonts w:ascii="Arial" w:hAnsi="Arial" w:cs="Arial"/>
          <w:sz w:val="24"/>
          <w:szCs w:val="24"/>
        </w:rPr>
        <w:t>Ejemplo:</w:t>
      </w:r>
    </w:p>
    <w:p w:rsidR="00193775" w:rsidRPr="0062132F" w:rsidRDefault="00193775" w:rsidP="009B0616">
      <w:pPr>
        <w:tabs>
          <w:tab w:val="left" w:pos="284"/>
        </w:tabs>
        <w:spacing w:after="0" w:line="240" w:lineRule="auto"/>
        <w:rPr>
          <w:rFonts w:ascii="Arial" w:hAnsi="Arial" w:cs="Arial"/>
          <w:sz w:val="24"/>
          <w:szCs w:val="24"/>
        </w:rPr>
      </w:pPr>
    </w:p>
    <w:tbl>
      <w:tblPr>
        <w:tblStyle w:val="Tablaconcuadrcula"/>
        <w:tblpPr w:leftFromText="141" w:rightFromText="141" w:vertAnchor="text" w:horzAnchor="page" w:tblpX="6638" w:tblpY="13"/>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786"/>
        <w:gridCol w:w="800"/>
        <w:gridCol w:w="790"/>
      </w:tblGrid>
      <w:tr w:rsidR="004C39D2" w:rsidRPr="0062132F" w:rsidTr="009E743F">
        <w:tc>
          <w:tcPr>
            <w:tcW w:w="2376" w:type="dxa"/>
            <w:gridSpan w:val="3"/>
            <w:shd w:val="clear" w:color="auto" w:fill="D6E3BC" w:themeFill="accent3" w:themeFillTint="66"/>
          </w:tcPr>
          <w:p w:rsidR="004C39D2" w:rsidRPr="0062132F" w:rsidRDefault="00DE3CBD" w:rsidP="00AF23A8">
            <w:pPr>
              <w:pStyle w:val="Prrafodelista"/>
              <w:spacing w:after="0" w:line="240" w:lineRule="auto"/>
              <w:ind w:left="0"/>
              <w:jc w:val="center"/>
              <w:rPr>
                <w:rFonts w:ascii="Arial" w:hAnsi="Arial" w:cs="Arial"/>
                <w:b/>
                <w:sz w:val="10"/>
                <w:szCs w:val="10"/>
              </w:rPr>
            </w:pPr>
            <w:r>
              <w:rPr>
                <w:rFonts w:ascii="Arial" w:hAnsi="Arial" w:cs="Arial"/>
                <w:b/>
                <w:sz w:val="10"/>
                <w:szCs w:val="10"/>
              </w:rPr>
              <w:t>A</w:t>
            </w:r>
            <w:r w:rsidRPr="0062132F">
              <w:rPr>
                <w:rFonts w:ascii="Arial" w:hAnsi="Arial" w:cs="Arial"/>
                <w:b/>
                <w:sz w:val="10"/>
                <w:szCs w:val="10"/>
              </w:rPr>
              <w:t>yuntamiento</w:t>
            </w:r>
            <w:r w:rsidR="004C39D2" w:rsidRPr="0062132F">
              <w:rPr>
                <w:rFonts w:ascii="Arial" w:hAnsi="Arial" w:cs="Arial"/>
                <w:b/>
                <w:sz w:val="10"/>
                <w:szCs w:val="10"/>
              </w:rPr>
              <w:t xml:space="preserve"> de Apozol</w:t>
            </w:r>
          </w:p>
        </w:tc>
      </w:tr>
      <w:tr w:rsidR="004C39D2" w:rsidRPr="0062132F" w:rsidTr="009E743F">
        <w:tc>
          <w:tcPr>
            <w:tcW w:w="786" w:type="dxa"/>
            <w:vMerge w:val="restart"/>
            <w:shd w:val="clear" w:color="auto" w:fill="D6E3BC" w:themeFill="accent3" w:themeFillTint="66"/>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Cargo</w:t>
            </w:r>
          </w:p>
        </w:tc>
        <w:tc>
          <w:tcPr>
            <w:tcW w:w="1590" w:type="dxa"/>
            <w:gridSpan w:val="2"/>
            <w:shd w:val="clear" w:color="auto" w:fill="D6E3BC" w:themeFill="accent3" w:themeFillTint="66"/>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Candidaturas</w:t>
            </w:r>
          </w:p>
        </w:tc>
      </w:tr>
      <w:tr w:rsidR="004C39D2" w:rsidRPr="0062132F" w:rsidTr="009E743F">
        <w:tc>
          <w:tcPr>
            <w:tcW w:w="786" w:type="dxa"/>
            <w:vMerge/>
            <w:shd w:val="clear" w:color="auto" w:fill="D6E3BC" w:themeFill="accent3" w:themeFillTint="66"/>
          </w:tcPr>
          <w:p w:rsidR="004C39D2" w:rsidRPr="0062132F" w:rsidRDefault="004C39D2" w:rsidP="00AF23A8">
            <w:pPr>
              <w:pStyle w:val="Prrafodelista"/>
              <w:spacing w:after="0" w:line="240" w:lineRule="auto"/>
              <w:ind w:left="0"/>
              <w:jc w:val="center"/>
              <w:rPr>
                <w:rFonts w:ascii="Arial" w:hAnsi="Arial" w:cs="Arial"/>
                <w:b/>
                <w:sz w:val="10"/>
                <w:szCs w:val="10"/>
              </w:rPr>
            </w:pPr>
          </w:p>
        </w:tc>
        <w:tc>
          <w:tcPr>
            <w:tcW w:w="800" w:type="dxa"/>
            <w:shd w:val="clear" w:color="auto" w:fill="D6E3BC" w:themeFill="accent3" w:themeFillTint="66"/>
          </w:tcPr>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Propietarios</w:t>
            </w:r>
          </w:p>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(as)</w:t>
            </w:r>
          </w:p>
        </w:tc>
        <w:tc>
          <w:tcPr>
            <w:tcW w:w="790" w:type="dxa"/>
            <w:shd w:val="clear" w:color="auto" w:fill="D6E3BC" w:themeFill="accent3" w:themeFillTint="66"/>
          </w:tcPr>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Suplentes</w:t>
            </w:r>
          </w:p>
        </w:tc>
      </w:tr>
      <w:tr w:rsidR="004C39D2" w:rsidRPr="0062132F" w:rsidTr="009E743F">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Presidente Municipal</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r w:rsidRPr="0062132F">
              <w:rPr>
                <w:rFonts w:ascii="Arial" w:hAnsi="Arial" w:cs="Arial"/>
                <w:b/>
                <w:sz w:val="10"/>
                <w:szCs w:val="10"/>
                <w:vertAlign w:val="superscript"/>
              </w:rPr>
              <w:t>1</w:t>
            </w:r>
          </w:p>
        </w:tc>
        <w:tc>
          <w:tcPr>
            <w:tcW w:w="79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r>
      <w:tr w:rsidR="004C39D2" w:rsidRPr="0062132F" w:rsidTr="009E743F">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Sindica</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r w:rsidRPr="0062132F">
              <w:rPr>
                <w:rFonts w:ascii="Arial" w:hAnsi="Arial" w:cs="Arial"/>
                <w:b/>
                <w:noProof/>
                <w:sz w:val="10"/>
                <w:szCs w:val="10"/>
                <w:vertAlign w:val="superscript"/>
              </w:rPr>
              <w:t>2</w:t>
            </w:r>
          </w:p>
        </w:tc>
        <w:tc>
          <w:tcPr>
            <w:tcW w:w="79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4C39D2" w:rsidRPr="0062132F" w:rsidTr="009E743F">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c>
          <w:tcPr>
            <w:tcW w:w="79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r>
      <w:tr w:rsidR="004C39D2" w:rsidRPr="0062132F" w:rsidTr="009E743F">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c>
          <w:tcPr>
            <w:tcW w:w="79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r>
      <w:tr w:rsidR="004C39D2" w:rsidRPr="0062132F" w:rsidTr="009E743F">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c>
          <w:tcPr>
            <w:tcW w:w="79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4C39D2" w:rsidRPr="0062132F" w:rsidTr="009E743F">
        <w:tc>
          <w:tcPr>
            <w:tcW w:w="786"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80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c>
          <w:tcPr>
            <w:tcW w:w="790" w:type="dxa"/>
          </w:tcPr>
          <w:p w:rsidR="004C39D2" w:rsidRPr="0062132F" w:rsidRDefault="004C39D2" w:rsidP="00AF23A8">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r>
      <w:tr w:rsidR="004C39D2" w:rsidRPr="0062132F" w:rsidTr="009E743F">
        <w:tc>
          <w:tcPr>
            <w:tcW w:w="2376" w:type="dxa"/>
            <w:gridSpan w:val="3"/>
            <w:shd w:val="clear" w:color="auto" w:fill="auto"/>
          </w:tcPr>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1.</w:t>
            </w:r>
            <w:r w:rsidRPr="0062132F">
              <w:rPr>
                <w:rFonts w:ascii="Arial" w:hAnsi="Arial" w:cs="Arial"/>
                <w:b/>
                <w:sz w:val="10"/>
                <w:szCs w:val="10"/>
              </w:rPr>
              <w:t xml:space="preserve">  Mujer </w:t>
            </w:r>
          </w:p>
          <w:p w:rsidR="004C39D2" w:rsidRPr="0062132F" w:rsidRDefault="004C39D2" w:rsidP="00AF23A8">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2.</w:t>
            </w:r>
            <w:r w:rsidRPr="0062132F">
              <w:rPr>
                <w:rFonts w:ascii="Arial" w:hAnsi="Arial" w:cs="Arial"/>
                <w:b/>
                <w:sz w:val="10"/>
                <w:szCs w:val="10"/>
              </w:rPr>
              <w:t xml:space="preserve">  Hombre</w:t>
            </w:r>
          </w:p>
        </w:tc>
      </w:tr>
    </w:tbl>
    <w:tbl>
      <w:tblPr>
        <w:tblStyle w:val="Tablaconcuadrcula"/>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752"/>
        <w:gridCol w:w="808"/>
        <w:gridCol w:w="708"/>
      </w:tblGrid>
      <w:tr w:rsidR="00E85B25" w:rsidRPr="0062132F" w:rsidTr="009E743F">
        <w:tc>
          <w:tcPr>
            <w:tcW w:w="2268" w:type="dxa"/>
            <w:gridSpan w:val="3"/>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Ayuntamiento de Apozol</w:t>
            </w:r>
          </w:p>
        </w:tc>
      </w:tr>
      <w:tr w:rsidR="00E85B25" w:rsidRPr="0062132F" w:rsidTr="009E743F">
        <w:tc>
          <w:tcPr>
            <w:tcW w:w="752" w:type="dxa"/>
            <w:vMerge w:val="restart"/>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Cargo</w:t>
            </w:r>
          </w:p>
        </w:tc>
        <w:tc>
          <w:tcPr>
            <w:tcW w:w="1516" w:type="dxa"/>
            <w:gridSpan w:val="2"/>
            <w:shd w:val="clear" w:color="auto" w:fill="D6E3BC" w:themeFill="accent3" w:themeFillTint="66"/>
          </w:tcPr>
          <w:p w:rsidR="00E85B25" w:rsidRPr="0062132F" w:rsidRDefault="00E85B25" w:rsidP="009E743F">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Candidaturas</w:t>
            </w:r>
          </w:p>
        </w:tc>
      </w:tr>
      <w:tr w:rsidR="00E85B25" w:rsidRPr="0062132F" w:rsidTr="009E743F">
        <w:tc>
          <w:tcPr>
            <w:tcW w:w="752" w:type="dxa"/>
            <w:vMerge/>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p>
        </w:tc>
        <w:tc>
          <w:tcPr>
            <w:tcW w:w="808" w:type="dxa"/>
            <w:shd w:val="clear" w:color="auto" w:fill="D6E3BC" w:themeFill="accent3" w:themeFillTint="66"/>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Propietarios</w:t>
            </w:r>
          </w:p>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(as)</w:t>
            </w:r>
          </w:p>
        </w:tc>
        <w:tc>
          <w:tcPr>
            <w:tcW w:w="708" w:type="dxa"/>
            <w:shd w:val="clear" w:color="auto" w:fill="D6E3BC" w:themeFill="accent3" w:themeFillTint="66"/>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Suplentes</w:t>
            </w:r>
          </w:p>
        </w:tc>
      </w:tr>
      <w:tr w:rsidR="00E85B25" w:rsidRPr="0062132F" w:rsidTr="009E743F">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Presidente Municipal</w:t>
            </w:r>
          </w:p>
        </w:tc>
        <w:tc>
          <w:tcPr>
            <w:tcW w:w="8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r w:rsidRPr="0062132F">
              <w:rPr>
                <w:rFonts w:ascii="Arial" w:hAnsi="Arial" w:cs="Arial"/>
                <w:b/>
                <w:sz w:val="10"/>
                <w:szCs w:val="10"/>
                <w:vertAlign w:val="superscript"/>
              </w:rPr>
              <w:t>1</w:t>
            </w:r>
          </w:p>
        </w:tc>
        <w:tc>
          <w:tcPr>
            <w:tcW w:w="708" w:type="dxa"/>
          </w:tcPr>
          <w:p w:rsidR="00E85B25" w:rsidRPr="0062132F" w:rsidRDefault="00E85B25" w:rsidP="009B0616">
            <w:pPr>
              <w:pStyle w:val="Prrafodelista"/>
              <w:spacing w:after="0" w:line="240" w:lineRule="auto"/>
              <w:ind w:left="0"/>
              <w:jc w:val="center"/>
              <w:rPr>
                <w:rFonts w:ascii="Arial" w:hAnsi="Arial" w:cs="Arial"/>
                <w:b/>
                <w:noProof/>
                <w:sz w:val="10"/>
                <w:szCs w:val="10"/>
              </w:rPr>
            </w:pPr>
            <w:r w:rsidRPr="0062132F">
              <w:rPr>
                <w:rFonts w:ascii="Arial" w:hAnsi="Arial" w:cs="Arial"/>
                <w:b/>
                <w:noProof/>
                <w:sz w:val="10"/>
                <w:szCs w:val="10"/>
              </w:rPr>
              <w:t>H</w:t>
            </w:r>
          </w:p>
        </w:tc>
      </w:tr>
      <w:tr w:rsidR="00E85B25" w:rsidRPr="0062132F" w:rsidTr="009E743F">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 Sindica</w:t>
            </w:r>
          </w:p>
        </w:tc>
        <w:tc>
          <w:tcPr>
            <w:tcW w:w="8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r w:rsidRPr="0062132F">
              <w:rPr>
                <w:rFonts w:ascii="Arial" w:hAnsi="Arial" w:cs="Arial"/>
                <w:b/>
                <w:noProof/>
                <w:sz w:val="10"/>
                <w:szCs w:val="10"/>
                <w:vertAlign w:val="superscript"/>
              </w:rPr>
              <w:t>2</w:t>
            </w:r>
          </w:p>
        </w:tc>
        <w:tc>
          <w:tcPr>
            <w:tcW w:w="708" w:type="dxa"/>
          </w:tcPr>
          <w:p w:rsidR="00E85B25" w:rsidRPr="0062132F" w:rsidRDefault="00E85B25" w:rsidP="009B0616">
            <w:pPr>
              <w:pStyle w:val="Prrafodelista"/>
              <w:spacing w:after="0" w:line="240" w:lineRule="auto"/>
              <w:ind w:left="0"/>
              <w:jc w:val="center"/>
              <w:rPr>
                <w:rFonts w:ascii="Arial" w:hAnsi="Arial" w:cs="Arial"/>
                <w:b/>
                <w:noProof/>
                <w:sz w:val="10"/>
                <w:szCs w:val="10"/>
              </w:rPr>
            </w:pPr>
            <w:r w:rsidRPr="0062132F">
              <w:rPr>
                <w:rFonts w:ascii="Arial" w:hAnsi="Arial" w:cs="Arial"/>
                <w:b/>
                <w:noProof/>
                <w:sz w:val="10"/>
                <w:szCs w:val="10"/>
              </w:rPr>
              <w:t>M</w:t>
            </w:r>
          </w:p>
        </w:tc>
      </w:tr>
      <w:tr w:rsidR="00E85B25" w:rsidRPr="0062132F" w:rsidTr="009E743F">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 Regidor</w:t>
            </w:r>
          </w:p>
        </w:tc>
        <w:tc>
          <w:tcPr>
            <w:tcW w:w="8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p>
        </w:tc>
        <w:tc>
          <w:tcPr>
            <w:tcW w:w="7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E85B25" w:rsidRPr="0062132F" w:rsidTr="009E743F">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8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c>
          <w:tcPr>
            <w:tcW w:w="7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9E743F">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w:t>
            </w:r>
          </w:p>
        </w:tc>
        <w:tc>
          <w:tcPr>
            <w:tcW w:w="8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c>
          <w:tcPr>
            <w:tcW w:w="7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E85B25" w:rsidRPr="0062132F" w:rsidTr="009E743F">
        <w:tc>
          <w:tcPr>
            <w:tcW w:w="752"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Regidora </w:t>
            </w:r>
          </w:p>
        </w:tc>
        <w:tc>
          <w:tcPr>
            <w:tcW w:w="8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M</w:t>
            </w:r>
          </w:p>
        </w:tc>
        <w:tc>
          <w:tcPr>
            <w:tcW w:w="708"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9E743F">
        <w:tc>
          <w:tcPr>
            <w:tcW w:w="2268" w:type="dxa"/>
            <w:gridSpan w:val="3"/>
            <w:shd w:val="clear" w:color="auto" w:fill="auto"/>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1.</w:t>
            </w:r>
            <w:r w:rsidRPr="0062132F">
              <w:rPr>
                <w:rFonts w:ascii="Arial" w:hAnsi="Arial" w:cs="Arial"/>
                <w:b/>
                <w:sz w:val="10"/>
                <w:szCs w:val="10"/>
              </w:rPr>
              <w:t xml:space="preserve"> Hombre </w:t>
            </w:r>
          </w:p>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2.</w:t>
            </w:r>
            <w:r w:rsidRPr="0062132F">
              <w:rPr>
                <w:rFonts w:ascii="Arial" w:hAnsi="Arial" w:cs="Arial"/>
                <w:b/>
                <w:sz w:val="10"/>
                <w:szCs w:val="10"/>
              </w:rPr>
              <w:t xml:space="preserve"> Mujer</w:t>
            </w:r>
          </w:p>
        </w:tc>
      </w:tr>
    </w:tbl>
    <w:p w:rsidR="00210D24" w:rsidRPr="009E743F" w:rsidRDefault="00210D24" w:rsidP="00210D24">
      <w:pPr>
        <w:spacing w:line="240" w:lineRule="auto"/>
        <w:jc w:val="center"/>
        <w:rPr>
          <w:rFonts w:ascii="Arial" w:hAnsi="Arial" w:cs="Arial"/>
          <w:b/>
          <w:bCs/>
          <w:sz w:val="20"/>
          <w:szCs w:val="24"/>
        </w:rPr>
      </w:pPr>
    </w:p>
    <w:p w:rsidR="00E85B25" w:rsidRPr="00210D24" w:rsidRDefault="00210D24" w:rsidP="00210D24">
      <w:pPr>
        <w:spacing w:line="240" w:lineRule="auto"/>
        <w:jc w:val="center"/>
        <w:rPr>
          <w:rFonts w:ascii="Arial" w:hAnsi="Arial" w:cs="Arial"/>
          <w:b/>
          <w:bCs/>
          <w:sz w:val="24"/>
          <w:szCs w:val="24"/>
        </w:rPr>
      </w:pPr>
      <w:r w:rsidRPr="00210D24">
        <w:rPr>
          <w:rFonts w:ascii="Arial" w:hAnsi="Arial" w:cs="Arial"/>
          <w:b/>
          <w:bCs/>
          <w:sz w:val="24"/>
          <w:szCs w:val="24"/>
        </w:rPr>
        <w:t>O bien,</w:t>
      </w:r>
    </w:p>
    <w:p w:rsidR="00210D24" w:rsidRDefault="00210D24" w:rsidP="009B0616">
      <w:pPr>
        <w:tabs>
          <w:tab w:val="left" w:pos="284"/>
        </w:tabs>
        <w:spacing w:after="0" w:line="240" w:lineRule="auto"/>
        <w:rPr>
          <w:rFonts w:ascii="Arial" w:hAnsi="Arial" w:cs="Arial"/>
          <w:sz w:val="24"/>
          <w:szCs w:val="24"/>
        </w:rPr>
      </w:pPr>
      <w:r>
        <w:rPr>
          <w:rFonts w:ascii="Arial" w:hAnsi="Arial" w:cs="Arial"/>
          <w:sz w:val="24"/>
          <w:szCs w:val="24"/>
        </w:rPr>
        <w:lastRenderedPageBreak/>
        <w:t xml:space="preserve">    </w:t>
      </w:r>
    </w:p>
    <w:tbl>
      <w:tblPr>
        <w:tblStyle w:val="Tablaconcuadrcula"/>
        <w:tblW w:w="0" w:type="auto"/>
        <w:tblInd w:w="176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745"/>
        <w:gridCol w:w="800"/>
        <w:gridCol w:w="718"/>
      </w:tblGrid>
      <w:tr w:rsidR="00210D24" w:rsidRPr="00DC6B38" w:rsidTr="00210D24">
        <w:tc>
          <w:tcPr>
            <w:tcW w:w="2263" w:type="dxa"/>
            <w:gridSpan w:val="3"/>
            <w:shd w:val="clear" w:color="auto" w:fill="D6E3BC" w:themeFill="accent3" w:themeFillTint="66"/>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Ayuntamiento de Apozol</w:t>
            </w:r>
          </w:p>
        </w:tc>
      </w:tr>
      <w:tr w:rsidR="00210D24" w:rsidRPr="00DC6B38" w:rsidTr="00210D24">
        <w:tc>
          <w:tcPr>
            <w:tcW w:w="745" w:type="dxa"/>
            <w:vMerge w:val="restart"/>
            <w:shd w:val="clear" w:color="auto" w:fill="D6E3BC" w:themeFill="accent3" w:themeFillTint="66"/>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Cargo</w:t>
            </w:r>
          </w:p>
        </w:tc>
        <w:tc>
          <w:tcPr>
            <w:tcW w:w="1518" w:type="dxa"/>
            <w:gridSpan w:val="2"/>
            <w:shd w:val="clear" w:color="auto" w:fill="D6E3BC" w:themeFill="accent3" w:themeFillTint="66"/>
          </w:tcPr>
          <w:p w:rsidR="00210D24" w:rsidRPr="00210D24" w:rsidRDefault="00210D24" w:rsidP="00210D24">
            <w:pPr>
              <w:pStyle w:val="Prrafodelista"/>
              <w:spacing w:after="0"/>
              <w:ind w:left="0"/>
              <w:rPr>
                <w:rFonts w:ascii="Arial" w:hAnsi="Arial" w:cs="Arial"/>
                <w:b/>
                <w:sz w:val="10"/>
                <w:szCs w:val="10"/>
              </w:rPr>
            </w:pPr>
            <w:r w:rsidRPr="00210D24">
              <w:rPr>
                <w:rFonts w:ascii="Arial" w:hAnsi="Arial" w:cs="Arial"/>
                <w:b/>
                <w:sz w:val="10"/>
                <w:szCs w:val="10"/>
              </w:rPr>
              <w:t>Candidaturas</w:t>
            </w:r>
          </w:p>
        </w:tc>
      </w:tr>
      <w:tr w:rsidR="00210D24" w:rsidRPr="00DC6B38" w:rsidTr="00210D24">
        <w:tc>
          <w:tcPr>
            <w:tcW w:w="745" w:type="dxa"/>
            <w:vMerge/>
            <w:shd w:val="clear" w:color="auto" w:fill="D6E3BC" w:themeFill="accent3" w:themeFillTint="66"/>
          </w:tcPr>
          <w:p w:rsidR="00210D24" w:rsidRPr="00210D24" w:rsidRDefault="00210D24" w:rsidP="00210D24">
            <w:pPr>
              <w:pStyle w:val="Prrafodelista"/>
              <w:spacing w:after="0"/>
              <w:ind w:left="0"/>
              <w:jc w:val="center"/>
              <w:rPr>
                <w:rFonts w:ascii="Arial" w:hAnsi="Arial" w:cs="Arial"/>
                <w:b/>
                <w:sz w:val="10"/>
                <w:szCs w:val="10"/>
              </w:rPr>
            </w:pPr>
          </w:p>
        </w:tc>
        <w:tc>
          <w:tcPr>
            <w:tcW w:w="800" w:type="dxa"/>
            <w:shd w:val="clear" w:color="auto" w:fill="D6E3BC" w:themeFill="accent3" w:themeFillTint="66"/>
          </w:tcPr>
          <w:p w:rsidR="00210D24" w:rsidRPr="00210D24" w:rsidRDefault="00210D24" w:rsidP="00210D24">
            <w:pPr>
              <w:pStyle w:val="Prrafodelista"/>
              <w:spacing w:after="0"/>
              <w:ind w:left="0"/>
              <w:jc w:val="both"/>
              <w:rPr>
                <w:rFonts w:ascii="Arial" w:hAnsi="Arial" w:cs="Arial"/>
                <w:b/>
                <w:sz w:val="10"/>
                <w:szCs w:val="10"/>
              </w:rPr>
            </w:pPr>
            <w:r w:rsidRPr="00210D24">
              <w:rPr>
                <w:rFonts w:ascii="Arial" w:hAnsi="Arial" w:cs="Arial"/>
                <w:b/>
                <w:sz w:val="10"/>
                <w:szCs w:val="10"/>
              </w:rPr>
              <w:t>Propietarios</w:t>
            </w:r>
          </w:p>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(as)</w:t>
            </w:r>
          </w:p>
        </w:tc>
        <w:tc>
          <w:tcPr>
            <w:tcW w:w="718" w:type="dxa"/>
            <w:shd w:val="clear" w:color="auto" w:fill="D6E3BC" w:themeFill="accent3" w:themeFillTint="66"/>
          </w:tcPr>
          <w:p w:rsidR="00210D24" w:rsidRPr="00210D24" w:rsidRDefault="00210D24" w:rsidP="00210D24">
            <w:pPr>
              <w:pStyle w:val="Prrafodelista"/>
              <w:spacing w:after="0"/>
              <w:ind w:left="0"/>
              <w:jc w:val="both"/>
              <w:rPr>
                <w:rFonts w:ascii="Arial" w:hAnsi="Arial" w:cs="Arial"/>
                <w:b/>
                <w:sz w:val="10"/>
                <w:szCs w:val="10"/>
              </w:rPr>
            </w:pPr>
            <w:r w:rsidRPr="00210D24">
              <w:rPr>
                <w:rFonts w:ascii="Arial" w:hAnsi="Arial" w:cs="Arial"/>
                <w:b/>
                <w:sz w:val="10"/>
                <w:szCs w:val="10"/>
              </w:rPr>
              <w:t>Suplentes</w:t>
            </w:r>
          </w:p>
        </w:tc>
      </w:tr>
      <w:tr w:rsidR="00210D24" w:rsidRPr="00DC6B38" w:rsidTr="00210D24">
        <w:tc>
          <w:tcPr>
            <w:tcW w:w="745"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Presidente Municipal</w:t>
            </w:r>
          </w:p>
        </w:tc>
        <w:tc>
          <w:tcPr>
            <w:tcW w:w="800"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H</w:t>
            </w:r>
            <w:r w:rsidRPr="00210D24">
              <w:rPr>
                <w:rFonts w:ascii="Arial" w:hAnsi="Arial" w:cs="Arial"/>
                <w:b/>
                <w:sz w:val="10"/>
                <w:szCs w:val="10"/>
                <w:vertAlign w:val="superscript"/>
              </w:rPr>
              <w:t xml:space="preserve">1 </w:t>
            </w:r>
            <w:r w:rsidRPr="00210D24">
              <w:rPr>
                <w:rFonts w:ascii="Arial" w:hAnsi="Arial" w:cs="Arial"/>
                <w:b/>
                <w:sz w:val="10"/>
                <w:szCs w:val="10"/>
              </w:rPr>
              <w:t>o PNB</w:t>
            </w:r>
            <w:r w:rsidRPr="00210D24">
              <w:rPr>
                <w:rFonts w:ascii="Arial" w:hAnsi="Arial" w:cs="Arial"/>
                <w:b/>
                <w:sz w:val="10"/>
                <w:szCs w:val="10"/>
                <w:vertAlign w:val="superscript"/>
              </w:rPr>
              <w:t>3</w:t>
            </w:r>
          </w:p>
        </w:tc>
        <w:tc>
          <w:tcPr>
            <w:tcW w:w="718" w:type="dxa"/>
          </w:tcPr>
          <w:p w:rsidR="00210D24" w:rsidRPr="00210D24" w:rsidRDefault="00210D24" w:rsidP="00210D24">
            <w:pPr>
              <w:pStyle w:val="Prrafodelista"/>
              <w:spacing w:after="0"/>
              <w:ind w:left="0"/>
              <w:jc w:val="center"/>
              <w:rPr>
                <w:rFonts w:ascii="Arial" w:hAnsi="Arial" w:cs="Arial"/>
                <w:b/>
                <w:noProof/>
                <w:sz w:val="10"/>
                <w:szCs w:val="10"/>
              </w:rPr>
            </w:pPr>
            <w:r w:rsidRPr="00210D24">
              <w:rPr>
                <w:rFonts w:ascii="Arial" w:hAnsi="Arial" w:cs="Arial"/>
                <w:b/>
                <w:noProof/>
                <w:sz w:val="10"/>
                <w:szCs w:val="10"/>
              </w:rPr>
              <w:t>H</w:t>
            </w:r>
            <w:r w:rsidRPr="00210D24">
              <w:rPr>
                <w:rFonts w:ascii="Arial" w:hAnsi="Arial" w:cs="Arial"/>
                <w:b/>
                <w:sz w:val="10"/>
                <w:szCs w:val="10"/>
              </w:rPr>
              <w:t xml:space="preserve"> o M o PNB</w:t>
            </w:r>
          </w:p>
        </w:tc>
      </w:tr>
      <w:tr w:rsidR="00210D24" w:rsidRPr="00DC6B38" w:rsidTr="00210D24">
        <w:tc>
          <w:tcPr>
            <w:tcW w:w="745"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 xml:space="preserve"> Sindica</w:t>
            </w:r>
          </w:p>
        </w:tc>
        <w:tc>
          <w:tcPr>
            <w:tcW w:w="800"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noProof/>
                <w:sz w:val="10"/>
                <w:szCs w:val="10"/>
              </w:rPr>
              <w:t>M</w:t>
            </w:r>
            <w:r w:rsidRPr="00210D24">
              <w:rPr>
                <w:rFonts w:ascii="Arial" w:hAnsi="Arial" w:cs="Arial"/>
                <w:b/>
                <w:noProof/>
                <w:sz w:val="10"/>
                <w:szCs w:val="10"/>
                <w:vertAlign w:val="superscript"/>
              </w:rPr>
              <w:t>2</w:t>
            </w:r>
          </w:p>
        </w:tc>
        <w:tc>
          <w:tcPr>
            <w:tcW w:w="718" w:type="dxa"/>
          </w:tcPr>
          <w:p w:rsidR="00210D24" w:rsidRPr="00210D24" w:rsidRDefault="00210D24" w:rsidP="00210D24">
            <w:pPr>
              <w:pStyle w:val="Prrafodelista"/>
              <w:spacing w:after="0"/>
              <w:ind w:left="0"/>
              <w:jc w:val="center"/>
              <w:rPr>
                <w:rFonts w:ascii="Arial" w:hAnsi="Arial" w:cs="Arial"/>
                <w:b/>
                <w:noProof/>
                <w:sz w:val="10"/>
                <w:szCs w:val="10"/>
              </w:rPr>
            </w:pPr>
            <w:r w:rsidRPr="00210D24">
              <w:rPr>
                <w:rFonts w:ascii="Arial" w:hAnsi="Arial" w:cs="Arial"/>
                <w:b/>
                <w:noProof/>
                <w:sz w:val="10"/>
                <w:szCs w:val="10"/>
              </w:rPr>
              <w:t>M</w:t>
            </w:r>
          </w:p>
        </w:tc>
      </w:tr>
      <w:tr w:rsidR="00210D24" w:rsidRPr="00DC6B38" w:rsidTr="00210D24">
        <w:tc>
          <w:tcPr>
            <w:tcW w:w="745"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 xml:space="preserve"> Regidor</w:t>
            </w:r>
          </w:p>
        </w:tc>
        <w:tc>
          <w:tcPr>
            <w:tcW w:w="800"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H o PNB</w:t>
            </w:r>
          </w:p>
        </w:tc>
        <w:tc>
          <w:tcPr>
            <w:tcW w:w="718"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noProof/>
                <w:sz w:val="10"/>
                <w:szCs w:val="10"/>
              </w:rPr>
              <w:t>H</w:t>
            </w:r>
            <w:r w:rsidRPr="00210D24">
              <w:rPr>
                <w:rFonts w:ascii="Arial" w:hAnsi="Arial" w:cs="Arial"/>
                <w:b/>
                <w:sz w:val="10"/>
                <w:szCs w:val="10"/>
              </w:rPr>
              <w:t xml:space="preserve"> o M o PNB</w:t>
            </w:r>
          </w:p>
        </w:tc>
      </w:tr>
      <w:tr w:rsidR="00210D24" w:rsidRPr="00DC6B38" w:rsidTr="00210D24">
        <w:tc>
          <w:tcPr>
            <w:tcW w:w="745"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 xml:space="preserve">Regidora </w:t>
            </w:r>
          </w:p>
        </w:tc>
        <w:tc>
          <w:tcPr>
            <w:tcW w:w="800"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M</w:t>
            </w:r>
          </w:p>
        </w:tc>
        <w:tc>
          <w:tcPr>
            <w:tcW w:w="718"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noProof/>
                <w:sz w:val="10"/>
                <w:szCs w:val="10"/>
              </w:rPr>
              <w:t>M</w:t>
            </w:r>
          </w:p>
        </w:tc>
      </w:tr>
      <w:tr w:rsidR="00210D24" w:rsidRPr="00DC6B38" w:rsidTr="00210D24">
        <w:tc>
          <w:tcPr>
            <w:tcW w:w="745"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Regidor</w:t>
            </w:r>
          </w:p>
        </w:tc>
        <w:tc>
          <w:tcPr>
            <w:tcW w:w="800"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noProof/>
                <w:sz w:val="10"/>
                <w:szCs w:val="10"/>
              </w:rPr>
              <w:t>H</w:t>
            </w:r>
            <w:r w:rsidRPr="00210D24">
              <w:rPr>
                <w:rFonts w:ascii="Arial" w:hAnsi="Arial" w:cs="Arial"/>
                <w:b/>
                <w:sz w:val="10"/>
                <w:szCs w:val="10"/>
              </w:rPr>
              <w:t xml:space="preserve"> o PNB</w:t>
            </w:r>
          </w:p>
        </w:tc>
        <w:tc>
          <w:tcPr>
            <w:tcW w:w="718"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noProof/>
                <w:sz w:val="10"/>
                <w:szCs w:val="10"/>
              </w:rPr>
              <w:t>H</w:t>
            </w:r>
            <w:r w:rsidRPr="00210D24">
              <w:rPr>
                <w:rFonts w:ascii="Arial" w:hAnsi="Arial" w:cs="Arial"/>
                <w:b/>
                <w:sz w:val="10"/>
                <w:szCs w:val="10"/>
              </w:rPr>
              <w:t xml:space="preserve"> o M o PNB</w:t>
            </w:r>
          </w:p>
        </w:tc>
      </w:tr>
      <w:tr w:rsidR="00210D24" w:rsidRPr="00DC6B38" w:rsidTr="00210D24">
        <w:tc>
          <w:tcPr>
            <w:tcW w:w="745"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 xml:space="preserve">Regidora </w:t>
            </w:r>
          </w:p>
        </w:tc>
        <w:tc>
          <w:tcPr>
            <w:tcW w:w="800"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sz w:val="10"/>
                <w:szCs w:val="10"/>
              </w:rPr>
              <w:t>M</w:t>
            </w:r>
          </w:p>
        </w:tc>
        <w:tc>
          <w:tcPr>
            <w:tcW w:w="718" w:type="dxa"/>
          </w:tcPr>
          <w:p w:rsidR="00210D24" w:rsidRPr="00210D24" w:rsidRDefault="00210D24" w:rsidP="00210D24">
            <w:pPr>
              <w:pStyle w:val="Prrafodelista"/>
              <w:spacing w:after="0"/>
              <w:ind w:left="0"/>
              <w:jc w:val="center"/>
              <w:rPr>
                <w:rFonts w:ascii="Arial" w:hAnsi="Arial" w:cs="Arial"/>
                <w:b/>
                <w:sz w:val="10"/>
                <w:szCs w:val="10"/>
              </w:rPr>
            </w:pPr>
            <w:r w:rsidRPr="00210D24">
              <w:rPr>
                <w:rFonts w:ascii="Arial" w:hAnsi="Arial" w:cs="Arial"/>
                <w:b/>
                <w:noProof/>
                <w:sz w:val="10"/>
                <w:szCs w:val="10"/>
              </w:rPr>
              <w:t>M</w:t>
            </w:r>
          </w:p>
        </w:tc>
      </w:tr>
      <w:tr w:rsidR="00210D24" w:rsidRPr="00DC6B38" w:rsidTr="00210D24">
        <w:tc>
          <w:tcPr>
            <w:tcW w:w="2263" w:type="dxa"/>
            <w:gridSpan w:val="3"/>
            <w:shd w:val="clear" w:color="auto" w:fill="auto"/>
          </w:tcPr>
          <w:p w:rsidR="00210D24" w:rsidRPr="00210D24" w:rsidRDefault="00210D24" w:rsidP="00210D24">
            <w:pPr>
              <w:pStyle w:val="Prrafodelista"/>
              <w:spacing w:after="0"/>
              <w:ind w:left="0"/>
              <w:jc w:val="both"/>
              <w:rPr>
                <w:rFonts w:ascii="Arial" w:hAnsi="Arial" w:cs="Arial"/>
                <w:b/>
                <w:sz w:val="10"/>
                <w:szCs w:val="10"/>
              </w:rPr>
            </w:pPr>
            <w:r w:rsidRPr="00210D24">
              <w:rPr>
                <w:rFonts w:ascii="Arial" w:hAnsi="Arial" w:cs="Arial"/>
                <w:b/>
                <w:sz w:val="10"/>
                <w:szCs w:val="10"/>
                <w:vertAlign w:val="superscript"/>
              </w:rPr>
              <w:t>1.</w:t>
            </w:r>
            <w:r w:rsidRPr="00210D24">
              <w:rPr>
                <w:rFonts w:ascii="Arial" w:hAnsi="Arial" w:cs="Arial"/>
                <w:b/>
                <w:sz w:val="10"/>
                <w:szCs w:val="10"/>
              </w:rPr>
              <w:t xml:space="preserve"> Hombre </w:t>
            </w:r>
          </w:p>
          <w:p w:rsidR="00210D24" w:rsidRPr="00210D24" w:rsidRDefault="00210D24" w:rsidP="00210D24">
            <w:pPr>
              <w:pStyle w:val="Prrafodelista"/>
              <w:spacing w:after="0"/>
              <w:ind w:left="0"/>
              <w:jc w:val="both"/>
              <w:rPr>
                <w:rFonts w:ascii="Arial" w:hAnsi="Arial" w:cs="Arial"/>
                <w:b/>
                <w:sz w:val="10"/>
                <w:szCs w:val="10"/>
              </w:rPr>
            </w:pPr>
            <w:r w:rsidRPr="00210D24">
              <w:rPr>
                <w:rFonts w:ascii="Arial" w:hAnsi="Arial" w:cs="Arial"/>
                <w:b/>
                <w:sz w:val="10"/>
                <w:szCs w:val="10"/>
                <w:vertAlign w:val="superscript"/>
              </w:rPr>
              <w:t>2.</w:t>
            </w:r>
            <w:r w:rsidRPr="00210D24">
              <w:rPr>
                <w:rFonts w:ascii="Arial" w:hAnsi="Arial" w:cs="Arial"/>
                <w:b/>
                <w:sz w:val="10"/>
                <w:szCs w:val="10"/>
              </w:rPr>
              <w:t xml:space="preserve"> Mujer</w:t>
            </w:r>
          </w:p>
          <w:p w:rsidR="00210D24" w:rsidRPr="00210D24" w:rsidRDefault="00210D24" w:rsidP="00210D24">
            <w:pPr>
              <w:pStyle w:val="Prrafodelista"/>
              <w:spacing w:after="0"/>
              <w:ind w:left="0"/>
              <w:jc w:val="both"/>
              <w:rPr>
                <w:rFonts w:ascii="Arial" w:hAnsi="Arial" w:cs="Arial"/>
                <w:b/>
                <w:sz w:val="10"/>
                <w:szCs w:val="10"/>
              </w:rPr>
            </w:pPr>
            <w:r w:rsidRPr="00210D24">
              <w:rPr>
                <w:rFonts w:ascii="Arial" w:hAnsi="Arial" w:cs="Arial"/>
                <w:b/>
                <w:sz w:val="10"/>
                <w:szCs w:val="10"/>
                <w:vertAlign w:val="superscript"/>
              </w:rPr>
              <w:t>3</w:t>
            </w:r>
            <w:r w:rsidRPr="00210D24">
              <w:rPr>
                <w:rFonts w:ascii="Arial" w:hAnsi="Arial" w:cs="Arial"/>
                <w:b/>
                <w:sz w:val="10"/>
                <w:szCs w:val="10"/>
              </w:rPr>
              <w:t xml:space="preserve"> Persona no Binaria</w:t>
            </w:r>
          </w:p>
        </w:tc>
      </w:tr>
    </w:tbl>
    <w:tbl>
      <w:tblPr>
        <w:tblStyle w:val="Tablaconcuadrcula"/>
        <w:tblpPr w:leftFromText="141" w:rightFromText="141" w:vertAnchor="text" w:horzAnchor="page" w:tblpX="6781" w:tblpY="-3090"/>
        <w:tblOverlap w:val="neve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786"/>
        <w:gridCol w:w="800"/>
        <w:gridCol w:w="694"/>
      </w:tblGrid>
      <w:tr w:rsidR="00210D24" w:rsidRPr="00DC6B38" w:rsidTr="00210D24">
        <w:tc>
          <w:tcPr>
            <w:tcW w:w="2280" w:type="dxa"/>
            <w:gridSpan w:val="3"/>
            <w:shd w:val="clear" w:color="auto" w:fill="D6E3BC" w:themeFill="accent3" w:themeFillTint="66"/>
          </w:tcPr>
          <w:p w:rsidR="00210D24" w:rsidRPr="00DC6B38" w:rsidRDefault="00DE3CBD" w:rsidP="00210D24">
            <w:pPr>
              <w:pStyle w:val="Prrafodelista"/>
              <w:spacing w:after="0"/>
              <w:ind w:left="0"/>
              <w:jc w:val="center"/>
              <w:rPr>
                <w:rFonts w:ascii="Arial" w:hAnsi="Arial" w:cs="Arial"/>
                <w:b/>
                <w:sz w:val="10"/>
                <w:szCs w:val="10"/>
              </w:rPr>
            </w:pPr>
            <w:r w:rsidRPr="00DC6B38">
              <w:rPr>
                <w:rFonts w:ascii="Arial" w:hAnsi="Arial" w:cs="Arial"/>
                <w:b/>
                <w:sz w:val="10"/>
                <w:szCs w:val="10"/>
              </w:rPr>
              <w:t>Ayuntamiento</w:t>
            </w:r>
            <w:r w:rsidR="00210D24" w:rsidRPr="00DC6B38">
              <w:rPr>
                <w:rFonts w:ascii="Arial" w:hAnsi="Arial" w:cs="Arial"/>
                <w:b/>
                <w:sz w:val="10"/>
                <w:szCs w:val="10"/>
              </w:rPr>
              <w:t xml:space="preserve"> de Apozol</w:t>
            </w:r>
          </w:p>
        </w:tc>
      </w:tr>
      <w:tr w:rsidR="00210D24" w:rsidRPr="00DC6B38" w:rsidTr="00210D24">
        <w:tc>
          <w:tcPr>
            <w:tcW w:w="786" w:type="dxa"/>
            <w:vMerge w:val="restart"/>
            <w:shd w:val="clear" w:color="auto" w:fill="D6E3BC" w:themeFill="accent3" w:themeFillTint="66"/>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Cargo</w:t>
            </w:r>
          </w:p>
        </w:tc>
        <w:tc>
          <w:tcPr>
            <w:tcW w:w="1494" w:type="dxa"/>
            <w:gridSpan w:val="2"/>
            <w:shd w:val="clear" w:color="auto" w:fill="D6E3BC" w:themeFill="accent3" w:themeFillTint="66"/>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Candidaturas</w:t>
            </w:r>
          </w:p>
        </w:tc>
      </w:tr>
      <w:tr w:rsidR="00210D24" w:rsidRPr="00DC6B38" w:rsidTr="00210D24">
        <w:tc>
          <w:tcPr>
            <w:tcW w:w="786" w:type="dxa"/>
            <w:vMerge/>
            <w:shd w:val="clear" w:color="auto" w:fill="D6E3BC" w:themeFill="accent3" w:themeFillTint="66"/>
          </w:tcPr>
          <w:p w:rsidR="00210D24" w:rsidRPr="00DC6B38" w:rsidRDefault="00210D24" w:rsidP="00210D24">
            <w:pPr>
              <w:pStyle w:val="Prrafodelista"/>
              <w:spacing w:after="0"/>
              <w:ind w:left="0"/>
              <w:jc w:val="center"/>
              <w:rPr>
                <w:rFonts w:ascii="Arial" w:hAnsi="Arial" w:cs="Arial"/>
                <w:b/>
                <w:sz w:val="10"/>
                <w:szCs w:val="10"/>
              </w:rPr>
            </w:pPr>
          </w:p>
        </w:tc>
        <w:tc>
          <w:tcPr>
            <w:tcW w:w="800" w:type="dxa"/>
            <w:shd w:val="clear" w:color="auto" w:fill="D6E3BC" w:themeFill="accent3" w:themeFillTint="66"/>
          </w:tcPr>
          <w:p w:rsidR="00210D24" w:rsidRPr="00DC6B38" w:rsidRDefault="00210D24" w:rsidP="00210D24">
            <w:pPr>
              <w:pStyle w:val="Prrafodelista"/>
              <w:spacing w:after="0"/>
              <w:ind w:left="0"/>
              <w:jc w:val="both"/>
              <w:rPr>
                <w:rFonts w:ascii="Arial" w:hAnsi="Arial" w:cs="Arial"/>
                <w:b/>
                <w:sz w:val="10"/>
                <w:szCs w:val="10"/>
              </w:rPr>
            </w:pPr>
            <w:r w:rsidRPr="00DC6B38">
              <w:rPr>
                <w:rFonts w:ascii="Arial" w:hAnsi="Arial" w:cs="Arial"/>
                <w:b/>
                <w:sz w:val="10"/>
                <w:szCs w:val="10"/>
              </w:rPr>
              <w:t>Propietarios</w:t>
            </w:r>
          </w:p>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(as)</w:t>
            </w:r>
          </w:p>
        </w:tc>
        <w:tc>
          <w:tcPr>
            <w:tcW w:w="694" w:type="dxa"/>
            <w:shd w:val="clear" w:color="auto" w:fill="D6E3BC" w:themeFill="accent3" w:themeFillTint="66"/>
          </w:tcPr>
          <w:p w:rsidR="00210D24" w:rsidRPr="00DC6B38" w:rsidRDefault="00210D24" w:rsidP="00210D24">
            <w:pPr>
              <w:pStyle w:val="Prrafodelista"/>
              <w:spacing w:after="0"/>
              <w:ind w:left="0"/>
              <w:jc w:val="both"/>
              <w:rPr>
                <w:rFonts w:ascii="Arial" w:hAnsi="Arial" w:cs="Arial"/>
                <w:b/>
                <w:sz w:val="10"/>
                <w:szCs w:val="10"/>
              </w:rPr>
            </w:pPr>
            <w:r w:rsidRPr="00DC6B38">
              <w:rPr>
                <w:rFonts w:ascii="Arial" w:hAnsi="Arial" w:cs="Arial"/>
                <w:b/>
                <w:sz w:val="10"/>
                <w:szCs w:val="10"/>
              </w:rPr>
              <w:t>Suplentes</w:t>
            </w:r>
          </w:p>
        </w:tc>
      </w:tr>
      <w:tr w:rsidR="00210D24" w:rsidRPr="00DC6B38" w:rsidTr="00210D24">
        <w:tc>
          <w:tcPr>
            <w:tcW w:w="786"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Presidente Municipal</w:t>
            </w:r>
          </w:p>
        </w:tc>
        <w:tc>
          <w:tcPr>
            <w:tcW w:w="800"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M</w:t>
            </w:r>
            <w:r w:rsidRPr="00DC6B38">
              <w:rPr>
                <w:rFonts w:ascii="Arial" w:hAnsi="Arial" w:cs="Arial"/>
                <w:b/>
                <w:sz w:val="10"/>
                <w:szCs w:val="10"/>
                <w:vertAlign w:val="superscript"/>
              </w:rPr>
              <w:t>1</w:t>
            </w:r>
          </w:p>
        </w:tc>
        <w:tc>
          <w:tcPr>
            <w:tcW w:w="694"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M</w:t>
            </w:r>
          </w:p>
        </w:tc>
      </w:tr>
      <w:tr w:rsidR="00210D24" w:rsidRPr="00DC6B38" w:rsidTr="00210D24">
        <w:tc>
          <w:tcPr>
            <w:tcW w:w="786"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Sindica</w:t>
            </w:r>
          </w:p>
        </w:tc>
        <w:tc>
          <w:tcPr>
            <w:tcW w:w="800"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noProof/>
                <w:sz w:val="10"/>
                <w:szCs w:val="10"/>
              </w:rPr>
              <w:t>H</w:t>
            </w:r>
            <w:r w:rsidRPr="00DC6B38">
              <w:rPr>
                <w:rFonts w:ascii="Arial" w:hAnsi="Arial" w:cs="Arial"/>
                <w:b/>
                <w:noProof/>
                <w:sz w:val="10"/>
                <w:szCs w:val="10"/>
                <w:vertAlign w:val="superscript"/>
              </w:rPr>
              <w:t>2</w:t>
            </w:r>
            <w:r w:rsidRPr="00DC6B38">
              <w:rPr>
                <w:rFonts w:ascii="Arial" w:hAnsi="Arial" w:cs="Arial"/>
                <w:b/>
                <w:sz w:val="10"/>
                <w:szCs w:val="10"/>
              </w:rPr>
              <w:t xml:space="preserve"> o PNB</w:t>
            </w:r>
            <w:r w:rsidRPr="00DC6B38">
              <w:rPr>
                <w:rFonts w:ascii="Arial" w:hAnsi="Arial" w:cs="Arial"/>
                <w:b/>
                <w:sz w:val="10"/>
                <w:szCs w:val="10"/>
                <w:vertAlign w:val="superscript"/>
              </w:rPr>
              <w:t>3</w:t>
            </w:r>
          </w:p>
        </w:tc>
        <w:tc>
          <w:tcPr>
            <w:tcW w:w="694"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noProof/>
                <w:sz w:val="10"/>
                <w:szCs w:val="10"/>
              </w:rPr>
              <w:t>H</w:t>
            </w:r>
            <w:r w:rsidRPr="00DC6B38">
              <w:rPr>
                <w:rFonts w:ascii="Arial" w:hAnsi="Arial" w:cs="Arial"/>
                <w:b/>
                <w:sz w:val="10"/>
                <w:szCs w:val="10"/>
              </w:rPr>
              <w:t xml:space="preserve"> o PNB</w:t>
            </w:r>
          </w:p>
        </w:tc>
      </w:tr>
      <w:tr w:rsidR="00210D24" w:rsidRPr="00DC6B38" w:rsidTr="00210D24">
        <w:tc>
          <w:tcPr>
            <w:tcW w:w="786"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Regidor</w:t>
            </w:r>
          </w:p>
        </w:tc>
        <w:tc>
          <w:tcPr>
            <w:tcW w:w="800"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M</w:t>
            </w:r>
          </w:p>
        </w:tc>
        <w:tc>
          <w:tcPr>
            <w:tcW w:w="694"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M</w:t>
            </w:r>
          </w:p>
        </w:tc>
      </w:tr>
      <w:tr w:rsidR="00210D24" w:rsidRPr="00DC6B38" w:rsidTr="00210D24">
        <w:tc>
          <w:tcPr>
            <w:tcW w:w="786"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 xml:space="preserve">Regidora </w:t>
            </w:r>
          </w:p>
        </w:tc>
        <w:tc>
          <w:tcPr>
            <w:tcW w:w="800"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H o PNB</w:t>
            </w:r>
          </w:p>
        </w:tc>
        <w:tc>
          <w:tcPr>
            <w:tcW w:w="694"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H o PNB</w:t>
            </w:r>
          </w:p>
        </w:tc>
      </w:tr>
      <w:tr w:rsidR="00210D24" w:rsidRPr="00DC6B38" w:rsidTr="00210D24">
        <w:tc>
          <w:tcPr>
            <w:tcW w:w="786"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Regidor</w:t>
            </w:r>
          </w:p>
        </w:tc>
        <w:tc>
          <w:tcPr>
            <w:tcW w:w="800"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noProof/>
                <w:sz w:val="10"/>
                <w:szCs w:val="10"/>
              </w:rPr>
              <w:t>M</w:t>
            </w:r>
          </w:p>
        </w:tc>
        <w:tc>
          <w:tcPr>
            <w:tcW w:w="694"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noProof/>
                <w:sz w:val="10"/>
                <w:szCs w:val="10"/>
              </w:rPr>
              <w:t>M</w:t>
            </w:r>
          </w:p>
        </w:tc>
      </w:tr>
      <w:tr w:rsidR="00210D24" w:rsidRPr="00DC6B38" w:rsidTr="00210D24">
        <w:tc>
          <w:tcPr>
            <w:tcW w:w="786"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 xml:space="preserve">Regidora </w:t>
            </w:r>
          </w:p>
        </w:tc>
        <w:tc>
          <w:tcPr>
            <w:tcW w:w="800"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H o PNB</w:t>
            </w:r>
          </w:p>
        </w:tc>
        <w:tc>
          <w:tcPr>
            <w:tcW w:w="694" w:type="dxa"/>
          </w:tcPr>
          <w:p w:rsidR="00210D24" w:rsidRPr="00DC6B38" w:rsidRDefault="00210D24" w:rsidP="00210D24">
            <w:pPr>
              <w:pStyle w:val="Prrafodelista"/>
              <w:spacing w:after="0"/>
              <w:ind w:left="0"/>
              <w:jc w:val="center"/>
              <w:rPr>
                <w:rFonts w:ascii="Arial" w:hAnsi="Arial" w:cs="Arial"/>
                <w:b/>
                <w:sz w:val="10"/>
                <w:szCs w:val="10"/>
              </w:rPr>
            </w:pPr>
            <w:r w:rsidRPr="00DC6B38">
              <w:rPr>
                <w:rFonts w:ascii="Arial" w:hAnsi="Arial" w:cs="Arial"/>
                <w:b/>
                <w:sz w:val="10"/>
                <w:szCs w:val="10"/>
              </w:rPr>
              <w:t>H o PNB</w:t>
            </w:r>
          </w:p>
        </w:tc>
      </w:tr>
      <w:tr w:rsidR="00210D24" w:rsidRPr="00DC6B38" w:rsidTr="00210D24">
        <w:tc>
          <w:tcPr>
            <w:tcW w:w="2280" w:type="dxa"/>
            <w:gridSpan w:val="3"/>
            <w:shd w:val="clear" w:color="auto" w:fill="auto"/>
          </w:tcPr>
          <w:p w:rsidR="00210D24" w:rsidRPr="00DC6B38" w:rsidRDefault="00210D24" w:rsidP="00210D24">
            <w:pPr>
              <w:pStyle w:val="Prrafodelista"/>
              <w:spacing w:after="0"/>
              <w:ind w:left="0"/>
              <w:jc w:val="both"/>
              <w:rPr>
                <w:rFonts w:ascii="Arial" w:hAnsi="Arial" w:cs="Arial"/>
                <w:b/>
                <w:sz w:val="10"/>
                <w:szCs w:val="10"/>
              </w:rPr>
            </w:pPr>
            <w:r w:rsidRPr="00DC6B38">
              <w:rPr>
                <w:rFonts w:ascii="Arial" w:hAnsi="Arial" w:cs="Arial"/>
                <w:b/>
                <w:sz w:val="10"/>
                <w:szCs w:val="10"/>
                <w:vertAlign w:val="superscript"/>
              </w:rPr>
              <w:t>1.</w:t>
            </w:r>
            <w:r w:rsidRPr="00DC6B38">
              <w:rPr>
                <w:rFonts w:ascii="Arial" w:hAnsi="Arial" w:cs="Arial"/>
                <w:b/>
                <w:sz w:val="10"/>
                <w:szCs w:val="10"/>
              </w:rPr>
              <w:t xml:space="preserve">  Mujer </w:t>
            </w:r>
          </w:p>
          <w:p w:rsidR="00210D24" w:rsidRPr="00DC6B38" w:rsidRDefault="00210D24" w:rsidP="00210D24">
            <w:pPr>
              <w:pStyle w:val="Prrafodelista"/>
              <w:spacing w:after="0"/>
              <w:ind w:left="0"/>
              <w:jc w:val="both"/>
              <w:rPr>
                <w:rFonts w:ascii="Arial" w:hAnsi="Arial" w:cs="Arial"/>
                <w:b/>
                <w:sz w:val="10"/>
                <w:szCs w:val="10"/>
              </w:rPr>
            </w:pPr>
            <w:r w:rsidRPr="00DC6B38">
              <w:rPr>
                <w:rFonts w:ascii="Arial" w:hAnsi="Arial" w:cs="Arial"/>
                <w:b/>
                <w:sz w:val="10"/>
                <w:szCs w:val="10"/>
                <w:vertAlign w:val="superscript"/>
              </w:rPr>
              <w:t>2.</w:t>
            </w:r>
            <w:r w:rsidRPr="00DC6B38">
              <w:rPr>
                <w:rFonts w:ascii="Arial" w:hAnsi="Arial" w:cs="Arial"/>
                <w:b/>
                <w:sz w:val="10"/>
                <w:szCs w:val="10"/>
              </w:rPr>
              <w:t xml:space="preserve">  Hombre</w:t>
            </w:r>
          </w:p>
          <w:p w:rsidR="00210D24" w:rsidRPr="00DC6B38" w:rsidRDefault="00210D24" w:rsidP="00210D24">
            <w:pPr>
              <w:pStyle w:val="Prrafodelista"/>
              <w:spacing w:after="0"/>
              <w:ind w:left="0"/>
              <w:jc w:val="both"/>
              <w:rPr>
                <w:rFonts w:ascii="Arial" w:hAnsi="Arial" w:cs="Arial"/>
                <w:b/>
                <w:sz w:val="10"/>
                <w:szCs w:val="10"/>
              </w:rPr>
            </w:pPr>
            <w:r w:rsidRPr="00DC6B38">
              <w:rPr>
                <w:rFonts w:ascii="Arial" w:hAnsi="Arial" w:cs="Arial"/>
                <w:b/>
                <w:sz w:val="10"/>
                <w:szCs w:val="10"/>
                <w:vertAlign w:val="superscript"/>
              </w:rPr>
              <w:t>3</w:t>
            </w:r>
            <w:r w:rsidRPr="00DC6B38">
              <w:rPr>
                <w:rFonts w:ascii="Arial" w:hAnsi="Arial" w:cs="Arial"/>
                <w:b/>
                <w:sz w:val="10"/>
                <w:szCs w:val="10"/>
              </w:rPr>
              <w:t xml:space="preserve"> Persona no Binaria</w:t>
            </w:r>
          </w:p>
        </w:tc>
      </w:tr>
    </w:tbl>
    <w:p w:rsidR="00210D24" w:rsidRDefault="00210D24" w:rsidP="00210D24">
      <w:pPr>
        <w:tabs>
          <w:tab w:val="left" w:pos="284"/>
        </w:tabs>
        <w:spacing w:after="0" w:line="240" w:lineRule="auto"/>
        <w:rPr>
          <w:rFonts w:ascii="Arial" w:hAnsi="Arial" w:cs="Arial"/>
          <w:sz w:val="24"/>
          <w:szCs w:val="24"/>
        </w:rPr>
      </w:pPr>
    </w:p>
    <w:p w:rsidR="00210D24" w:rsidRPr="00210D24" w:rsidRDefault="00210D24" w:rsidP="00210D24">
      <w:pPr>
        <w:spacing w:line="240" w:lineRule="auto"/>
        <w:jc w:val="both"/>
        <w:rPr>
          <w:rFonts w:ascii="Arial" w:hAnsi="Arial" w:cs="Arial"/>
          <w:b/>
          <w:bCs/>
          <w:sz w:val="24"/>
          <w:szCs w:val="24"/>
        </w:rPr>
      </w:pPr>
      <w:r w:rsidRPr="00210D24">
        <w:rPr>
          <w:rFonts w:ascii="Arial" w:hAnsi="Arial" w:cs="Arial"/>
          <w:b/>
          <w:bCs/>
          <w:sz w:val="24"/>
          <w:szCs w:val="24"/>
        </w:rPr>
        <w:t>5. Las personas no binarias solo podrán ser postuladas en los espacios</w:t>
      </w:r>
      <w:r w:rsidRPr="00210D24">
        <w:rPr>
          <w:rFonts w:ascii="Arial" w:hAnsi="Arial" w:cs="Arial"/>
          <w:bCs/>
          <w:sz w:val="24"/>
          <w:szCs w:val="24"/>
        </w:rPr>
        <w:t xml:space="preserve"> </w:t>
      </w:r>
      <w:r w:rsidRPr="00210D24">
        <w:rPr>
          <w:rFonts w:ascii="Arial" w:hAnsi="Arial" w:cs="Arial"/>
          <w:b/>
          <w:bCs/>
          <w:sz w:val="24"/>
          <w:szCs w:val="24"/>
        </w:rPr>
        <w:t>de las planillas destinadas exclusivamente para hombres. Por tanto, no podrán ocupar los espacios destinados para mujeres.</w:t>
      </w:r>
    </w:p>
    <w:p w:rsidR="00E85B25" w:rsidRPr="0062132F" w:rsidRDefault="00210D24" w:rsidP="00210D24">
      <w:pPr>
        <w:tabs>
          <w:tab w:val="left" w:pos="284"/>
        </w:tabs>
        <w:spacing w:after="0" w:line="240" w:lineRule="auto"/>
        <w:jc w:val="both"/>
        <w:rPr>
          <w:rFonts w:ascii="Arial" w:hAnsi="Arial" w:cs="Arial"/>
          <w:sz w:val="24"/>
          <w:szCs w:val="24"/>
        </w:rPr>
      </w:pPr>
      <w:r>
        <w:rPr>
          <w:rFonts w:ascii="Arial" w:hAnsi="Arial" w:cs="Arial"/>
          <w:b/>
          <w:sz w:val="24"/>
          <w:szCs w:val="24"/>
        </w:rPr>
        <w:t>6</w:t>
      </w:r>
      <w:r w:rsidR="00E85B25" w:rsidRPr="0062132F">
        <w:rPr>
          <w:rFonts w:ascii="Arial" w:hAnsi="Arial" w:cs="Arial"/>
          <w:b/>
          <w:sz w:val="24"/>
          <w:szCs w:val="24"/>
        </w:rPr>
        <w:t>.</w:t>
      </w:r>
      <w:r w:rsidR="00E85B25" w:rsidRPr="0062132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p w:rsidR="00E85B25" w:rsidRPr="0062132F" w:rsidRDefault="00E85B25" w:rsidP="009B0616">
      <w:pPr>
        <w:tabs>
          <w:tab w:val="left" w:pos="284"/>
        </w:tabs>
        <w:spacing w:after="0" w:line="240" w:lineRule="auto"/>
        <w:rPr>
          <w:rFonts w:ascii="Arial" w:hAnsi="Arial" w:cs="Arial"/>
          <w:sz w:val="24"/>
          <w:szCs w:val="24"/>
        </w:rPr>
      </w:pPr>
      <w:r w:rsidRPr="0062132F">
        <w:rPr>
          <w:rFonts w:ascii="Arial" w:hAnsi="Arial" w:cs="Arial"/>
          <w:sz w:val="24"/>
          <w:szCs w:val="24"/>
        </w:rPr>
        <w:t xml:space="preserve"> </w:t>
      </w:r>
    </w:p>
    <w:tbl>
      <w:tblPr>
        <w:tblStyle w:val="Tablaconcuadrcula"/>
        <w:tblW w:w="4000" w:type="dxa"/>
        <w:jc w:val="center"/>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434"/>
        <w:gridCol w:w="1566"/>
      </w:tblGrid>
      <w:tr w:rsidR="00E85B25" w:rsidRPr="0062132F" w:rsidTr="00875479">
        <w:trPr>
          <w:jc w:val="center"/>
        </w:trPr>
        <w:tc>
          <w:tcPr>
            <w:tcW w:w="2434"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Nombre del Ayuntamiento</w:t>
            </w:r>
          </w:p>
        </w:tc>
        <w:tc>
          <w:tcPr>
            <w:tcW w:w="1566"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fórmulas (propietario (a) y suplente) de candidaturas de joven</w:t>
            </w:r>
            <w:r w:rsidRPr="0062132F">
              <w:rPr>
                <w:rFonts w:ascii="Arial" w:hAnsi="Arial" w:cs="Arial"/>
                <w:b/>
                <w:sz w:val="16"/>
                <w:szCs w:val="16"/>
                <w:vertAlign w:val="superscript"/>
              </w:rPr>
              <w:t>1</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1. Apozol</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2. Apulco</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 Atolinga</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DE3CBD" w:rsidP="009B0616">
            <w:pPr>
              <w:jc w:val="both"/>
              <w:rPr>
                <w:rFonts w:ascii="Arial" w:hAnsi="Arial" w:cs="Arial"/>
                <w:b/>
                <w:sz w:val="16"/>
                <w:szCs w:val="16"/>
              </w:rPr>
            </w:pPr>
            <w:r>
              <w:rPr>
                <w:rFonts w:ascii="Arial" w:hAnsi="Arial" w:cs="Arial"/>
                <w:sz w:val="16"/>
                <w:szCs w:val="16"/>
              </w:rPr>
              <w:t>4.</w:t>
            </w:r>
            <w:r w:rsidR="00E85B25" w:rsidRPr="0062132F">
              <w:rPr>
                <w:rFonts w:ascii="Arial" w:hAnsi="Arial" w:cs="Arial"/>
                <w:sz w:val="16"/>
                <w:szCs w:val="16"/>
              </w:rPr>
              <w:t>Benito Juárez (con su cabecera en Florencia)</w:t>
            </w:r>
            <w:r w:rsidR="00E85B25"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 Calera (con su cabecera en Víctor Rosales)</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6. Cañitas de Felipe Pescador</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7. Concepción del Oro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DE3CBD" w:rsidP="009B0616">
            <w:pPr>
              <w:jc w:val="both"/>
              <w:rPr>
                <w:rFonts w:ascii="Arial" w:hAnsi="Arial" w:cs="Arial"/>
                <w:sz w:val="16"/>
                <w:szCs w:val="16"/>
              </w:rPr>
            </w:pPr>
            <w:r>
              <w:rPr>
                <w:rFonts w:ascii="Arial" w:hAnsi="Arial" w:cs="Arial"/>
                <w:sz w:val="16"/>
                <w:szCs w:val="16"/>
              </w:rPr>
              <w:t>8.</w:t>
            </w:r>
            <w:r w:rsidR="00E85B25" w:rsidRPr="0062132F">
              <w:rPr>
                <w:rFonts w:ascii="Arial" w:hAnsi="Arial" w:cs="Arial"/>
                <w:sz w:val="16"/>
                <w:szCs w:val="16"/>
              </w:rPr>
              <w:t>Cuauhtémoc (con su cabecera en San Pedro Piedra Gorda)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9. Chalchihuites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DE3CBD" w:rsidP="009B0616">
            <w:pPr>
              <w:jc w:val="both"/>
              <w:rPr>
                <w:rFonts w:ascii="Arial" w:hAnsi="Arial" w:cs="Arial"/>
                <w:sz w:val="16"/>
                <w:szCs w:val="16"/>
              </w:rPr>
            </w:pPr>
            <w:r>
              <w:rPr>
                <w:rFonts w:ascii="Arial" w:hAnsi="Arial" w:cs="Arial"/>
                <w:sz w:val="16"/>
                <w:szCs w:val="16"/>
              </w:rPr>
              <w:t>10.</w:t>
            </w:r>
            <w:r w:rsidR="00E85B25" w:rsidRPr="0062132F">
              <w:rPr>
                <w:rFonts w:ascii="Arial" w:hAnsi="Arial" w:cs="Arial"/>
                <w:sz w:val="16"/>
                <w:szCs w:val="16"/>
              </w:rPr>
              <w:t>El Plateado de Joaquín Amaro</w:t>
            </w:r>
            <w:r w:rsidR="00E85B25"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11. El Salvador</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12. General Enrique Estrada</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13. Fresnillo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DE3CBD" w:rsidP="009B0616">
            <w:pPr>
              <w:jc w:val="both"/>
              <w:rPr>
                <w:rFonts w:ascii="Arial" w:hAnsi="Arial" w:cs="Arial"/>
                <w:b/>
                <w:sz w:val="16"/>
                <w:szCs w:val="16"/>
              </w:rPr>
            </w:pPr>
            <w:r>
              <w:rPr>
                <w:rFonts w:ascii="Arial" w:hAnsi="Arial" w:cs="Arial"/>
                <w:sz w:val="16"/>
                <w:szCs w:val="16"/>
              </w:rPr>
              <w:t>14.</w:t>
            </w:r>
            <w:r w:rsidR="00E85B25" w:rsidRPr="0062132F">
              <w:rPr>
                <w:rFonts w:ascii="Arial" w:hAnsi="Arial" w:cs="Arial"/>
                <w:sz w:val="16"/>
                <w:szCs w:val="16"/>
              </w:rPr>
              <w:t>Trinidad García de la Cadena</w:t>
            </w:r>
            <w:r w:rsidR="00E85B25"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15. Genaro Codina</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lastRenderedPageBreak/>
              <w:t>16. Guadalupe</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17. Huanusco</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18. Jalpa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19. Jerez (con su cabecera en Jerez de García Salinas)*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20. Jiménez del Teul</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21. Juan Aldama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22. Juchipila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23. Luis Moya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720D9A" w:rsidRPr="0062132F" w:rsidTr="00875479">
        <w:trPr>
          <w:jc w:val="center"/>
        </w:trPr>
        <w:tc>
          <w:tcPr>
            <w:tcW w:w="2434" w:type="dxa"/>
          </w:tcPr>
          <w:p w:rsidR="00720D9A" w:rsidRPr="0062132F" w:rsidRDefault="00720D9A" w:rsidP="009B0616">
            <w:pPr>
              <w:jc w:val="both"/>
              <w:rPr>
                <w:rFonts w:ascii="Arial" w:hAnsi="Arial" w:cs="Arial"/>
                <w:sz w:val="16"/>
                <w:szCs w:val="16"/>
              </w:rPr>
            </w:pPr>
            <w:r w:rsidRPr="0062132F">
              <w:rPr>
                <w:rFonts w:ascii="Arial" w:hAnsi="Arial" w:cs="Arial"/>
                <w:sz w:val="16"/>
                <w:szCs w:val="16"/>
              </w:rPr>
              <w:t>24. Loreto</w:t>
            </w:r>
          </w:p>
        </w:tc>
        <w:tc>
          <w:tcPr>
            <w:tcW w:w="1566" w:type="dxa"/>
          </w:tcPr>
          <w:p w:rsidR="00720D9A" w:rsidRPr="00DE3CBD" w:rsidRDefault="00720D9A"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25. Mazapil</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DE3CBD" w:rsidP="009B0616">
            <w:pPr>
              <w:jc w:val="both"/>
              <w:rPr>
                <w:rFonts w:ascii="Arial" w:hAnsi="Arial" w:cs="Arial"/>
                <w:b/>
                <w:sz w:val="16"/>
                <w:szCs w:val="16"/>
              </w:rPr>
            </w:pPr>
            <w:r>
              <w:rPr>
                <w:rFonts w:ascii="Arial" w:hAnsi="Arial" w:cs="Arial"/>
                <w:sz w:val="16"/>
                <w:szCs w:val="16"/>
              </w:rPr>
              <w:t>26.</w:t>
            </w:r>
            <w:r w:rsidR="00E85B25" w:rsidRPr="0062132F">
              <w:rPr>
                <w:rFonts w:ascii="Arial" w:hAnsi="Arial" w:cs="Arial"/>
                <w:sz w:val="16"/>
                <w:szCs w:val="16"/>
              </w:rPr>
              <w:t>General Francisco R. Murguía (con su cabecera en Nieves)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27. Melchor Ocampo</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28. Mezquital del Oro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29. Miguel Auza</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30. Momax</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31. Monte Escobedo*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32. Morelos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33. Moyahua de Estrada*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34. Nochistlán de Mejía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35. Noria de Ángeles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36. Ojocaliente*</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b/>
                <w:sz w:val="16"/>
                <w:szCs w:val="16"/>
              </w:rPr>
            </w:pPr>
            <w:r w:rsidRPr="0062132F">
              <w:rPr>
                <w:rFonts w:ascii="Arial" w:hAnsi="Arial" w:cs="Arial"/>
                <w:sz w:val="16"/>
                <w:szCs w:val="16"/>
              </w:rPr>
              <w:t>37. General Pánfilo Natera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38. Pánuco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39. Pinos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40. Río Grande</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41. Saín Alto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42. Santa María de la Paz</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43. Sombrerete</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44. Susticacán</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45. Tabasco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46. Tepechitlán</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sz w:val="16"/>
                <w:szCs w:val="16"/>
              </w:rPr>
            </w:pPr>
            <w:r w:rsidRPr="0062132F">
              <w:rPr>
                <w:rFonts w:ascii="Arial" w:hAnsi="Arial" w:cs="Arial"/>
                <w:sz w:val="16"/>
                <w:szCs w:val="16"/>
              </w:rPr>
              <w:t>47. Tepetongo*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48. Teúl de González Ortega*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DE3CBD" w:rsidP="009B0616">
            <w:pPr>
              <w:jc w:val="both"/>
              <w:rPr>
                <w:rFonts w:ascii="Arial" w:hAnsi="Arial" w:cs="Arial"/>
                <w:b/>
                <w:sz w:val="16"/>
                <w:szCs w:val="16"/>
              </w:rPr>
            </w:pPr>
            <w:r>
              <w:rPr>
                <w:rFonts w:ascii="Arial" w:hAnsi="Arial" w:cs="Arial"/>
                <w:sz w:val="16"/>
                <w:szCs w:val="16"/>
              </w:rPr>
              <w:t>49.</w:t>
            </w:r>
            <w:r w:rsidR="00E85B25" w:rsidRPr="0062132F">
              <w:rPr>
                <w:rFonts w:ascii="Arial" w:hAnsi="Arial" w:cs="Arial"/>
                <w:sz w:val="16"/>
                <w:szCs w:val="16"/>
              </w:rPr>
              <w:t>Tlaltenango de Sánchez Román</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50. Trancoso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51. Valparaíso</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52. Vetagrande</w:t>
            </w:r>
            <w:r w:rsidRPr="0062132F">
              <w:rPr>
                <w:rFonts w:ascii="Arial" w:hAnsi="Arial" w:cs="Arial"/>
                <w:b/>
                <w:sz w:val="16"/>
                <w:szCs w:val="16"/>
              </w:rPr>
              <w:t>*</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53. Villa de Cos*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54. Villa García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55. Villa González Ortega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56. Villa Hidalgo</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57. Villanueva</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2434"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1566" w:type="dxa"/>
          </w:tcPr>
          <w:p w:rsidR="00E85B25" w:rsidRPr="00DE3CBD" w:rsidRDefault="00E85B25" w:rsidP="009B0616">
            <w:pPr>
              <w:pStyle w:val="Prrafodelista"/>
              <w:spacing w:after="0" w:line="240" w:lineRule="auto"/>
              <w:ind w:left="0"/>
              <w:jc w:val="center"/>
              <w:rPr>
                <w:rFonts w:ascii="Arial" w:hAnsi="Arial" w:cs="Arial"/>
                <w:sz w:val="16"/>
                <w:szCs w:val="16"/>
              </w:rPr>
            </w:pPr>
            <w:r w:rsidRPr="00DE3CBD">
              <w:rPr>
                <w:rFonts w:ascii="Arial" w:hAnsi="Arial" w:cs="Arial"/>
                <w:sz w:val="16"/>
                <w:szCs w:val="16"/>
              </w:rPr>
              <w:t>2</w:t>
            </w:r>
          </w:p>
        </w:tc>
      </w:tr>
      <w:tr w:rsidR="00E85B25" w:rsidRPr="0062132F" w:rsidTr="00875479">
        <w:trPr>
          <w:jc w:val="center"/>
        </w:trPr>
        <w:tc>
          <w:tcPr>
            <w:tcW w:w="4000" w:type="dxa"/>
            <w:gridSpan w:val="2"/>
          </w:tcPr>
          <w:p w:rsidR="00E85B25" w:rsidRPr="0062132F" w:rsidRDefault="00E85B25" w:rsidP="009B0616">
            <w:pPr>
              <w:jc w:val="center"/>
              <w:rPr>
                <w:rFonts w:ascii="Arial" w:hAnsi="Arial" w:cs="Arial"/>
                <w:color w:val="000000"/>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 totalidad de las fórmulas que integran las listas de cada uno de los Ayuntamientos.</w:t>
            </w:r>
          </w:p>
        </w:tc>
      </w:tr>
    </w:tbl>
    <w:p w:rsidR="00AF23A8" w:rsidRPr="0062132F" w:rsidRDefault="00AF23A8" w:rsidP="009B0616">
      <w:pPr>
        <w:tabs>
          <w:tab w:val="left" w:pos="284"/>
        </w:tabs>
        <w:spacing w:after="0" w:line="240" w:lineRule="auto"/>
        <w:jc w:val="both"/>
        <w:rPr>
          <w:rFonts w:ascii="Arial" w:hAnsi="Arial" w:cs="Arial"/>
          <w:b/>
          <w:sz w:val="24"/>
          <w:szCs w:val="24"/>
        </w:rPr>
      </w:pPr>
    </w:p>
    <w:p w:rsidR="00E85B25" w:rsidRPr="0062132F" w:rsidRDefault="001D5090" w:rsidP="009B0616">
      <w:pPr>
        <w:tabs>
          <w:tab w:val="left" w:pos="284"/>
        </w:tabs>
        <w:spacing w:after="0" w:line="240" w:lineRule="auto"/>
        <w:jc w:val="both"/>
        <w:rPr>
          <w:rFonts w:ascii="Arial" w:hAnsi="Arial" w:cs="Arial"/>
          <w:sz w:val="24"/>
          <w:szCs w:val="24"/>
        </w:rPr>
      </w:pPr>
      <w:r>
        <w:rPr>
          <w:rFonts w:ascii="Arial" w:hAnsi="Arial" w:cs="Arial"/>
          <w:b/>
          <w:sz w:val="24"/>
          <w:szCs w:val="24"/>
        </w:rPr>
        <w:t>7</w:t>
      </w:r>
      <w:r w:rsidR="00E85B25" w:rsidRPr="0062132F">
        <w:rPr>
          <w:rFonts w:ascii="Arial" w:hAnsi="Arial" w:cs="Arial"/>
          <w:b/>
          <w:sz w:val="24"/>
          <w:szCs w:val="24"/>
        </w:rPr>
        <w:t xml:space="preserve">. </w:t>
      </w:r>
      <w:r w:rsidR="00E85B25" w:rsidRPr="0062132F">
        <w:rPr>
          <w:rFonts w:ascii="Arial" w:hAnsi="Arial" w:cs="Arial"/>
          <w:sz w:val="24"/>
          <w:szCs w:val="24"/>
        </w:rPr>
        <w:t xml:space="preserve">A efecto de garantizar la paridad horizontal en la postulación al cargo de </w:t>
      </w:r>
      <w:r w:rsidR="00156A86" w:rsidRPr="001D5090">
        <w:rPr>
          <w:rFonts w:ascii="Arial" w:hAnsi="Arial" w:cs="Arial"/>
          <w:sz w:val="24"/>
          <w:szCs w:val="24"/>
        </w:rPr>
        <w:t>Presidencias</w:t>
      </w:r>
      <w:r w:rsidR="00E85B25" w:rsidRPr="0062132F">
        <w:rPr>
          <w:rFonts w:ascii="Arial" w:hAnsi="Arial" w:cs="Arial"/>
          <w:sz w:val="24"/>
          <w:szCs w:val="24"/>
        </w:rPr>
        <w:t xml:space="preserve"> Municipales, los partidos políticos y las coaliciones deberán registrar </w:t>
      </w:r>
      <w:r w:rsidR="00E85B25" w:rsidRPr="0062132F">
        <w:rPr>
          <w:rFonts w:ascii="Arial" w:hAnsi="Arial" w:cs="Arial"/>
          <w:sz w:val="24"/>
          <w:szCs w:val="24"/>
        </w:rPr>
        <w:lastRenderedPageBreak/>
        <w:t>sus planillas, para el total de los ayuntamientos, encabezadas por hombres y mujeres, en una relación de 50%−50%, esto es:</w:t>
      </w:r>
    </w:p>
    <w:p w:rsidR="00193775" w:rsidRPr="0062132F" w:rsidRDefault="00193775" w:rsidP="009B0616">
      <w:pPr>
        <w:tabs>
          <w:tab w:val="left" w:pos="284"/>
        </w:tabs>
        <w:spacing w:after="0" w:line="240" w:lineRule="auto"/>
        <w:jc w:val="both"/>
        <w:rPr>
          <w:rFonts w:ascii="Arial" w:hAnsi="Arial" w:cs="Arial"/>
          <w:sz w:val="24"/>
          <w:szCs w:val="24"/>
        </w:rPr>
      </w:pPr>
    </w:p>
    <w:p w:rsidR="00AF23A8" w:rsidRPr="0062132F" w:rsidRDefault="00AF23A8" w:rsidP="009B0616">
      <w:pPr>
        <w:tabs>
          <w:tab w:val="left" w:pos="284"/>
        </w:tabs>
        <w:spacing w:after="0" w:line="240" w:lineRule="auto"/>
        <w:jc w:val="both"/>
        <w:rPr>
          <w:rFonts w:ascii="Arial" w:hAnsi="Arial" w:cs="Arial"/>
          <w:sz w:val="24"/>
          <w:szCs w:val="24"/>
        </w:rPr>
      </w:pPr>
    </w:p>
    <w:tbl>
      <w:tblPr>
        <w:tblStyle w:val="Tablaconcuadrcula"/>
        <w:tblW w:w="0" w:type="auto"/>
        <w:jc w:val="center"/>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85"/>
        <w:gridCol w:w="793"/>
        <w:gridCol w:w="799"/>
      </w:tblGrid>
      <w:tr w:rsidR="00E85B25" w:rsidRPr="0062132F" w:rsidTr="00E85B25">
        <w:trPr>
          <w:jc w:val="center"/>
        </w:trPr>
        <w:tc>
          <w:tcPr>
            <w:tcW w:w="1985" w:type="dxa"/>
            <w:vMerge w:val="restart"/>
            <w:shd w:val="clear" w:color="auto" w:fill="D6E3BC" w:themeFill="accent3" w:themeFillTint="66"/>
          </w:tcPr>
          <w:p w:rsidR="00E85B25" w:rsidRPr="0062132F" w:rsidRDefault="00E85B25" w:rsidP="009B0616">
            <w:pPr>
              <w:jc w:val="center"/>
              <w:rPr>
                <w:rFonts w:ascii="Arial" w:hAnsi="Arial" w:cs="Arial"/>
                <w:sz w:val="16"/>
                <w:szCs w:val="16"/>
              </w:rPr>
            </w:pPr>
            <w:r w:rsidRPr="0062132F">
              <w:rPr>
                <w:rFonts w:ascii="Arial" w:hAnsi="Arial" w:cs="Arial"/>
                <w:b/>
                <w:sz w:val="16"/>
                <w:szCs w:val="16"/>
              </w:rPr>
              <w:t xml:space="preserve">Número de </w:t>
            </w:r>
            <w:r w:rsidRPr="0062132F">
              <w:rPr>
                <w:rFonts w:ascii="Arial" w:hAnsi="Arial" w:cs="Arial"/>
                <w:b/>
                <w:w w:val="95"/>
                <w:sz w:val="16"/>
                <w:szCs w:val="16"/>
              </w:rPr>
              <w:t>Ayuntamientos</w:t>
            </w:r>
          </w:p>
        </w:tc>
        <w:tc>
          <w:tcPr>
            <w:tcW w:w="1592" w:type="dxa"/>
            <w:gridSpan w:val="2"/>
            <w:shd w:val="clear" w:color="auto" w:fill="D6E3BC" w:themeFill="accent3" w:themeFillTint="66"/>
          </w:tcPr>
          <w:p w:rsidR="00E85B25" w:rsidRPr="0062132F" w:rsidRDefault="00E85B25" w:rsidP="00A27650">
            <w:pPr>
              <w:pStyle w:val="TableParagraph"/>
              <w:ind w:left="197"/>
              <w:rPr>
                <w:b/>
                <w:sz w:val="16"/>
                <w:szCs w:val="16"/>
              </w:rPr>
            </w:pPr>
            <w:r w:rsidRPr="0062132F">
              <w:rPr>
                <w:b/>
                <w:sz w:val="16"/>
                <w:szCs w:val="16"/>
              </w:rPr>
              <w:t xml:space="preserve">Número de </w:t>
            </w:r>
            <w:r w:rsidRPr="0062132F">
              <w:rPr>
                <w:b/>
                <w:w w:val="95"/>
                <w:sz w:val="16"/>
                <w:szCs w:val="16"/>
              </w:rPr>
              <w:t>Ayuntamientos</w:t>
            </w:r>
          </w:p>
          <w:p w:rsidR="00E85B25" w:rsidRPr="0062132F" w:rsidRDefault="00E85B25" w:rsidP="00A27650">
            <w:pPr>
              <w:jc w:val="center"/>
              <w:rPr>
                <w:rFonts w:ascii="Arial" w:hAnsi="Arial" w:cs="Arial"/>
                <w:sz w:val="16"/>
                <w:szCs w:val="16"/>
              </w:rPr>
            </w:pPr>
            <w:r w:rsidRPr="0062132F">
              <w:rPr>
                <w:rFonts w:ascii="Arial" w:hAnsi="Arial" w:cs="Arial"/>
                <w:b/>
                <w:sz w:val="16"/>
                <w:szCs w:val="16"/>
              </w:rPr>
              <w:t>por género</w:t>
            </w:r>
          </w:p>
        </w:tc>
      </w:tr>
      <w:tr w:rsidR="00E85B25" w:rsidRPr="0062132F" w:rsidTr="008646AE">
        <w:trPr>
          <w:jc w:val="center"/>
        </w:trPr>
        <w:tc>
          <w:tcPr>
            <w:tcW w:w="1985" w:type="dxa"/>
            <w:vMerge/>
          </w:tcPr>
          <w:p w:rsidR="00E85B25" w:rsidRPr="0062132F" w:rsidRDefault="00E85B25" w:rsidP="009B0616">
            <w:pPr>
              <w:jc w:val="center"/>
              <w:rPr>
                <w:rFonts w:ascii="Arial" w:hAnsi="Arial" w:cs="Arial"/>
                <w:sz w:val="16"/>
                <w:szCs w:val="16"/>
              </w:rPr>
            </w:pPr>
          </w:p>
        </w:tc>
        <w:tc>
          <w:tcPr>
            <w:tcW w:w="793" w:type="dxa"/>
          </w:tcPr>
          <w:p w:rsidR="00E85B25" w:rsidRPr="0062132F" w:rsidRDefault="00E85B25" w:rsidP="00A27650">
            <w:pPr>
              <w:pStyle w:val="TableParagraph"/>
              <w:spacing w:before="30"/>
              <w:ind w:left="200" w:right="188"/>
              <w:jc w:val="both"/>
              <w:rPr>
                <w:b/>
                <w:sz w:val="16"/>
                <w:szCs w:val="16"/>
              </w:rPr>
            </w:pPr>
            <w:r w:rsidRPr="0062132F">
              <w:rPr>
                <w:b/>
                <w:position w:val="-9"/>
                <w:sz w:val="16"/>
                <w:szCs w:val="16"/>
              </w:rPr>
              <w:t>M</w:t>
            </w:r>
            <w:r w:rsidRPr="0062132F">
              <w:rPr>
                <w:b/>
                <w:position w:val="-9"/>
                <w:sz w:val="16"/>
                <w:szCs w:val="16"/>
                <w:vertAlign w:val="superscript"/>
              </w:rPr>
              <w:t>1</w:t>
            </w:r>
          </w:p>
        </w:tc>
        <w:tc>
          <w:tcPr>
            <w:tcW w:w="799" w:type="dxa"/>
            <w:vAlign w:val="center"/>
          </w:tcPr>
          <w:p w:rsidR="00E85B25" w:rsidRPr="0062132F" w:rsidRDefault="00E85B25" w:rsidP="008646AE">
            <w:pPr>
              <w:pStyle w:val="TableParagraph"/>
              <w:tabs>
                <w:tab w:val="left" w:pos="296"/>
              </w:tabs>
              <w:spacing w:before="30"/>
              <w:ind w:right="3"/>
              <w:jc w:val="center"/>
              <w:rPr>
                <w:b/>
                <w:sz w:val="16"/>
                <w:szCs w:val="16"/>
              </w:rPr>
            </w:pPr>
            <w:r w:rsidRPr="0062132F">
              <w:rPr>
                <w:b/>
                <w:position w:val="-9"/>
                <w:sz w:val="16"/>
                <w:szCs w:val="16"/>
              </w:rPr>
              <w:t>H</w:t>
            </w:r>
            <w:r w:rsidRPr="0062132F">
              <w:rPr>
                <w:b/>
                <w:position w:val="-9"/>
                <w:sz w:val="16"/>
                <w:szCs w:val="16"/>
                <w:vertAlign w:val="superscript"/>
              </w:rPr>
              <w:t>2</w:t>
            </w:r>
          </w:p>
        </w:tc>
      </w:tr>
      <w:tr w:rsidR="00E85B25" w:rsidRPr="0062132F" w:rsidTr="00E85B25">
        <w:trPr>
          <w:jc w:val="center"/>
        </w:trPr>
        <w:tc>
          <w:tcPr>
            <w:tcW w:w="1985" w:type="dxa"/>
          </w:tcPr>
          <w:p w:rsidR="00E85B25" w:rsidRPr="0062132F" w:rsidRDefault="00E85B25" w:rsidP="009B0616">
            <w:pPr>
              <w:pStyle w:val="TableParagraph"/>
              <w:spacing w:before="26"/>
              <w:ind w:left="755" w:right="772"/>
              <w:jc w:val="center"/>
              <w:rPr>
                <w:b/>
                <w:sz w:val="16"/>
                <w:szCs w:val="16"/>
              </w:rPr>
            </w:pPr>
            <w:r w:rsidRPr="0062132F">
              <w:rPr>
                <w:b/>
                <w:sz w:val="16"/>
                <w:szCs w:val="16"/>
              </w:rPr>
              <w:t>58</w:t>
            </w:r>
          </w:p>
        </w:tc>
        <w:tc>
          <w:tcPr>
            <w:tcW w:w="793" w:type="dxa"/>
          </w:tcPr>
          <w:p w:rsidR="00E85B25" w:rsidRPr="0062132F" w:rsidRDefault="00E85B25" w:rsidP="009B0616">
            <w:pPr>
              <w:pStyle w:val="TableParagraph"/>
              <w:spacing w:before="26"/>
              <w:ind w:left="198" w:right="188"/>
              <w:jc w:val="center"/>
              <w:rPr>
                <w:b/>
                <w:sz w:val="16"/>
                <w:szCs w:val="16"/>
              </w:rPr>
            </w:pPr>
            <w:r w:rsidRPr="0062132F">
              <w:rPr>
                <w:b/>
                <w:sz w:val="16"/>
                <w:szCs w:val="16"/>
              </w:rPr>
              <w:t>29</w:t>
            </w:r>
          </w:p>
        </w:tc>
        <w:tc>
          <w:tcPr>
            <w:tcW w:w="799"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29</w:t>
            </w:r>
          </w:p>
        </w:tc>
      </w:tr>
      <w:tr w:rsidR="00E85B25" w:rsidRPr="0062132F" w:rsidTr="00E85B25">
        <w:trPr>
          <w:jc w:val="center"/>
        </w:trPr>
        <w:tc>
          <w:tcPr>
            <w:tcW w:w="3577" w:type="dxa"/>
            <w:gridSpan w:val="3"/>
          </w:tcPr>
          <w:p w:rsidR="00E85B25" w:rsidRPr="0062132F" w:rsidRDefault="00E85B25" w:rsidP="00193775">
            <w:pPr>
              <w:pStyle w:val="TableParagraph"/>
              <w:rPr>
                <w:b/>
                <w:sz w:val="16"/>
                <w:szCs w:val="16"/>
              </w:rPr>
            </w:pPr>
            <w:r w:rsidRPr="0062132F">
              <w:rPr>
                <w:b/>
                <w:sz w:val="16"/>
                <w:szCs w:val="16"/>
                <w:vertAlign w:val="superscript"/>
              </w:rPr>
              <w:t>1.</w:t>
            </w:r>
            <w:r w:rsidRPr="0062132F">
              <w:rPr>
                <w:b/>
                <w:sz w:val="16"/>
                <w:szCs w:val="16"/>
              </w:rPr>
              <w:t xml:space="preserve"> Mujer</w:t>
            </w:r>
          </w:p>
          <w:p w:rsidR="00E85B25" w:rsidRPr="0062132F" w:rsidRDefault="00E85B25" w:rsidP="009B0616">
            <w:pPr>
              <w:rPr>
                <w:rFonts w:ascii="Arial" w:hAnsi="Arial" w:cs="Arial"/>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Hombre</w:t>
            </w:r>
          </w:p>
        </w:tc>
      </w:tr>
    </w:tbl>
    <w:p w:rsidR="001D5090" w:rsidRDefault="001D5090" w:rsidP="009B0616">
      <w:pPr>
        <w:tabs>
          <w:tab w:val="left" w:pos="284"/>
        </w:tabs>
        <w:spacing w:after="0" w:line="240" w:lineRule="auto"/>
        <w:jc w:val="both"/>
        <w:rPr>
          <w:rFonts w:ascii="Arial" w:hAnsi="Arial" w:cs="Arial"/>
          <w:sz w:val="24"/>
          <w:szCs w:val="24"/>
        </w:rPr>
      </w:pPr>
    </w:p>
    <w:p w:rsidR="001D5090" w:rsidRPr="00F5295F" w:rsidRDefault="001D5090" w:rsidP="00F5295F">
      <w:pPr>
        <w:spacing w:line="240" w:lineRule="auto"/>
        <w:jc w:val="center"/>
        <w:rPr>
          <w:rFonts w:ascii="Arial" w:hAnsi="Arial" w:cs="Arial"/>
          <w:b/>
          <w:bCs/>
          <w:sz w:val="24"/>
          <w:szCs w:val="24"/>
        </w:rPr>
      </w:pPr>
      <w:r w:rsidRPr="001D5090">
        <w:rPr>
          <w:rFonts w:ascii="Arial" w:hAnsi="Arial" w:cs="Arial"/>
          <w:b/>
          <w:bCs/>
          <w:sz w:val="24"/>
          <w:szCs w:val="24"/>
        </w:rPr>
        <w:t>O bien,</w:t>
      </w:r>
    </w:p>
    <w:tbl>
      <w:tblPr>
        <w:tblStyle w:val="Tablaconcuadrcula"/>
        <w:tblW w:w="0" w:type="auto"/>
        <w:jc w:val="center"/>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765"/>
        <w:gridCol w:w="850"/>
        <w:gridCol w:w="962"/>
      </w:tblGrid>
      <w:tr w:rsidR="001D5090" w:rsidRPr="0062132F" w:rsidTr="008646AE">
        <w:trPr>
          <w:jc w:val="center"/>
        </w:trPr>
        <w:tc>
          <w:tcPr>
            <w:tcW w:w="1765" w:type="dxa"/>
            <w:vMerge w:val="restart"/>
            <w:shd w:val="clear" w:color="auto" w:fill="D6E3BC" w:themeFill="accent3" w:themeFillTint="66"/>
          </w:tcPr>
          <w:p w:rsidR="001D5090" w:rsidRPr="0062132F" w:rsidRDefault="001D5090" w:rsidP="001019A6">
            <w:pPr>
              <w:jc w:val="center"/>
              <w:rPr>
                <w:rFonts w:ascii="Arial" w:hAnsi="Arial" w:cs="Arial"/>
                <w:sz w:val="16"/>
                <w:szCs w:val="16"/>
              </w:rPr>
            </w:pPr>
            <w:r w:rsidRPr="0062132F">
              <w:rPr>
                <w:rFonts w:ascii="Arial" w:hAnsi="Arial" w:cs="Arial"/>
                <w:b/>
                <w:sz w:val="16"/>
                <w:szCs w:val="16"/>
              </w:rPr>
              <w:t xml:space="preserve">Número de </w:t>
            </w:r>
            <w:r w:rsidRPr="0062132F">
              <w:rPr>
                <w:rFonts w:ascii="Arial" w:hAnsi="Arial" w:cs="Arial"/>
                <w:b/>
                <w:w w:val="95"/>
                <w:sz w:val="16"/>
                <w:szCs w:val="16"/>
              </w:rPr>
              <w:t>Ayuntamientos</w:t>
            </w:r>
          </w:p>
        </w:tc>
        <w:tc>
          <w:tcPr>
            <w:tcW w:w="1812" w:type="dxa"/>
            <w:gridSpan w:val="2"/>
            <w:shd w:val="clear" w:color="auto" w:fill="D6E3BC" w:themeFill="accent3" w:themeFillTint="66"/>
          </w:tcPr>
          <w:p w:rsidR="001D5090" w:rsidRPr="0062132F" w:rsidRDefault="001D5090" w:rsidP="001019A6">
            <w:pPr>
              <w:pStyle w:val="TableParagraph"/>
              <w:ind w:left="197" w:firstLine="201"/>
              <w:jc w:val="center"/>
              <w:rPr>
                <w:b/>
                <w:sz w:val="16"/>
                <w:szCs w:val="16"/>
              </w:rPr>
            </w:pPr>
            <w:r w:rsidRPr="0062132F">
              <w:rPr>
                <w:b/>
                <w:sz w:val="16"/>
                <w:szCs w:val="16"/>
              </w:rPr>
              <w:t xml:space="preserve">Número de </w:t>
            </w:r>
            <w:r w:rsidRPr="0062132F">
              <w:rPr>
                <w:b/>
                <w:w w:val="95"/>
                <w:sz w:val="16"/>
                <w:szCs w:val="16"/>
              </w:rPr>
              <w:t>Ayuntamientos</w:t>
            </w:r>
          </w:p>
          <w:p w:rsidR="001D5090" w:rsidRPr="0062132F" w:rsidRDefault="001D5090" w:rsidP="001019A6">
            <w:pPr>
              <w:jc w:val="center"/>
              <w:rPr>
                <w:rFonts w:ascii="Arial" w:hAnsi="Arial" w:cs="Arial"/>
                <w:sz w:val="16"/>
                <w:szCs w:val="16"/>
              </w:rPr>
            </w:pPr>
            <w:r w:rsidRPr="0062132F">
              <w:rPr>
                <w:rFonts w:ascii="Arial" w:hAnsi="Arial" w:cs="Arial"/>
                <w:b/>
                <w:sz w:val="16"/>
                <w:szCs w:val="16"/>
              </w:rPr>
              <w:t>por género</w:t>
            </w:r>
          </w:p>
        </w:tc>
      </w:tr>
      <w:tr w:rsidR="001D5090" w:rsidRPr="0062132F" w:rsidTr="008646AE">
        <w:trPr>
          <w:jc w:val="center"/>
        </w:trPr>
        <w:tc>
          <w:tcPr>
            <w:tcW w:w="1765" w:type="dxa"/>
            <w:vMerge/>
          </w:tcPr>
          <w:p w:rsidR="001D5090" w:rsidRPr="0062132F" w:rsidRDefault="001D5090" w:rsidP="001019A6">
            <w:pPr>
              <w:jc w:val="center"/>
              <w:rPr>
                <w:rFonts w:ascii="Arial" w:hAnsi="Arial" w:cs="Arial"/>
                <w:sz w:val="16"/>
                <w:szCs w:val="16"/>
              </w:rPr>
            </w:pPr>
          </w:p>
        </w:tc>
        <w:tc>
          <w:tcPr>
            <w:tcW w:w="850" w:type="dxa"/>
          </w:tcPr>
          <w:p w:rsidR="001D5090" w:rsidRPr="008646AE" w:rsidRDefault="001D5090" w:rsidP="001019A6">
            <w:pPr>
              <w:pStyle w:val="TableParagraph"/>
              <w:spacing w:before="30"/>
              <w:ind w:left="200" w:right="188"/>
              <w:jc w:val="center"/>
              <w:rPr>
                <w:b/>
                <w:sz w:val="14"/>
                <w:szCs w:val="14"/>
              </w:rPr>
            </w:pPr>
            <w:r w:rsidRPr="008646AE">
              <w:rPr>
                <w:b/>
                <w:position w:val="-9"/>
                <w:sz w:val="14"/>
                <w:szCs w:val="14"/>
              </w:rPr>
              <w:t>M</w:t>
            </w:r>
            <w:r w:rsidRPr="008646AE">
              <w:rPr>
                <w:b/>
                <w:position w:val="-9"/>
                <w:sz w:val="14"/>
                <w:szCs w:val="14"/>
                <w:vertAlign w:val="superscript"/>
              </w:rPr>
              <w:t>1</w:t>
            </w:r>
          </w:p>
        </w:tc>
        <w:tc>
          <w:tcPr>
            <w:tcW w:w="962" w:type="dxa"/>
          </w:tcPr>
          <w:p w:rsidR="001D5090" w:rsidRPr="008646AE" w:rsidRDefault="001D5090" w:rsidP="008646AE">
            <w:pPr>
              <w:pStyle w:val="TableParagraph"/>
              <w:spacing w:before="30"/>
              <w:ind w:right="3"/>
              <w:jc w:val="center"/>
              <w:rPr>
                <w:b/>
                <w:position w:val="-9"/>
                <w:sz w:val="14"/>
                <w:szCs w:val="14"/>
              </w:rPr>
            </w:pPr>
            <w:r w:rsidRPr="008646AE">
              <w:rPr>
                <w:b/>
                <w:position w:val="-9"/>
                <w:sz w:val="14"/>
                <w:szCs w:val="14"/>
              </w:rPr>
              <w:t>H</w:t>
            </w:r>
            <w:r w:rsidRPr="008646AE">
              <w:rPr>
                <w:b/>
                <w:position w:val="-9"/>
                <w:sz w:val="14"/>
                <w:szCs w:val="14"/>
                <w:vertAlign w:val="superscript"/>
              </w:rPr>
              <w:t xml:space="preserve">2 </w:t>
            </w:r>
            <w:r w:rsidRPr="008646AE">
              <w:rPr>
                <w:b/>
                <w:position w:val="-9"/>
                <w:sz w:val="14"/>
                <w:szCs w:val="14"/>
              </w:rPr>
              <w:t>o</w:t>
            </w:r>
            <w:r w:rsidR="008646AE">
              <w:rPr>
                <w:b/>
                <w:position w:val="-9"/>
                <w:sz w:val="14"/>
                <w:szCs w:val="14"/>
              </w:rPr>
              <w:t xml:space="preserve"> </w:t>
            </w:r>
            <w:r w:rsidRPr="008646AE">
              <w:rPr>
                <w:b/>
                <w:position w:val="-9"/>
                <w:sz w:val="14"/>
                <w:szCs w:val="14"/>
              </w:rPr>
              <w:t>PNB</w:t>
            </w:r>
            <w:r w:rsidRPr="008646AE">
              <w:rPr>
                <w:b/>
                <w:position w:val="-9"/>
                <w:sz w:val="14"/>
                <w:szCs w:val="14"/>
                <w:vertAlign w:val="superscript"/>
              </w:rPr>
              <w:t>3</w:t>
            </w:r>
          </w:p>
        </w:tc>
      </w:tr>
      <w:tr w:rsidR="001D5090" w:rsidRPr="0062132F" w:rsidTr="008646AE">
        <w:trPr>
          <w:jc w:val="center"/>
        </w:trPr>
        <w:tc>
          <w:tcPr>
            <w:tcW w:w="1765" w:type="dxa"/>
          </w:tcPr>
          <w:p w:rsidR="001D5090" w:rsidRPr="0062132F" w:rsidRDefault="001D5090" w:rsidP="001019A6">
            <w:pPr>
              <w:pStyle w:val="TableParagraph"/>
              <w:spacing w:before="26"/>
              <w:ind w:left="755" w:right="772"/>
              <w:jc w:val="center"/>
              <w:rPr>
                <w:b/>
                <w:sz w:val="16"/>
                <w:szCs w:val="16"/>
              </w:rPr>
            </w:pPr>
            <w:r w:rsidRPr="0062132F">
              <w:rPr>
                <w:b/>
                <w:sz w:val="16"/>
                <w:szCs w:val="16"/>
              </w:rPr>
              <w:t>58</w:t>
            </w:r>
          </w:p>
        </w:tc>
        <w:tc>
          <w:tcPr>
            <w:tcW w:w="850" w:type="dxa"/>
          </w:tcPr>
          <w:p w:rsidR="001D5090" w:rsidRPr="001D5090" w:rsidRDefault="001D5090" w:rsidP="001019A6">
            <w:pPr>
              <w:pStyle w:val="TableParagraph"/>
              <w:spacing w:before="26"/>
              <w:ind w:left="198" w:right="188"/>
              <w:jc w:val="center"/>
              <w:rPr>
                <w:sz w:val="16"/>
                <w:szCs w:val="16"/>
              </w:rPr>
            </w:pPr>
            <w:r w:rsidRPr="001D5090">
              <w:rPr>
                <w:sz w:val="16"/>
                <w:szCs w:val="16"/>
              </w:rPr>
              <w:t>29</w:t>
            </w:r>
          </w:p>
        </w:tc>
        <w:tc>
          <w:tcPr>
            <w:tcW w:w="962" w:type="dxa"/>
          </w:tcPr>
          <w:p w:rsidR="001D5090" w:rsidRPr="0062132F" w:rsidRDefault="001D5090" w:rsidP="001019A6">
            <w:pPr>
              <w:jc w:val="center"/>
              <w:rPr>
                <w:rFonts w:ascii="Arial" w:hAnsi="Arial" w:cs="Arial"/>
                <w:sz w:val="16"/>
                <w:szCs w:val="16"/>
              </w:rPr>
            </w:pPr>
            <w:r w:rsidRPr="0062132F">
              <w:rPr>
                <w:rFonts w:ascii="Arial" w:hAnsi="Arial" w:cs="Arial"/>
                <w:sz w:val="16"/>
                <w:szCs w:val="16"/>
              </w:rPr>
              <w:t>29</w:t>
            </w:r>
          </w:p>
        </w:tc>
      </w:tr>
      <w:tr w:rsidR="001D5090" w:rsidRPr="0062132F" w:rsidTr="001019A6">
        <w:trPr>
          <w:jc w:val="center"/>
        </w:trPr>
        <w:tc>
          <w:tcPr>
            <w:tcW w:w="3577" w:type="dxa"/>
            <w:gridSpan w:val="3"/>
          </w:tcPr>
          <w:p w:rsidR="001D5090" w:rsidRPr="0062132F" w:rsidRDefault="001D5090" w:rsidP="001019A6">
            <w:pPr>
              <w:pStyle w:val="TableParagraph"/>
              <w:rPr>
                <w:b/>
                <w:sz w:val="16"/>
                <w:szCs w:val="16"/>
              </w:rPr>
            </w:pPr>
            <w:r w:rsidRPr="0062132F">
              <w:rPr>
                <w:b/>
                <w:sz w:val="16"/>
                <w:szCs w:val="16"/>
                <w:vertAlign w:val="superscript"/>
              </w:rPr>
              <w:t>1.</w:t>
            </w:r>
            <w:r w:rsidRPr="0062132F">
              <w:rPr>
                <w:b/>
                <w:sz w:val="16"/>
                <w:szCs w:val="16"/>
              </w:rPr>
              <w:t xml:space="preserve"> Mujer</w:t>
            </w:r>
          </w:p>
          <w:p w:rsidR="001D5090" w:rsidRDefault="001D5090" w:rsidP="001019A6">
            <w:pPr>
              <w:rPr>
                <w:rFonts w:ascii="Arial" w:hAnsi="Arial" w:cs="Arial"/>
                <w:b/>
                <w:sz w:val="16"/>
                <w:szCs w:val="16"/>
              </w:rPr>
            </w:pPr>
            <w:r w:rsidRPr="0062132F">
              <w:rPr>
                <w:rFonts w:ascii="Arial" w:hAnsi="Arial" w:cs="Arial"/>
                <w:b/>
                <w:sz w:val="16"/>
                <w:szCs w:val="16"/>
                <w:vertAlign w:val="superscript"/>
              </w:rPr>
              <w:t>2.</w:t>
            </w:r>
            <w:r w:rsidRPr="0062132F">
              <w:rPr>
                <w:rFonts w:ascii="Arial" w:hAnsi="Arial" w:cs="Arial"/>
                <w:b/>
                <w:sz w:val="16"/>
                <w:szCs w:val="16"/>
              </w:rPr>
              <w:t xml:space="preserve"> Hombre</w:t>
            </w:r>
          </w:p>
          <w:p w:rsidR="001D5090" w:rsidRPr="0062132F" w:rsidRDefault="001D5090" w:rsidP="001019A6">
            <w:pPr>
              <w:rPr>
                <w:rFonts w:ascii="Arial" w:hAnsi="Arial" w:cs="Arial"/>
                <w:sz w:val="16"/>
                <w:szCs w:val="16"/>
              </w:rPr>
            </w:pPr>
            <w:r w:rsidRPr="00DC6B38">
              <w:rPr>
                <w:rFonts w:ascii="Arial" w:hAnsi="Arial" w:cs="Arial"/>
                <w:b/>
                <w:sz w:val="16"/>
                <w:szCs w:val="16"/>
                <w:vertAlign w:val="superscript"/>
              </w:rPr>
              <w:t>3</w:t>
            </w:r>
            <w:r w:rsidRPr="00DC6B38">
              <w:rPr>
                <w:rFonts w:ascii="Arial" w:hAnsi="Arial" w:cs="Arial"/>
                <w:b/>
                <w:sz w:val="16"/>
                <w:szCs w:val="16"/>
              </w:rPr>
              <w:t xml:space="preserve"> Persona no Binaria</w:t>
            </w:r>
          </w:p>
        </w:tc>
      </w:tr>
    </w:tbl>
    <w:p w:rsidR="001D5090" w:rsidRDefault="001D5090" w:rsidP="009B0616">
      <w:pPr>
        <w:tabs>
          <w:tab w:val="left" w:pos="284"/>
        </w:tabs>
        <w:spacing w:after="0" w:line="240" w:lineRule="auto"/>
        <w:jc w:val="both"/>
        <w:rPr>
          <w:rFonts w:ascii="Arial" w:hAnsi="Arial" w:cs="Arial"/>
          <w:sz w:val="24"/>
          <w:szCs w:val="24"/>
        </w:rPr>
      </w:pPr>
    </w:p>
    <w:p w:rsidR="00F970AF" w:rsidRPr="0062132F" w:rsidRDefault="001D5090" w:rsidP="00F970AF">
      <w:pPr>
        <w:pStyle w:val="normal0"/>
        <w:tabs>
          <w:tab w:val="left" w:pos="284"/>
        </w:tabs>
        <w:spacing w:line="240" w:lineRule="auto"/>
        <w:jc w:val="both"/>
        <w:rPr>
          <w:rFonts w:ascii="Arial" w:eastAsia="Arial" w:hAnsi="Arial" w:cs="Arial"/>
          <w:b/>
          <w:sz w:val="24"/>
          <w:szCs w:val="24"/>
        </w:rPr>
      </w:pPr>
      <w:r>
        <w:rPr>
          <w:rFonts w:ascii="Arial" w:eastAsia="Arial" w:hAnsi="Arial" w:cs="Arial"/>
          <w:b/>
          <w:sz w:val="24"/>
          <w:szCs w:val="24"/>
        </w:rPr>
        <w:t>8</w:t>
      </w:r>
      <w:r w:rsidR="00F970AF" w:rsidRPr="0062132F">
        <w:rPr>
          <w:rFonts w:ascii="Arial" w:eastAsia="Arial" w:hAnsi="Arial" w:cs="Arial"/>
          <w:b/>
          <w:sz w:val="24"/>
          <w:szCs w:val="24"/>
        </w:rPr>
        <w:t xml:space="preserve">. </w:t>
      </w:r>
      <w:r w:rsidR="00F970AF" w:rsidRPr="001D5090">
        <w:rPr>
          <w:rFonts w:ascii="Arial" w:eastAsia="Arial" w:hAnsi="Arial" w:cs="Arial"/>
          <w:sz w:val="24"/>
          <w:szCs w:val="24"/>
        </w:rPr>
        <w:t xml:space="preserve">Los partidos políticos deberán garantizar la postulación de al menos una fórmula de candidaturas indígenas en las listas de regidurías por el principio de representación proporcional en uno de los siguientes municipios: </w:t>
      </w:r>
      <w:r w:rsidR="00F970AF" w:rsidRPr="001D5090">
        <w:rPr>
          <w:rFonts w:ascii="Arial" w:eastAsia="Arial" w:hAnsi="Arial" w:cs="Arial"/>
          <w:color w:val="000000"/>
          <w:sz w:val="24"/>
          <w:szCs w:val="24"/>
        </w:rPr>
        <w:t>Trinidad García de la Cadena,</w:t>
      </w:r>
      <w:r w:rsidR="00F970AF" w:rsidRPr="001D5090">
        <w:rPr>
          <w:rFonts w:ascii="Arial" w:eastAsia="Arial" w:hAnsi="Arial" w:cs="Arial"/>
          <w:sz w:val="24"/>
          <w:szCs w:val="24"/>
        </w:rPr>
        <w:t xml:space="preserve"> </w:t>
      </w:r>
      <w:r w:rsidR="00F970AF" w:rsidRPr="001D5090">
        <w:rPr>
          <w:rFonts w:ascii="Arial" w:eastAsia="Arial" w:hAnsi="Arial" w:cs="Arial"/>
          <w:color w:val="000000"/>
          <w:sz w:val="24"/>
          <w:szCs w:val="24"/>
        </w:rPr>
        <w:t>Valparaíso,</w:t>
      </w:r>
      <w:r w:rsidR="00F970AF" w:rsidRPr="001D5090">
        <w:rPr>
          <w:rFonts w:ascii="Arial" w:eastAsia="Arial" w:hAnsi="Arial" w:cs="Arial"/>
          <w:sz w:val="24"/>
          <w:szCs w:val="24"/>
        </w:rPr>
        <w:t xml:space="preserve"> </w:t>
      </w:r>
      <w:r w:rsidR="00F970AF" w:rsidRPr="001D5090">
        <w:rPr>
          <w:rFonts w:ascii="Arial" w:eastAsia="Arial" w:hAnsi="Arial" w:cs="Arial"/>
          <w:color w:val="000000"/>
          <w:sz w:val="24"/>
          <w:szCs w:val="24"/>
        </w:rPr>
        <w:t>General Enrique Estrada y Tlaltenango de Sánchez Román</w:t>
      </w:r>
      <w:r w:rsidR="00F970AF" w:rsidRPr="001D5090">
        <w:rPr>
          <w:rFonts w:ascii="Arial" w:eastAsia="Arial" w:hAnsi="Arial" w:cs="Arial"/>
          <w:sz w:val="24"/>
          <w:szCs w:val="24"/>
        </w:rPr>
        <w:t>, donde el porcentaje de población indígena es mayor al 2.5% respecto de la población total. Observando la paridad de género y alternancia en la integración de las listas.</w:t>
      </w:r>
    </w:p>
    <w:p w:rsidR="00AF23A8" w:rsidRPr="001D5090" w:rsidRDefault="00A07E19" w:rsidP="00F970AF">
      <w:pPr>
        <w:pStyle w:val="normal0"/>
        <w:tabs>
          <w:tab w:val="left" w:pos="284"/>
        </w:tabs>
        <w:spacing w:line="240" w:lineRule="auto"/>
        <w:jc w:val="both"/>
        <w:rPr>
          <w:rFonts w:ascii="Arial" w:eastAsia="Arial" w:hAnsi="Arial" w:cs="Arial"/>
          <w:sz w:val="24"/>
          <w:szCs w:val="24"/>
        </w:rPr>
      </w:pPr>
      <w:r w:rsidRPr="001D5090">
        <w:rPr>
          <w:rFonts w:ascii="Arial" w:eastAsia="Arial" w:hAnsi="Arial" w:cs="Arial"/>
          <w:sz w:val="24"/>
          <w:szCs w:val="24"/>
        </w:rPr>
        <w:t>Ejemplo:</w:t>
      </w:r>
    </w:p>
    <w:tbl>
      <w:tblPr>
        <w:tblStyle w:val="Tablaconcuadrcula"/>
        <w:tblpPr w:leftFromText="141" w:rightFromText="141" w:vertAnchor="text" w:horzAnchor="margin" w:tblpXSpec="center" w:tblpY="1"/>
        <w:tblOverlap w:val="never"/>
        <w:tblW w:w="54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98"/>
        <w:gridCol w:w="1487"/>
        <w:gridCol w:w="567"/>
        <w:gridCol w:w="709"/>
        <w:gridCol w:w="1134"/>
      </w:tblGrid>
      <w:tr w:rsidR="00A07E19" w:rsidRPr="0062132F" w:rsidTr="008646AE">
        <w:trPr>
          <w:trHeight w:val="169"/>
        </w:trPr>
        <w:tc>
          <w:tcPr>
            <w:tcW w:w="1598" w:type="dxa"/>
            <w:vMerge w:val="restart"/>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Nombre del Ayuntamiento</w:t>
            </w:r>
          </w:p>
        </w:tc>
        <w:tc>
          <w:tcPr>
            <w:tcW w:w="1487" w:type="dxa"/>
            <w:vMerge w:val="restart"/>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76" w:type="dxa"/>
            <w:gridSpan w:val="2"/>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Candidaturas por género</w:t>
            </w:r>
          </w:p>
        </w:tc>
        <w:tc>
          <w:tcPr>
            <w:tcW w:w="1134" w:type="dxa"/>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sz w:val="16"/>
                <w:szCs w:val="16"/>
              </w:rPr>
              <w:t xml:space="preserve">Candidaturas de indígenas  </w:t>
            </w:r>
          </w:p>
        </w:tc>
      </w:tr>
      <w:tr w:rsidR="00A07E19" w:rsidRPr="0062132F" w:rsidTr="008646AE">
        <w:trPr>
          <w:trHeight w:val="169"/>
        </w:trPr>
        <w:tc>
          <w:tcPr>
            <w:tcW w:w="1598" w:type="dxa"/>
            <w:vMerge/>
            <w:shd w:val="clear" w:color="auto" w:fill="D6E3BC" w:themeFill="accent3" w:themeFillTint="66"/>
          </w:tcPr>
          <w:p w:rsidR="00A07E19" w:rsidRPr="0062132F" w:rsidRDefault="00A07E19" w:rsidP="00A8036F">
            <w:pPr>
              <w:jc w:val="center"/>
              <w:rPr>
                <w:rFonts w:ascii="Arial" w:hAnsi="Arial" w:cs="Arial"/>
                <w:b/>
                <w:sz w:val="16"/>
                <w:szCs w:val="16"/>
              </w:rPr>
            </w:pPr>
          </w:p>
        </w:tc>
        <w:tc>
          <w:tcPr>
            <w:tcW w:w="1487" w:type="dxa"/>
            <w:vMerge/>
            <w:shd w:val="clear" w:color="auto" w:fill="D6E3BC" w:themeFill="accent3" w:themeFillTint="66"/>
          </w:tcPr>
          <w:p w:rsidR="00A07E19" w:rsidRPr="0062132F" w:rsidRDefault="00A07E19" w:rsidP="00A8036F">
            <w:pPr>
              <w:jc w:val="center"/>
              <w:rPr>
                <w:rFonts w:ascii="Arial" w:hAnsi="Arial" w:cs="Arial"/>
                <w:b/>
                <w:sz w:val="16"/>
                <w:szCs w:val="16"/>
              </w:rPr>
            </w:pPr>
          </w:p>
        </w:tc>
        <w:tc>
          <w:tcPr>
            <w:tcW w:w="567" w:type="dxa"/>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noProof/>
                <w:sz w:val="16"/>
                <w:szCs w:val="16"/>
              </w:rPr>
              <w:t>M</w:t>
            </w:r>
          </w:p>
        </w:tc>
        <w:tc>
          <w:tcPr>
            <w:tcW w:w="709" w:type="dxa"/>
            <w:shd w:val="clear" w:color="auto" w:fill="D6E3BC" w:themeFill="accent3" w:themeFillTint="66"/>
          </w:tcPr>
          <w:p w:rsidR="00A07E19" w:rsidRPr="0062132F" w:rsidRDefault="00A07E19" w:rsidP="00A8036F">
            <w:pPr>
              <w:jc w:val="center"/>
              <w:rPr>
                <w:rFonts w:ascii="Arial" w:hAnsi="Arial" w:cs="Arial"/>
                <w:b/>
                <w:sz w:val="16"/>
                <w:szCs w:val="16"/>
              </w:rPr>
            </w:pPr>
            <w:r w:rsidRPr="0062132F">
              <w:rPr>
                <w:rFonts w:ascii="Arial" w:hAnsi="Arial" w:cs="Arial"/>
                <w:b/>
                <w:noProof/>
                <w:sz w:val="16"/>
                <w:szCs w:val="16"/>
              </w:rPr>
              <w:t>H</w:t>
            </w:r>
          </w:p>
        </w:tc>
        <w:tc>
          <w:tcPr>
            <w:tcW w:w="1134" w:type="dxa"/>
            <w:shd w:val="clear" w:color="auto" w:fill="D6E3BC" w:themeFill="accent3" w:themeFillTint="66"/>
          </w:tcPr>
          <w:p w:rsidR="00A07E19" w:rsidRPr="0062132F" w:rsidRDefault="00A07E19" w:rsidP="00A8036F">
            <w:pPr>
              <w:jc w:val="center"/>
              <w:rPr>
                <w:rFonts w:ascii="Arial" w:hAnsi="Arial" w:cs="Arial"/>
                <w:b/>
                <w:noProof/>
                <w:sz w:val="16"/>
                <w:szCs w:val="16"/>
              </w:rPr>
            </w:pPr>
          </w:p>
        </w:tc>
      </w:tr>
      <w:tr w:rsidR="00A07E19" w:rsidRPr="0062132F" w:rsidTr="008646AE">
        <w:trPr>
          <w:trHeight w:val="288"/>
        </w:trPr>
        <w:tc>
          <w:tcPr>
            <w:tcW w:w="1598" w:type="dxa"/>
          </w:tcPr>
          <w:p w:rsidR="00A07E19" w:rsidRPr="0062132F" w:rsidRDefault="00A07E19" w:rsidP="00A8036F">
            <w:pPr>
              <w:jc w:val="both"/>
              <w:rPr>
                <w:rFonts w:ascii="Arial" w:hAnsi="Arial" w:cs="Arial"/>
                <w:sz w:val="16"/>
                <w:szCs w:val="16"/>
              </w:rPr>
            </w:pPr>
            <w:r w:rsidRPr="0062132F">
              <w:rPr>
                <w:rFonts w:ascii="Arial" w:hAnsi="Arial" w:cs="Arial"/>
                <w:sz w:val="16"/>
                <w:szCs w:val="16"/>
              </w:rPr>
              <w:t>14. Trinidad García de la Cadena</w:t>
            </w:r>
          </w:p>
        </w:tc>
        <w:tc>
          <w:tcPr>
            <w:tcW w:w="1487" w:type="dxa"/>
          </w:tcPr>
          <w:p w:rsidR="00A07E19" w:rsidRPr="0062132F" w:rsidRDefault="00A07E19" w:rsidP="00A8036F">
            <w:pPr>
              <w:jc w:val="center"/>
              <w:rPr>
                <w:rFonts w:ascii="Arial" w:hAnsi="Arial" w:cs="Arial"/>
                <w:color w:val="000000"/>
                <w:sz w:val="16"/>
                <w:szCs w:val="16"/>
              </w:rPr>
            </w:pPr>
            <w:r w:rsidRPr="0062132F">
              <w:rPr>
                <w:rFonts w:ascii="Arial" w:hAnsi="Arial" w:cs="Arial"/>
                <w:color w:val="000000"/>
                <w:sz w:val="16"/>
                <w:szCs w:val="16"/>
              </w:rPr>
              <w:t>3</w:t>
            </w:r>
          </w:p>
        </w:tc>
        <w:tc>
          <w:tcPr>
            <w:tcW w:w="567" w:type="dxa"/>
          </w:tcPr>
          <w:p w:rsidR="00A07E19" w:rsidRPr="0062132F" w:rsidRDefault="00A07E19"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709" w:type="dxa"/>
          </w:tcPr>
          <w:p w:rsidR="00A07E19" w:rsidRPr="0062132F" w:rsidRDefault="00A07E19"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134" w:type="dxa"/>
          </w:tcPr>
          <w:p w:rsidR="00A07E19" w:rsidRPr="0062132F" w:rsidRDefault="00A07E19"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A07E19" w:rsidRPr="0062132F" w:rsidRDefault="00A07E19" w:rsidP="00F970AF">
      <w:pPr>
        <w:pStyle w:val="normal0"/>
        <w:tabs>
          <w:tab w:val="left" w:pos="284"/>
        </w:tabs>
        <w:spacing w:line="240" w:lineRule="auto"/>
        <w:jc w:val="both"/>
        <w:rPr>
          <w:rFonts w:ascii="Arial" w:eastAsia="Arial" w:hAnsi="Arial" w:cs="Arial"/>
          <w:b/>
          <w:sz w:val="24"/>
          <w:szCs w:val="24"/>
        </w:rPr>
      </w:pPr>
    </w:p>
    <w:p w:rsidR="00F970AF" w:rsidRDefault="00F970AF" w:rsidP="00F970AF">
      <w:pPr>
        <w:pStyle w:val="normal0"/>
        <w:tabs>
          <w:tab w:val="left" w:pos="284"/>
        </w:tabs>
        <w:spacing w:line="240" w:lineRule="auto"/>
        <w:jc w:val="both"/>
        <w:rPr>
          <w:rFonts w:ascii="Arial" w:eastAsia="Arial" w:hAnsi="Arial" w:cs="Arial"/>
          <w:b/>
          <w:sz w:val="24"/>
          <w:szCs w:val="24"/>
        </w:rPr>
      </w:pPr>
    </w:p>
    <w:p w:rsidR="008646AE" w:rsidRDefault="008646AE" w:rsidP="00F970AF">
      <w:pPr>
        <w:pStyle w:val="normal0"/>
        <w:tabs>
          <w:tab w:val="left" w:pos="284"/>
        </w:tabs>
        <w:spacing w:line="240" w:lineRule="auto"/>
        <w:jc w:val="both"/>
        <w:rPr>
          <w:rFonts w:ascii="Arial" w:eastAsia="Arial" w:hAnsi="Arial" w:cs="Arial"/>
          <w:b/>
          <w:sz w:val="24"/>
          <w:szCs w:val="24"/>
        </w:rPr>
      </w:pPr>
    </w:p>
    <w:p w:rsidR="008646AE" w:rsidRDefault="008646AE" w:rsidP="00F970AF">
      <w:pPr>
        <w:pStyle w:val="normal0"/>
        <w:tabs>
          <w:tab w:val="left" w:pos="284"/>
        </w:tabs>
        <w:spacing w:line="240" w:lineRule="auto"/>
        <w:jc w:val="both"/>
        <w:rPr>
          <w:rFonts w:ascii="Arial" w:eastAsia="Arial" w:hAnsi="Arial" w:cs="Arial"/>
          <w:b/>
          <w:sz w:val="24"/>
          <w:szCs w:val="24"/>
        </w:rPr>
      </w:pPr>
    </w:p>
    <w:p w:rsidR="005020CB" w:rsidRDefault="005020CB" w:rsidP="001D5090">
      <w:pPr>
        <w:spacing w:after="0" w:line="240" w:lineRule="auto"/>
        <w:jc w:val="both"/>
        <w:rPr>
          <w:rFonts w:ascii="Arial" w:hAnsi="Arial" w:cs="Arial"/>
          <w:b/>
          <w:bCs/>
          <w:sz w:val="24"/>
          <w:szCs w:val="24"/>
        </w:rPr>
      </w:pPr>
    </w:p>
    <w:p w:rsidR="00D938F1" w:rsidRPr="007359CB" w:rsidRDefault="001D5090" w:rsidP="001D5090">
      <w:pPr>
        <w:spacing w:after="0" w:line="240" w:lineRule="auto"/>
        <w:jc w:val="both"/>
        <w:rPr>
          <w:rFonts w:ascii="Arial" w:hAnsi="Arial" w:cs="Arial"/>
          <w:bCs/>
          <w:sz w:val="24"/>
          <w:szCs w:val="24"/>
        </w:rPr>
      </w:pPr>
      <w:r w:rsidRPr="007359CB">
        <w:rPr>
          <w:rFonts w:ascii="Arial" w:hAnsi="Arial" w:cs="Arial"/>
          <w:b/>
          <w:bCs/>
          <w:sz w:val="24"/>
          <w:szCs w:val="24"/>
        </w:rPr>
        <w:t xml:space="preserve">9. </w:t>
      </w:r>
      <w:r w:rsidRPr="007359CB">
        <w:rPr>
          <w:rFonts w:ascii="Arial" w:hAnsi="Arial" w:cs="Arial"/>
          <w:bCs/>
          <w:sz w:val="24"/>
          <w:szCs w:val="24"/>
        </w:rPr>
        <w:t xml:space="preserve">Los partidos políticos deberán garantizar la postulación de al menos una fórmula de candidaturas de personas con discapacidad en tres de los quince municipios con mayor porcentaje de población con alguna discapacidad, los cuales son los siguientes: El Plateado de Joaquín Amaro, Momax, Tepetongo, Trinidad García de la Cadena, Huanusco, Susticacán, Monte Escobedo, Moyahua </w:t>
      </w:r>
      <w:r w:rsidRPr="007359CB">
        <w:rPr>
          <w:rFonts w:ascii="Arial" w:hAnsi="Arial" w:cs="Arial"/>
          <w:bCs/>
          <w:sz w:val="24"/>
          <w:szCs w:val="24"/>
        </w:rPr>
        <w:lastRenderedPageBreak/>
        <w:t xml:space="preserve">de Estrada, Nochistlán de Mejía, Atolinga, Apozol, Tabasco, Apulco, Pánuco y Jiménez del Teúl, </w:t>
      </w:r>
      <w:r w:rsidRPr="007359CB">
        <w:rPr>
          <w:rFonts w:ascii="Arial" w:hAnsi="Arial" w:cs="Arial"/>
          <w:b/>
          <w:bCs/>
          <w:sz w:val="24"/>
          <w:szCs w:val="24"/>
        </w:rPr>
        <w:t>por el principio de mayoría relativa, o bien,</w:t>
      </w:r>
      <w:r w:rsidRPr="007359CB">
        <w:rPr>
          <w:rFonts w:ascii="Arial" w:hAnsi="Arial" w:cs="Arial"/>
          <w:bCs/>
          <w:sz w:val="24"/>
          <w:szCs w:val="24"/>
        </w:rPr>
        <w:t xml:space="preserve"> por el principio de representación proporcional. Observando en la integración de sus listas los principios de paridad de género y alternancia.</w:t>
      </w:r>
    </w:p>
    <w:p w:rsidR="001D5090" w:rsidRPr="007359CB" w:rsidRDefault="001D5090" w:rsidP="00F970AF">
      <w:pPr>
        <w:spacing w:after="0" w:line="240" w:lineRule="auto"/>
        <w:jc w:val="both"/>
        <w:rPr>
          <w:rFonts w:ascii="Arial" w:eastAsia="Arial" w:hAnsi="Arial" w:cs="Arial"/>
          <w:b/>
          <w:sz w:val="24"/>
          <w:szCs w:val="24"/>
        </w:rPr>
      </w:pPr>
    </w:p>
    <w:p w:rsidR="00D938F1" w:rsidRPr="007359CB" w:rsidRDefault="00D938F1" w:rsidP="00F970AF">
      <w:pPr>
        <w:spacing w:after="0" w:line="240" w:lineRule="auto"/>
        <w:jc w:val="both"/>
        <w:rPr>
          <w:rFonts w:ascii="Arial" w:eastAsia="Arial" w:hAnsi="Arial" w:cs="Arial"/>
          <w:sz w:val="24"/>
          <w:szCs w:val="24"/>
        </w:rPr>
      </w:pPr>
      <w:r w:rsidRPr="007359CB">
        <w:rPr>
          <w:rFonts w:ascii="Arial" w:eastAsia="Arial" w:hAnsi="Arial" w:cs="Arial"/>
          <w:sz w:val="24"/>
          <w:szCs w:val="24"/>
        </w:rPr>
        <w:t>Ejemplo:</w:t>
      </w:r>
    </w:p>
    <w:p w:rsidR="003C4E82" w:rsidRPr="007359CB" w:rsidRDefault="003C4E82" w:rsidP="00F970AF">
      <w:pPr>
        <w:spacing w:after="0" w:line="240" w:lineRule="auto"/>
        <w:jc w:val="both"/>
        <w:rPr>
          <w:rFonts w:ascii="Arial" w:eastAsia="Arial" w:hAnsi="Arial" w:cs="Arial"/>
          <w:sz w:val="24"/>
          <w:szCs w:val="24"/>
        </w:rPr>
      </w:pPr>
    </w:p>
    <w:tbl>
      <w:tblPr>
        <w:tblStyle w:val="Tablaconcuadrcula"/>
        <w:tblpPr w:leftFromText="141" w:rightFromText="141" w:vertAnchor="text" w:horzAnchor="margin" w:tblpXSpec="center" w:tblpY="1"/>
        <w:tblOverlap w:val="never"/>
        <w:tblW w:w="53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56"/>
        <w:gridCol w:w="811"/>
        <w:gridCol w:w="548"/>
        <w:gridCol w:w="624"/>
        <w:gridCol w:w="1714"/>
      </w:tblGrid>
      <w:tr w:rsidR="007359CB" w:rsidRPr="007359CB" w:rsidTr="007359CB">
        <w:trPr>
          <w:trHeight w:val="153"/>
        </w:trPr>
        <w:tc>
          <w:tcPr>
            <w:tcW w:w="1656" w:type="dxa"/>
            <w:vMerge w:val="restart"/>
            <w:shd w:val="clear" w:color="auto" w:fill="D6E3BC" w:themeFill="accent3" w:themeFillTint="66"/>
          </w:tcPr>
          <w:p w:rsidR="007359CB" w:rsidRPr="007359CB" w:rsidRDefault="007359CB" w:rsidP="001019A6">
            <w:pPr>
              <w:jc w:val="center"/>
              <w:rPr>
                <w:rFonts w:ascii="Arial" w:hAnsi="Arial" w:cs="Arial"/>
                <w:b/>
                <w:sz w:val="16"/>
                <w:szCs w:val="16"/>
              </w:rPr>
            </w:pPr>
            <w:r w:rsidRPr="007359CB">
              <w:rPr>
                <w:rFonts w:ascii="Arial" w:hAnsi="Arial" w:cs="Arial"/>
                <w:b/>
                <w:sz w:val="16"/>
                <w:szCs w:val="16"/>
              </w:rPr>
              <w:t>Nombre del Ayuntamiento</w:t>
            </w:r>
          </w:p>
        </w:tc>
        <w:tc>
          <w:tcPr>
            <w:tcW w:w="811" w:type="dxa"/>
            <w:vMerge w:val="restart"/>
            <w:shd w:val="clear" w:color="auto" w:fill="D6E3BC" w:themeFill="accent3" w:themeFillTint="66"/>
          </w:tcPr>
          <w:p w:rsidR="007359CB" w:rsidRPr="007359CB" w:rsidRDefault="007359CB" w:rsidP="001019A6">
            <w:pPr>
              <w:jc w:val="center"/>
              <w:rPr>
                <w:rFonts w:ascii="Arial" w:hAnsi="Arial" w:cs="Arial"/>
                <w:b/>
                <w:sz w:val="16"/>
                <w:szCs w:val="16"/>
              </w:rPr>
            </w:pPr>
            <w:r w:rsidRPr="007359CB">
              <w:rPr>
                <w:rFonts w:ascii="Arial" w:hAnsi="Arial" w:cs="Arial"/>
                <w:b/>
                <w:sz w:val="16"/>
                <w:szCs w:val="16"/>
              </w:rPr>
              <w:t>Número de candidaturas</w:t>
            </w:r>
            <w:r w:rsidRPr="007359CB">
              <w:rPr>
                <w:rFonts w:ascii="Arial" w:hAnsi="Arial" w:cs="Arial"/>
                <w:b/>
                <w:sz w:val="16"/>
                <w:szCs w:val="16"/>
                <w:vertAlign w:val="superscript"/>
              </w:rPr>
              <w:t xml:space="preserve"> </w:t>
            </w:r>
            <w:r w:rsidRPr="007359CB">
              <w:rPr>
                <w:rFonts w:ascii="Arial" w:hAnsi="Arial" w:cs="Arial"/>
                <w:b/>
                <w:sz w:val="16"/>
                <w:szCs w:val="16"/>
              </w:rPr>
              <w:t>por el principio</w:t>
            </w:r>
            <w:r w:rsidRPr="007359CB">
              <w:rPr>
                <w:rFonts w:ascii="Arial" w:hAnsi="Arial" w:cs="Arial"/>
                <w:b/>
                <w:sz w:val="16"/>
                <w:szCs w:val="16"/>
                <w:vertAlign w:val="superscript"/>
              </w:rPr>
              <w:t xml:space="preserve"> </w:t>
            </w:r>
            <w:r w:rsidRPr="007359CB">
              <w:rPr>
                <w:rFonts w:ascii="Arial" w:hAnsi="Arial" w:cs="Arial"/>
                <w:b/>
                <w:sz w:val="16"/>
                <w:szCs w:val="16"/>
              </w:rPr>
              <w:t>de mayoría relativa</w:t>
            </w:r>
          </w:p>
        </w:tc>
        <w:tc>
          <w:tcPr>
            <w:tcW w:w="1172" w:type="dxa"/>
            <w:gridSpan w:val="2"/>
            <w:shd w:val="clear" w:color="auto" w:fill="D6E3BC" w:themeFill="accent3" w:themeFillTint="66"/>
          </w:tcPr>
          <w:p w:rsidR="007359CB" w:rsidRPr="007359CB" w:rsidRDefault="007359CB" w:rsidP="001019A6">
            <w:pPr>
              <w:jc w:val="center"/>
              <w:rPr>
                <w:rFonts w:ascii="Arial" w:hAnsi="Arial" w:cs="Arial"/>
                <w:b/>
                <w:sz w:val="16"/>
                <w:szCs w:val="16"/>
              </w:rPr>
            </w:pPr>
            <w:r w:rsidRPr="007359CB">
              <w:rPr>
                <w:rFonts w:ascii="Arial" w:hAnsi="Arial" w:cs="Arial"/>
                <w:b/>
                <w:sz w:val="16"/>
                <w:szCs w:val="16"/>
              </w:rPr>
              <w:t>Candidaturas por género</w:t>
            </w:r>
          </w:p>
        </w:tc>
        <w:tc>
          <w:tcPr>
            <w:tcW w:w="1714" w:type="dxa"/>
            <w:vMerge w:val="restart"/>
            <w:shd w:val="clear" w:color="auto" w:fill="D6E3BC" w:themeFill="accent3" w:themeFillTint="66"/>
          </w:tcPr>
          <w:p w:rsidR="007359CB" w:rsidRPr="007359CB" w:rsidRDefault="007359CB" w:rsidP="001019A6">
            <w:pPr>
              <w:jc w:val="center"/>
              <w:rPr>
                <w:rFonts w:ascii="Arial" w:hAnsi="Arial" w:cs="Arial"/>
                <w:b/>
                <w:sz w:val="16"/>
                <w:szCs w:val="16"/>
              </w:rPr>
            </w:pPr>
            <w:r w:rsidRPr="007359CB">
              <w:rPr>
                <w:rFonts w:ascii="Arial" w:hAnsi="Arial" w:cs="Arial"/>
                <w:b/>
                <w:sz w:val="16"/>
                <w:szCs w:val="16"/>
              </w:rPr>
              <w:t>Candidaturas de  discapacidad</w:t>
            </w:r>
          </w:p>
        </w:tc>
      </w:tr>
      <w:tr w:rsidR="007359CB" w:rsidRPr="007359CB" w:rsidTr="007359CB">
        <w:trPr>
          <w:trHeight w:val="153"/>
        </w:trPr>
        <w:tc>
          <w:tcPr>
            <w:tcW w:w="1656" w:type="dxa"/>
            <w:vMerge/>
            <w:shd w:val="clear" w:color="auto" w:fill="D6E3BC" w:themeFill="accent3" w:themeFillTint="66"/>
          </w:tcPr>
          <w:p w:rsidR="007359CB" w:rsidRPr="007359CB" w:rsidRDefault="007359CB" w:rsidP="001019A6">
            <w:pPr>
              <w:jc w:val="center"/>
              <w:rPr>
                <w:rFonts w:ascii="Arial" w:hAnsi="Arial" w:cs="Arial"/>
                <w:b/>
                <w:sz w:val="16"/>
                <w:szCs w:val="16"/>
              </w:rPr>
            </w:pPr>
          </w:p>
        </w:tc>
        <w:tc>
          <w:tcPr>
            <w:tcW w:w="811" w:type="dxa"/>
            <w:vMerge/>
            <w:shd w:val="clear" w:color="auto" w:fill="D6E3BC" w:themeFill="accent3" w:themeFillTint="66"/>
          </w:tcPr>
          <w:p w:rsidR="007359CB" w:rsidRPr="007359CB" w:rsidRDefault="007359CB" w:rsidP="001019A6">
            <w:pPr>
              <w:jc w:val="center"/>
              <w:rPr>
                <w:rFonts w:ascii="Arial" w:hAnsi="Arial" w:cs="Arial"/>
                <w:b/>
                <w:sz w:val="16"/>
                <w:szCs w:val="16"/>
              </w:rPr>
            </w:pPr>
          </w:p>
        </w:tc>
        <w:tc>
          <w:tcPr>
            <w:tcW w:w="548" w:type="dxa"/>
            <w:shd w:val="clear" w:color="auto" w:fill="D6E3BC" w:themeFill="accent3" w:themeFillTint="66"/>
          </w:tcPr>
          <w:p w:rsidR="007359CB" w:rsidRPr="007359CB" w:rsidRDefault="007359CB" w:rsidP="001019A6">
            <w:pPr>
              <w:jc w:val="center"/>
              <w:rPr>
                <w:rFonts w:ascii="Arial" w:hAnsi="Arial" w:cs="Arial"/>
                <w:b/>
                <w:sz w:val="16"/>
                <w:szCs w:val="16"/>
              </w:rPr>
            </w:pPr>
            <w:r w:rsidRPr="007359CB">
              <w:rPr>
                <w:rFonts w:ascii="Arial" w:hAnsi="Arial" w:cs="Arial"/>
                <w:b/>
                <w:noProof/>
                <w:sz w:val="16"/>
                <w:szCs w:val="16"/>
              </w:rPr>
              <w:t>M</w:t>
            </w:r>
          </w:p>
        </w:tc>
        <w:tc>
          <w:tcPr>
            <w:tcW w:w="624" w:type="dxa"/>
            <w:shd w:val="clear" w:color="auto" w:fill="D6E3BC" w:themeFill="accent3" w:themeFillTint="66"/>
          </w:tcPr>
          <w:p w:rsidR="007359CB" w:rsidRPr="007359CB" w:rsidRDefault="007359CB" w:rsidP="001019A6">
            <w:pPr>
              <w:jc w:val="center"/>
              <w:rPr>
                <w:rFonts w:ascii="Arial" w:hAnsi="Arial" w:cs="Arial"/>
                <w:b/>
                <w:sz w:val="16"/>
                <w:szCs w:val="16"/>
              </w:rPr>
            </w:pPr>
            <w:r w:rsidRPr="007359CB">
              <w:rPr>
                <w:rFonts w:ascii="Arial" w:hAnsi="Arial" w:cs="Arial"/>
                <w:b/>
                <w:noProof/>
                <w:sz w:val="16"/>
                <w:szCs w:val="16"/>
              </w:rPr>
              <w:t>H</w:t>
            </w:r>
          </w:p>
        </w:tc>
        <w:tc>
          <w:tcPr>
            <w:tcW w:w="1714" w:type="dxa"/>
            <w:vMerge/>
            <w:shd w:val="clear" w:color="auto" w:fill="D6E3BC" w:themeFill="accent3" w:themeFillTint="66"/>
          </w:tcPr>
          <w:p w:rsidR="007359CB" w:rsidRPr="007359CB" w:rsidRDefault="007359CB" w:rsidP="001019A6">
            <w:pPr>
              <w:jc w:val="center"/>
              <w:rPr>
                <w:rFonts w:ascii="Arial" w:hAnsi="Arial" w:cs="Arial"/>
                <w:b/>
                <w:noProof/>
                <w:sz w:val="16"/>
                <w:szCs w:val="16"/>
              </w:rPr>
            </w:pPr>
          </w:p>
        </w:tc>
      </w:tr>
      <w:tr w:rsidR="007359CB" w:rsidRPr="007359CB" w:rsidTr="007359CB">
        <w:trPr>
          <w:trHeight w:val="259"/>
        </w:trPr>
        <w:tc>
          <w:tcPr>
            <w:tcW w:w="1656" w:type="dxa"/>
          </w:tcPr>
          <w:p w:rsidR="007359CB" w:rsidRPr="007359CB" w:rsidRDefault="007359CB" w:rsidP="001019A6">
            <w:pPr>
              <w:jc w:val="both"/>
              <w:rPr>
                <w:rFonts w:ascii="Arial" w:hAnsi="Arial" w:cs="Arial"/>
                <w:b/>
                <w:sz w:val="16"/>
                <w:szCs w:val="16"/>
              </w:rPr>
            </w:pPr>
            <w:r w:rsidRPr="007359CB">
              <w:rPr>
                <w:rFonts w:ascii="Arial" w:hAnsi="Arial" w:cs="Arial"/>
                <w:b/>
                <w:sz w:val="16"/>
                <w:szCs w:val="16"/>
              </w:rPr>
              <w:t>1. Apozol</w:t>
            </w:r>
          </w:p>
        </w:tc>
        <w:tc>
          <w:tcPr>
            <w:tcW w:w="811" w:type="dxa"/>
          </w:tcPr>
          <w:p w:rsidR="007359CB" w:rsidRPr="007359CB" w:rsidRDefault="007359CB" w:rsidP="001019A6">
            <w:pPr>
              <w:jc w:val="center"/>
              <w:rPr>
                <w:rFonts w:ascii="Arial" w:hAnsi="Arial" w:cs="Arial"/>
                <w:b/>
                <w:sz w:val="16"/>
                <w:szCs w:val="16"/>
              </w:rPr>
            </w:pPr>
            <w:r w:rsidRPr="007359CB">
              <w:rPr>
                <w:rFonts w:ascii="Arial" w:hAnsi="Arial" w:cs="Arial"/>
                <w:b/>
                <w:sz w:val="16"/>
                <w:szCs w:val="16"/>
              </w:rPr>
              <w:t>4</w:t>
            </w:r>
          </w:p>
        </w:tc>
        <w:tc>
          <w:tcPr>
            <w:tcW w:w="548" w:type="dxa"/>
          </w:tcPr>
          <w:p w:rsidR="007359CB" w:rsidRPr="007359CB" w:rsidRDefault="007359CB" w:rsidP="001019A6">
            <w:pPr>
              <w:tabs>
                <w:tab w:val="center" w:pos="4419"/>
                <w:tab w:val="right" w:pos="8838"/>
              </w:tabs>
              <w:jc w:val="center"/>
              <w:rPr>
                <w:rFonts w:ascii="Arial" w:hAnsi="Arial" w:cs="Arial"/>
                <w:b/>
                <w:sz w:val="16"/>
                <w:szCs w:val="16"/>
              </w:rPr>
            </w:pPr>
            <w:r w:rsidRPr="007359CB">
              <w:rPr>
                <w:rFonts w:ascii="Arial" w:hAnsi="Arial" w:cs="Arial"/>
                <w:b/>
                <w:sz w:val="16"/>
                <w:szCs w:val="16"/>
              </w:rPr>
              <w:t>2</w:t>
            </w:r>
          </w:p>
        </w:tc>
        <w:tc>
          <w:tcPr>
            <w:tcW w:w="624" w:type="dxa"/>
          </w:tcPr>
          <w:p w:rsidR="007359CB" w:rsidRPr="007359CB" w:rsidRDefault="007359CB" w:rsidP="001019A6">
            <w:pPr>
              <w:tabs>
                <w:tab w:val="center" w:pos="4419"/>
                <w:tab w:val="right" w:pos="8838"/>
              </w:tabs>
              <w:jc w:val="center"/>
              <w:rPr>
                <w:rFonts w:ascii="Arial" w:hAnsi="Arial" w:cs="Arial"/>
                <w:b/>
                <w:sz w:val="16"/>
                <w:szCs w:val="16"/>
              </w:rPr>
            </w:pPr>
            <w:r w:rsidRPr="007359CB">
              <w:rPr>
                <w:rFonts w:ascii="Arial" w:hAnsi="Arial" w:cs="Arial"/>
                <w:b/>
                <w:sz w:val="16"/>
                <w:szCs w:val="16"/>
              </w:rPr>
              <w:t>2</w:t>
            </w:r>
          </w:p>
        </w:tc>
        <w:tc>
          <w:tcPr>
            <w:tcW w:w="1714" w:type="dxa"/>
          </w:tcPr>
          <w:p w:rsidR="007359CB" w:rsidRPr="007359CB" w:rsidRDefault="007359CB" w:rsidP="001019A6">
            <w:pPr>
              <w:tabs>
                <w:tab w:val="center" w:pos="4419"/>
                <w:tab w:val="right" w:pos="8838"/>
              </w:tabs>
              <w:jc w:val="center"/>
              <w:rPr>
                <w:rFonts w:ascii="Arial" w:hAnsi="Arial" w:cs="Arial"/>
                <w:b/>
                <w:sz w:val="16"/>
                <w:szCs w:val="16"/>
              </w:rPr>
            </w:pPr>
            <w:r w:rsidRPr="007359CB">
              <w:rPr>
                <w:rFonts w:ascii="Arial" w:hAnsi="Arial" w:cs="Arial"/>
                <w:b/>
                <w:sz w:val="16"/>
                <w:szCs w:val="16"/>
              </w:rPr>
              <w:t>1</w:t>
            </w:r>
          </w:p>
        </w:tc>
      </w:tr>
    </w:tbl>
    <w:p w:rsidR="003C4E82" w:rsidRPr="007359CB" w:rsidRDefault="003C4E82" w:rsidP="00F970AF">
      <w:pPr>
        <w:spacing w:after="0" w:line="240" w:lineRule="auto"/>
        <w:jc w:val="both"/>
        <w:rPr>
          <w:rFonts w:ascii="Arial" w:eastAsia="Arial" w:hAnsi="Arial" w:cs="Arial"/>
          <w:sz w:val="24"/>
          <w:szCs w:val="24"/>
        </w:rPr>
      </w:pPr>
    </w:p>
    <w:p w:rsidR="003C4E82" w:rsidRPr="007359CB" w:rsidRDefault="003C4E82" w:rsidP="00F970AF">
      <w:pPr>
        <w:spacing w:after="0" w:line="240" w:lineRule="auto"/>
        <w:jc w:val="both"/>
        <w:rPr>
          <w:rFonts w:ascii="Arial" w:eastAsia="Arial" w:hAnsi="Arial" w:cs="Arial"/>
          <w:sz w:val="24"/>
          <w:szCs w:val="24"/>
        </w:rPr>
      </w:pPr>
    </w:p>
    <w:p w:rsidR="003C4E82" w:rsidRPr="007359CB" w:rsidRDefault="003C4E82" w:rsidP="00F970AF">
      <w:pPr>
        <w:spacing w:after="0" w:line="240" w:lineRule="auto"/>
        <w:jc w:val="both"/>
        <w:rPr>
          <w:rFonts w:ascii="Arial" w:eastAsia="Arial" w:hAnsi="Arial" w:cs="Arial"/>
          <w:sz w:val="24"/>
          <w:szCs w:val="24"/>
        </w:rPr>
      </w:pPr>
    </w:p>
    <w:p w:rsidR="00D938F1" w:rsidRPr="007359CB" w:rsidRDefault="00D938F1" w:rsidP="00F970AF">
      <w:pPr>
        <w:spacing w:after="0" w:line="240" w:lineRule="auto"/>
        <w:jc w:val="both"/>
        <w:rPr>
          <w:rFonts w:ascii="Arial" w:eastAsia="Arial" w:hAnsi="Arial" w:cs="Arial"/>
          <w:b/>
          <w:sz w:val="24"/>
          <w:szCs w:val="24"/>
        </w:rPr>
      </w:pPr>
    </w:p>
    <w:p w:rsidR="003C4E82" w:rsidRPr="007359CB" w:rsidRDefault="003C4E82" w:rsidP="00F970AF">
      <w:pPr>
        <w:spacing w:after="0" w:line="240" w:lineRule="auto"/>
        <w:jc w:val="both"/>
        <w:rPr>
          <w:rFonts w:ascii="Arial" w:eastAsia="Arial" w:hAnsi="Arial" w:cs="Arial"/>
          <w:b/>
          <w:sz w:val="24"/>
          <w:szCs w:val="24"/>
        </w:rPr>
      </w:pPr>
    </w:p>
    <w:p w:rsidR="003C4E82" w:rsidRPr="007359CB" w:rsidRDefault="003C4E82" w:rsidP="00F970AF">
      <w:pPr>
        <w:spacing w:after="0" w:line="240" w:lineRule="auto"/>
        <w:jc w:val="both"/>
        <w:rPr>
          <w:rFonts w:ascii="Arial" w:eastAsia="Arial" w:hAnsi="Arial" w:cs="Arial"/>
          <w:b/>
          <w:sz w:val="24"/>
          <w:szCs w:val="24"/>
        </w:rPr>
      </w:pPr>
    </w:p>
    <w:p w:rsidR="003C4E82" w:rsidRPr="007359CB" w:rsidRDefault="003C4E82" w:rsidP="00F970AF">
      <w:pPr>
        <w:spacing w:after="0" w:line="240" w:lineRule="auto"/>
        <w:jc w:val="both"/>
        <w:rPr>
          <w:rFonts w:ascii="Arial" w:eastAsia="Arial" w:hAnsi="Arial" w:cs="Arial"/>
          <w:b/>
          <w:sz w:val="24"/>
          <w:szCs w:val="24"/>
        </w:rPr>
      </w:pPr>
    </w:p>
    <w:p w:rsidR="003C4E82" w:rsidRPr="007359CB" w:rsidRDefault="003C4E82" w:rsidP="00F970AF">
      <w:pPr>
        <w:spacing w:after="0" w:line="240" w:lineRule="auto"/>
        <w:jc w:val="both"/>
        <w:rPr>
          <w:rFonts w:ascii="Arial" w:eastAsia="Arial" w:hAnsi="Arial" w:cs="Arial"/>
          <w:b/>
          <w:sz w:val="24"/>
          <w:szCs w:val="24"/>
        </w:rPr>
      </w:pPr>
    </w:p>
    <w:p w:rsidR="003C4E82" w:rsidRPr="007359CB" w:rsidRDefault="003C4E82" w:rsidP="00F970AF">
      <w:pPr>
        <w:spacing w:after="0" w:line="240" w:lineRule="auto"/>
        <w:jc w:val="both"/>
        <w:rPr>
          <w:rFonts w:ascii="Arial" w:eastAsia="Arial" w:hAnsi="Arial" w:cs="Arial"/>
          <w:b/>
          <w:sz w:val="24"/>
          <w:szCs w:val="24"/>
        </w:rPr>
      </w:pPr>
    </w:p>
    <w:p w:rsidR="003C4E82" w:rsidRPr="007359CB" w:rsidRDefault="003C4E82" w:rsidP="00F970AF">
      <w:pPr>
        <w:spacing w:after="0" w:line="240" w:lineRule="auto"/>
        <w:jc w:val="both"/>
        <w:rPr>
          <w:rFonts w:ascii="Arial" w:eastAsia="Arial" w:hAnsi="Arial" w:cs="Arial"/>
          <w:b/>
          <w:sz w:val="24"/>
          <w:szCs w:val="24"/>
        </w:rPr>
      </w:pPr>
    </w:p>
    <w:p w:rsidR="003C4E82" w:rsidRPr="007359CB" w:rsidRDefault="003C4E82" w:rsidP="003C4E82">
      <w:pPr>
        <w:tabs>
          <w:tab w:val="left" w:pos="284"/>
        </w:tabs>
        <w:spacing w:after="0" w:line="240" w:lineRule="auto"/>
        <w:rPr>
          <w:rFonts w:ascii="Arial" w:hAnsi="Arial" w:cs="Arial"/>
          <w:sz w:val="24"/>
          <w:szCs w:val="24"/>
        </w:rPr>
      </w:pPr>
      <w:r w:rsidRPr="007359CB">
        <w:rPr>
          <w:rFonts w:ascii="Arial" w:hAnsi="Arial" w:cs="Arial"/>
          <w:sz w:val="24"/>
          <w:szCs w:val="24"/>
        </w:rPr>
        <w:tab/>
      </w:r>
      <w:r w:rsidRPr="007359CB">
        <w:rPr>
          <w:rFonts w:ascii="Arial" w:hAnsi="Arial" w:cs="Arial"/>
          <w:sz w:val="24"/>
          <w:szCs w:val="24"/>
        </w:rPr>
        <w:tab/>
      </w:r>
    </w:p>
    <w:tbl>
      <w:tblPr>
        <w:tblStyle w:val="Tablaconcuadrcula"/>
        <w:tblpPr w:leftFromText="141" w:rightFromText="141" w:vertAnchor="text" w:horzAnchor="margin" w:tblpXSpec="center" w:tblpY="1"/>
        <w:tblOverlap w:val="never"/>
        <w:tblW w:w="53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56"/>
        <w:gridCol w:w="811"/>
        <w:gridCol w:w="548"/>
        <w:gridCol w:w="624"/>
        <w:gridCol w:w="1714"/>
      </w:tblGrid>
      <w:tr w:rsidR="003C4E82" w:rsidRPr="007359CB" w:rsidTr="003C4E82">
        <w:trPr>
          <w:trHeight w:val="153"/>
        </w:trPr>
        <w:tc>
          <w:tcPr>
            <w:tcW w:w="1656" w:type="dxa"/>
            <w:vMerge w:val="restart"/>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sz w:val="16"/>
                <w:szCs w:val="16"/>
              </w:rPr>
              <w:t>Nombre del Ayuntamiento</w:t>
            </w:r>
          </w:p>
        </w:tc>
        <w:tc>
          <w:tcPr>
            <w:tcW w:w="811" w:type="dxa"/>
            <w:vMerge w:val="restart"/>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sz w:val="16"/>
                <w:szCs w:val="16"/>
              </w:rPr>
              <w:t>Número de candidaturas</w:t>
            </w:r>
            <w:r w:rsidRPr="007359CB">
              <w:rPr>
                <w:rFonts w:ascii="Arial" w:hAnsi="Arial" w:cs="Arial"/>
                <w:b/>
                <w:sz w:val="16"/>
                <w:szCs w:val="16"/>
                <w:vertAlign w:val="superscript"/>
              </w:rPr>
              <w:t xml:space="preserve"> </w:t>
            </w:r>
            <w:r w:rsidRPr="007359CB">
              <w:rPr>
                <w:rFonts w:ascii="Arial" w:hAnsi="Arial" w:cs="Arial"/>
                <w:b/>
                <w:sz w:val="16"/>
                <w:szCs w:val="16"/>
              </w:rPr>
              <w:t>por el principio</w:t>
            </w:r>
            <w:r w:rsidRPr="007359CB">
              <w:rPr>
                <w:rFonts w:ascii="Arial" w:hAnsi="Arial" w:cs="Arial"/>
                <w:b/>
                <w:sz w:val="16"/>
                <w:szCs w:val="16"/>
                <w:vertAlign w:val="superscript"/>
              </w:rPr>
              <w:t xml:space="preserve"> </w:t>
            </w:r>
            <w:r w:rsidRPr="007359CB">
              <w:rPr>
                <w:rFonts w:ascii="Arial" w:hAnsi="Arial" w:cs="Arial"/>
                <w:b/>
                <w:sz w:val="16"/>
                <w:szCs w:val="16"/>
              </w:rPr>
              <w:t>de mayoría relativa</w:t>
            </w:r>
          </w:p>
        </w:tc>
        <w:tc>
          <w:tcPr>
            <w:tcW w:w="1172" w:type="dxa"/>
            <w:gridSpan w:val="2"/>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sz w:val="16"/>
                <w:szCs w:val="16"/>
              </w:rPr>
              <w:t>Candidaturas por género</w:t>
            </w:r>
          </w:p>
        </w:tc>
        <w:tc>
          <w:tcPr>
            <w:tcW w:w="1714" w:type="dxa"/>
            <w:vMerge w:val="restart"/>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sz w:val="16"/>
                <w:szCs w:val="16"/>
              </w:rPr>
              <w:t>Candidaturas de  discapacidad</w:t>
            </w:r>
          </w:p>
        </w:tc>
      </w:tr>
      <w:tr w:rsidR="003C4E82" w:rsidRPr="0062132F" w:rsidTr="003C4E82">
        <w:trPr>
          <w:trHeight w:val="153"/>
        </w:trPr>
        <w:tc>
          <w:tcPr>
            <w:tcW w:w="1656" w:type="dxa"/>
            <w:vMerge/>
            <w:shd w:val="clear" w:color="auto" w:fill="D6E3BC" w:themeFill="accent3" w:themeFillTint="66"/>
          </w:tcPr>
          <w:p w:rsidR="003C4E82" w:rsidRPr="0062132F" w:rsidRDefault="003C4E82" w:rsidP="001019A6">
            <w:pPr>
              <w:jc w:val="center"/>
              <w:rPr>
                <w:rFonts w:ascii="Arial" w:hAnsi="Arial" w:cs="Arial"/>
                <w:b/>
                <w:sz w:val="16"/>
                <w:szCs w:val="16"/>
              </w:rPr>
            </w:pPr>
          </w:p>
        </w:tc>
        <w:tc>
          <w:tcPr>
            <w:tcW w:w="811" w:type="dxa"/>
            <w:vMerge/>
            <w:shd w:val="clear" w:color="auto" w:fill="D6E3BC" w:themeFill="accent3" w:themeFillTint="66"/>
          </w:tcPr>
          <w:p w:rsidR="003C4E82" w:rsidRPr="0062132F" w:rsidRDefault="003C4E82" w:rsidP="001019A6">
            <w:pPr>
              <w:jc w:val="center"/>
              <w:rPr>
                <w:rFonts w:ascii="Arial" w:hAnsi="Arial" w:cs="Arial"/>
                <w:b/>
                <w:sz w:val="16"/>
                <w:szCs w:val="16"/>
              </w:rPr>
            </w:pPr>
          </w:p>
        </w:tc>
        <w:tc>
          <w:tcPr>
            <w:tcW w:w="548" w:type="dxa"/>
            <w:shd w:val="clear" w:color="auto" w:fill="D6E3BC" w:themeFill="accent3" w:themeFillTint="66"/>
          </w:tcPr>
          <w:p w:rsidR="003C4E82" w:rsidRPr="0062132F" w:rsidRDefault="003C4E82" w:rsidP="001019A6">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3C4E82" w:rsidRPr="0062132F" w:rsidRDefault="003C4E82" w:rsidP="001019A6">
            <w:pPr>
              <w:jc w:val="center"/>
              <w:rPr>
                <w:rFonts w:ascii="Arial" w:hAnsi="Arial" w:cs="Arial"/>
                <w:b/>
                <w:sz w:val="16"/>
                <w:szCs w:val="16"/>
              </w:rPr>
            </w:pPr>
            <w:r w:rsidRPr="0062132F">
              <w:rPr>
                <w:rFonts w:ascii="Arial" w:hAnsi="Arial" w:cs="Arial"/>
                <w:b/>
                <w:noProof/>
                <w:sz w:val="16"/>
                <w:szCs w:val="16"/>
              </w:rPr>
              <w:t>H</w:t>
            </w:r>
          </w:p>
        </w:tc>
        <w:tc>
          <w:tcPr>
            <w:tcW w:w="1714" w:type="dxa"/>
            <w:vMerge/>
            <w:shd w:val="clear" w:color="auto" w:fill="D6E3BC" w:themeFill="accent3" w:themeFillTint="66"/>
          </w:tcPr>
          <w:p w:rsidR="003C4E82" w:rsidRPr="0062132F" w:rsidRDefault="003C4E82" w:rsidP="001019A6">
            <w:pPr>
              <w:jc w:val="center"/>
              <w:rPr>
                <w:rFonts w:ascii="Arial" w:hAnsi="Arial" w:cs="Arial"/>
                <w:b/>
                <w:noProof/>
                <w:sz w:val="16"/>
                <w:szCs w:val="16"/>
              </w:rPr>
            </w:pPr>
          </w:p>
        </w:tc>
      </w:tr>
      <w:tr w:rsidR="003C4E82" w:rsidRPr="0062132F" w:rsidTr="003C4E82">
        <w:trPr>
          <w:trHeight w:val="259"/>
        </w:trPr>
        <w:tc>
          <w:tcPr>
            <w:tcW w:w="1656" w:type="dxa"/>
          </w:tcPr>
          <w:p w:rsidR="003C4E82" w:rsidRPr="007359CB" w:rsidRDefault="003C4E82" w:rsidP="001019A6">
            <w:pPr>
              <w:jc w:val="both"/>
              <w:rPr>
                <w:rFonts w:ascii="Arial" w:hAnsi="Arial" w:cs="Arial"/>
                <w:b/>
                <w:sz w:val="16"/>
                <w:szCs w:val="16"/>
              </w:rPr>
            </w:pPr>
            <w:r w:rsidRPr="007359CB">
              <w:rPr>
                <w:rFonts w:ascii="Arial" w:hAnsi="Arial" w:cs="Arial"/>
                <w:b/>
                <w:sz w:val="16"/>
                <w:szCs w:val="16"/>
              </w:rPr>
              <w:t>2. Apulco</w:t>
            </w:r>
          </w:p>
        </w:tc>
        <w:tc>
          <w:tcPr>
            <w:tcW w:w="811" w:type="dxa"/>
          </w:tcPr>
          <w:p w:rsidR="003C4E82" w:rsidRPr="007359CB" w:rsidRDefault="003C4E82" w:rsidP="001019A6">
            <w:pPr>
              <w:jc w:val="center"/>
              <w:rPr>
                <w:rFonts w:ascii="Arial" w:hAnsi="Arial" w:cs="Arial"/>
                <w:b/>
                <w:color w:val="000000"/>
                <w:sz w:val="16"/>
                <w:szCs w:val="16"/>
              </w:rPr>
            </w:pPr>
            <w:r w:rsidRPr="007359CB">
              <w:rPr>
                <w:rFonts w:ascii="Arial" w:hAnsi="Arial" w:cs="Arial"/>
                <w:b/>
                <w:color w:val="000000"/>
                <w:sz w:val="16"/>
                <w:szCs w:val="16"/>
              </w:rPr>
              <w:t>4</w:t>
            </w:r>
          </w:p>
        </w:tc>
        <w:tc>
          <w:tcPr>
            <w:tcW w:w="548" w:type="dxa"/>
          </w:tcPr>
          <w:p w:rsidR="003C4E82" w:rsidRPr="007359CB" w:rsidRDefault="003C4E82" w:rsidP="001019A6">
            <w:pPr>
              <w:tabs>
                <w:tab w:val="center" w:pos="4419"/>
                <w:tab w:val="right" w:pos="8838"/>
              </w:tabs>
              <w:jc w:val="center"/>
              <w:rPr>
                <w:rFonts w:ascii="Arial" w:hAnsi="Arial" w:cs="Arial"/>
                <w:b/>
                <w:color w:val="000000"/>
                <w:sz w:val="16"/>
                <w:szCs w:val="16"/>
              </w:rPr>
            </w:pPr>
            <w:r w:rsidRPr="007359CB">
              <w:rPr>
                <w:rFonts w:ascii="Arial" w:hAnsi="Arial" w:cs="Arial"/>
                <w:b/>
                <w:color w:val="000000"/>
                <w:sz w:val="16"/>
                <w:szCs w:val="16"/>
              </w:rPr>
              <w:t>2</w:t>
            </w:r>
          </w:p>
        </w:tc>
        <w:tc>
          <w:tcPr>
            <w:tcW w:w="624" w:type="dxa"/>
          </w:tcPr>
          <w:p w:rsidR="003C4E82" w:rsidRPr="007359CB" w:rsidRDefault="003C4E82" w:rsidP="001019A6">
            <w:pPr>
              <w:tabs>
                <w:tab w:val="center" w:pos="4419"/>
                <w:tab w:val="right" w:pos="8838"/>
              </w:tabs>
              <w:jc w:val="center"/>
              <w:rPr>
                <w:rFonts w:ascii="Arial" w:hAnsi="Arial" w:cs="Arial"/>
                <w:b/>
                <w:color w:val="000000"/>
                <w:sz w:val="16"/>
                <w:szCs w:val="16"/>
              </w:rPr>
            </w:pPr>
            <w:r w:rsidRPr="007359CB">
              <w:rPr>
                <w:rFonts w:ascii="Arial" w:hAnsi="Arial" w:cs="Arial"/>
                <w:b/>
                <w:color w:val="000000"/>
                <w:sz w:val="16"/>
                <w:szCs w:val="16"/>
              </w:rPr>
              <w:t>2</w:t>
            </w:r>
          </w:p>
        </w:tc>
        <w:tc>
          <w:tcPr>
            <w:tcW w:w="1714" w:type="dxa"/>
          </w:tcPr>
          <w:p w:rsidR="003C4E82" w:rsidRPr="007359CB" w:rsidRDefault="003C4E82" w:rsidP="001019A6">
            <w:pPr>
              <w:tabs>
                <w:tab w:val="center" w:pos="4419"/>
                <w:tab w:val="right" w:pos="8838"/>
              </w:tabs>
              <w:jc w:val="center"/>
              <w:rPr>
                <w:rFonts w:ascii="Arial" w:hAnsi="Arial" w:cs="Arial"/>
                <w:b/>
                <w:color w:val="000000"/>
                <w:sz w:val="16"/>
                <w:szCs w:val="16"/>
              </w:rPr>
            </w:pPr>
            <w:r w:rsidRPr="007359CB">
              <w:rPr>
                <w:rFonts w:ascii="Arial" w:hAnsi="Arial" w:cs="Arial"/>
                <w:b/>
                <w:color w:val="000000"/>
                <w:sz w:val="16"/>
                <w:szCs w:val="16"/>
              </w:rPr>
              <w:t>1</w:t>
            </w:r>
          </w:p>
        </w:tc>
      </w:tr>
    </w:tbl>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Default="003C4E82" w:rsidP="003C4E82">
      <w:pPr>
        <w:tabs>
          <w:tab w:val="left" w:pos="284"/>
        </w:tabs>
        <w:spacing w:after="0" w:line="240" w:lineRule="auto"/>
        <w:rPr>
          <w:rFonts w:ascii="Arial" w:hAnsi="Arial" w:cs="Arial"/>
          <w:sz w:val="24"/>
          <w:szCs w:val="24"/>
        </w:rPr>
      </w:pPr>
    </w:p>
    <w:p w:rsidR="003C4E82" w:rsidRDefault="003C4E82" w:rsidP="003C4E82">
      <w:pPr>
        <w:tabs>
          <w:tab w:val="left" w:pos="284"/>
        </w:tabs>
        <w:spacing w:after="0" w:line="240" w:lineRule="auto"/>
        <w:rPr>
          <w:rFonts w:ascii="Arial" w:hAnsi="Arial" w:cs="Arial"/>
          <w:sz w:val="24"/>
          <w:szCs w:val="24"/>
        </w:rPr>
      </w:pPr>
    </w:p>
    <w:p w:rsidR="007359CB" w:rsidRDefault="007359CB" w:rsidP="003C4E82">
      <w:pPr>
        <w:tabs>
          <w:tab w:val="left" w:pos="284"/>
        </w:tabs>
        <w:spacing w:after="0" w:line="240" w:lineRule="auto"/>
        <w:rPr>
          <w:rFonts w:ascii="Arial" w:hAnsi="Arial" w:cs="Arial"/>
          <w:sz w:val="24"/>
          <w:szCs w:val="24"/>
        </w:rPr>
      </w:pPr>
    </w:p>
    <w:p w:rsidR="007359CB" w:rsidRPr="0062132F" w:rsidRDefault="007359CB" w:rsidP="003C4E82">
      <w:pPr>
        <w:tabs>
          <w:tab w:val="left" w:pos="284"/>
        </w:tabs>
        <w:spacing w:after="0" w:line="240" w:lineRule="auto"/>
        <w:rPr>
          <w:rFonts w:ascii="Arial" w:hAnsi="Arial" w:cs="Arial"/>
          <w:sz w:val="24"/>
          <w:szCs w:val="24"/>
        </w:rPr>
      </w:pPr>
    </w:p>
    <w:tbl>
      <w:tblPr>
        <w:tblStyle w:val="Tablaconcuadrcula"/>
        <w:tblpPr w:leftFromText="141" w:rightFromText="141" w:vertAnchor="text" w:horzAnchor="margin" w:tblpXSpec="center" w:tblpY="1"/>
        <w:tblOverlap w:val="never"/>
        <w:tblW w:w="53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56"/>
        <w:gridCol w:w="811"/>
        <w:gridCol w:w="548"/>
        <w:gridCol w:w="624"/>
        <w:gridCol w:w="1714"/>
      </w:tblGrid>
      <w:tr w:rsidR="003C4E82" w:rsidRPr="0062132F" w:rsidTr="007359CB">
        <w:trPr>
          <w:trHeight w:val="153"/>
        </w:trPr>
        <w:tc>
          <w:tcPr>
            <w:tcW w:w="1656" w:type="dxa"/>
            <w:vMerge w:val="restart"/>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sz w:val="16"/>
                <w:szCs w:val="16"/>
              </w:rPr>
              <w:t>Nombre del Ayuntamiento</w:t>
            </w:r>
          </w:p>
        </w:tc>
        <w:tc>
          <w:tcPr>
            <w:tcW w:w="811" w:type="dxa"/>
            <w:vMerge w:val="restart"/>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sz w:val="16"/>
                <w:szCs w:val="16"/>
              </w:rPr>
              <w:t>Número de candidaturas</w:t>
            </w:r>
            <w:r w:rsidRPr="007359CB">
              <w:rPr>
                <w:rFonts w:ascii="Arial" w:hAnsi="Arial" w:cs="Arial"/>
                <w:b/>
                <w:sz w:val="16"/>
                <w:szCs w:val="16"/>
                <w:vertAlign w:val="superscript"/>
              </w:rPr>
              <w:t xml:space="preserve"> </w:t>
            </w:r>
            <w:r w:rsidRPr="007359CB">
              <w:rPr>
                <w:rFonts w:ascii="Arial" w:hAnsi="Arial" w:cs="Arial"/>
                <w:b/>
                <w:sz w:val="16"/>
                <w:szCs w:val="16"/>
              </w:rPr>
              <w:t>por el principio</w:t>
            </w:r>
            <w:r w:rsidRPr="007359CB">
              <w:rPr>
                <w:rFonts w:ascii="Arial" w:hAnsi="Arial" w:cs="Arial"/>
                <w:b/>
                <w:sz w:val="16"/>
                <w:szCs w:val="16"/>
                <w:vertAlign w:val="superscript"/>
              </w:rPr>
              <w:t xml:space="preserve"> </w:t>
            </w:r>
            <w:r w:rsidRPr="007359CB">
              <w:rPr>
                <w:rFonts w:ascii="Arial" w:hAnsi="Arial" w:cs="Arial"/>
                <w:b/>
                <w:sz w:val="16"/>
                <w:szCs w:val="16"/>
              </w:rPr>
              <w:t>de mayoría relativa</w:t>
            </w:r>
          </w:p>
        </w:tc>
        <w:tc>
          <w:tcPr>
            <w:tcW w:w="1172" w:type="dxa"/>
            <w:gridSpan w:val="2"/>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sz w:val="16"/>
                <w:szCs w:val="16"/>
              </w:rPr>
              <w:t>Candidaturas por género</w:t>
            </w:r>
          </w:p>
        </w:tc>
        <w:tc>
          <w:tcPr>
            <w:tcW w:w="1714" w:type="dxa"/>
            <w:vMerge w:val="restart"/>
            <w:shd w:val="clear" w:color="auto" w:fill="D6E3BC" w:themeFill="accent3" w:themeFillTint="66"/>
          </w:tcPr>
          <w:p w:rsidR="003C4E82" w:rsidRPr="00B310D9" w:rsidRDefault="007359CB" w:rsidP="001019A6">
            <w:pPr>
              <w:jc w:val="center"/>
              <w:rPr>
                <w:rFonts w:ascii="Arial" w:hAnsi="Arial" w:cs="Arial"/>
                <w:b/>
                <w:sz w:val="16"/>
                <w:szCs w:val="16"/>
              </w:rPr>
            </w:pPr>
            <w:r w:rsidRPr="00B310D9">
              <w:rPr>
                <w:rFonts w:ascii="Arial" w:hAnsi="Arial" w:cs="Arial"/>
                <w:b/>
                <w:sz w:val="16"/>
                <w:szCs w:val="16"/>
              </w:rPr>
              <w:t>Candidaturas de  discapacidad</w:t>
            </w:r>
          </w:p>
        </w:tc>
      </w:tr>
      <w:tr w:rsidR="003C4E82" w:rsidRPr="0062132F" w:rsidTr="007359CB">
        <w:trPr>
          <w:trHeight w:val="153"/>
        </w:trPr>
        <w:tc>
          <w:tcPr>
            <w:tcW w:w="1656" w:type="dxa"/>
            <w:vMerge/>
            <w:shd w:val="clear" w:color="auto" w:fill="D6E3BC" w:themeFill="accent3" w:themeFillTint="66"/>
          </w:tcPr>
          <w:p w:rsidR="003C4E82" w:rsidRPr="007359CB" w:rsidRDefault="003C4E82" w:rsidP="001019A6">
            <w:pPr>
              <w:jc w:val="center"/>
              <w:rPr>
                <w:rFonts w:ascii="Arial" w:hAnsi="Arial" w:cs="Arial"/>
                <w:b/>
                <w:sz w:val="16"/>
                <w:szCs w:val="16"/>
              </w:rPr>
            </w:pPr>
          </w:p>
        </w:tc>
        <w:tc>
          <w:tcPr>
            <w:tcW w:w="811" w:type="dxa"/>
            <w:vMerge/>
            <w:shd w:val="clear" w:color="auto" w:fill="D6E3BC" w:themeFill="accent3" w:themeFillTint="66"/>
          </w:tcPr>
          <w:p w:rsidR="003C4E82" w:rsidRPr="007359CB" w:rsidRDefault="003C4E82" w:rsidP="001019A6">
            <w:pPr>
              <w:jc w:val="center"/>
              <w:rPr>
                <w:rFonts w:ascii="Arial" w:hAnsi="Arial" w:cs="Arial"/>
                <w:b/>
                <w:sz w:val="16"/>
                <w:szCs w:val="16"/>
              </w:rPr>
            </w:pPr>
          </w:p>
        </w:tc>
        <w:tc>
          <w:tcPr>
            <w:tcW w:w="548" w:type="dxa"/>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noProof/>
                <w:sz w:val="16"/>
                <w:szCs w:val="16"/>
              </w:rPr>
              <w:t>M</w:t>
            </w:r>
          </w:p>
        </w:tc>
        <w:tc>
          <w:tcPr>
            <w:tcW w:w="624" w:type="dxa"/>
            <w:shd w:val="clear" w:color="auto" w:fill="D6E3BC" w:themeFill="accent3" w:themeFillTint="66"/>
          </w:tcPr>
          <w:p w:rsidR="003C4E82" w:rsidRPr="007359CB" w:rsidRDefault="003C4E82" w:rsidP="001019A6">
            <w:pPr>
              <w:jc w:val="center"/>
              <w:rPr>
                <w:rFonts w:ascii="Arial" w:hAnsi="Arial" w:cs="Arial"/>
                <w:b/>
                <w:sz w:val="16"/>
                <w:szCs w:val="16"/>
              </w:rPr>
            </w:pPr>
            <w:r w:rsidRPr="007359CB">
              <w:rPr>
                <w:rFonts w:ascii="Arial" w:hAnsi="Arial" w:cs="Arial"/>
                <w:b/>
                <w:noProof/>
                <w:sz w:val="16"/>
                <w:szCs w:val="16"/>
              </w:rPr>
              <w:t>H</w:t>
            </w:r>
          </w:p>
        </w:tc>
        <w:tc>
          <w:tcPr>
            <w:tcW w:w="1714" w:type="dxa"/>
            <w:vMerge/>
            <w:shd w:val="clear" w:color="auto" w:fill="D6E3BC" w:themeFill="accent3" w:themeFillTint="66"/>
          </w:tcPr>
          <w:p w:rsidR="003C4E82" w:rsidRPr="007359CB" w:rsidRDefault="003C4E82" w:rsidP="001019A6">
            <w:pPr>
              <w:jc w:val="center"/>
              <w:rPr>
                <w:rFonts w:ascii="Arial" w:hAnsi="Arial" w:cs="Arial"/>
                <w:b/>
                <w:noProof/>
                <w:sz w:val="16"/>
                <w:szCs w:val="16"/>
              </w:rPr>
            </w:pPr>
          </w:p>
        </w:tc>
      </w:tr>
      <w:tr w:rsidR="003C4E82" w:rsidRPr="0062132F" w:rsidTr="007359CB">
        <w:trPr>
          <w:trHeight w:val="259"/>
        </w:trPr>
        <w:tc>
          <w:tcPr>
            <w:tcW w:w="1656" w:type="dxa"/>
          </w:tcPr>
          <w:p w:rsidR="003C4E82" w:rsidRPr="007359CB" w:rsidRDefault="003C4E82" w:rsidP="001019A6">
            <w:pPr>
              <w:jc w:val="both"/>
              <w:rPr>
                <w:rFonts w:ascii="Arial" w:hAnsi="Arial" w:cs="Arial"/>
                <w:b/>
                <w:sz w:val="16"/>
                <w:szCs w:val="16"/>
              </w:rPr>
            </w:pPr>
            <w:r w:rsidRPr="007359CB">
              <w:rPr>
                <w:rFonts w:ascii="Arial" w:hAnsi="Arial" w:cs="Arial"/>
                <w:b/>
                <w:sz w:val="16"/>
                <w:szCs w:val="16"/>
              </w:rPr>
              <w:t>3. Atolinga</w:t>
            </w:r>
          </w:p>
        </w:tc>
        <w:tc>
          <w:tcPr>
            <w:tcW w:w="811" w:type="dxa"/>
          </w:tcPr>
          <w:p w:rsidR="003C4E82" w:rsidRPr="007359CB" w:rsidRDefault="003C4E82" w:rsidP="001019A6">
            <w:pPr>
              <w:jc w:val="center"/>
              <w:rPr>
                <w:rFonts w:ascii="Arial" w:hAnsi="Arial" w:cs="Arial"/>
                <w:b/>
                <w:color w:val="000000"/>
                <w:sz w:val="16"/>
                <w:szCs w:val="16"/>
              </w:rPr>
            </w:pPr>
            <w:r w:rsidRPr="007359CB">
              <w:rPr>
                <w:rFonts w:ascii="Arial" w:hAnsi="Arial" w:cs="Arial"/>
                <w:b/>
                <w:color w:val="000000"/>
                <w:sz w:val="16"/>
                <w:szCs w:val="16"/>
              </w:rPr>
              <w:t>4</w:t>
            </w:r>
          </w:p>
        </w:tc>
        <w:tc>
          <w:tcPr>
            <w:tcW w:w="548" w:type="dxa"/>
          </w:tcPr>
          <w:p w:rsidR="003C4E82" w:rsidRPr="007359CB" w:rsidRDefault="003C4E82" w:rsidP="001019A6">
            <w:pPr>
              <w:tabs>
                <w:tab w:val="center" w:pos="4419"/>
                <w:tab w:val="right" w:pos="8838"/>
              </w:tabs>
              <w:jc w:val="center"/>
              <w:rPr>
                <w:rFonts w:ascii="Arial" w:hAnsi="Arial" w:cs="Arial"/>
                <w:b/>
                <w:color w:val="000000"/>
                <w:sz w:val="16"/>
                <w:szCs w:val="16"/>
              </w:rPr>
            </w:pPr>
            <w:r w:rsidRPr="007359CB">
              <w:rPr>
                <w:rFonts w:ascii="Arial" w:hAnsi="Arial" w:cs="Arial"/>
                <w:b/>
                <w:color w:val="000000"/>
                <w:sz w:val="16"/>
                <w:szCs w:val="16"/>
              </w:rPr>
              <w:t>2</w:t>
            </w:r>
          </w:p>
        </w:tc>
        <w:tc>
          <w:tcPr>
            <w:tcW w:w="624" w:type="dxa"/>
          </w:tcPr>
          <w:p w:rsidR="003C4E82" w:rsidRPr="007359CB" w:rsidRDefault="003C4E82" w:rsidP="001019A6">
            <w:pPr>
              <w:tabs>
                <w:tab w:val="center" w:pos="4419"/>
                <w:tab w:val="right" w:pos="8838"/>
              </w:tabs>
              <w:jc w:val="center"/>
              <w:rPr>
                <w:rFonts w:ascii="Arial" w:hAnsi="Arial" w:cs="Arial"/>
                <w:b/>
                <w:color w:val="000000"/>
                <w:sz w:val="16"/>
                <w:szCs w:val="16"/>
              </w:rPr>
            </w:pPr>
            <w:r w:rsidRPr="007359CB">
              <w:rPr>
                <w:rFonts w:ascii="Arial" w:hAnsi="Arial" w:cs="Arial"/>
                <w:b/>
                <w:color w:val="000000"/>
                <w:sz w:val="16"/>
                <w:szCs w:val="16"/>
              </w:rPr>
              <w:t>2</w:t>
            </w:r>
          </w:p>
        </w:tc>
        <w:tc>
          <w:tcPr>
            <w:tcW w:w="1714" w:type="dxa"/>
          </w:tcPr>
          <w:p w:rsidR="003C4E82" w:rsidRPr="007359CB" w:rsidRDefault="003C4E82" w:rsidP="001019A6">
            <w:pPr>
              <w:tabs>
                <w:tab w:val="center" w:pos="4419"/>
                <w:tab w:val="right" w:pos="8838"/>
              </w:tabs>
              <w:jc w:val="center"/>
              <w:rPr>
                <w:rFonts w:ascii="Arial" w:hAnsi="Arial" w:cs="Arial"/>
                <w:b/>
                <w:color w:val="000000"/>
                <w:sz w:val="16"/>
                <w:szCs w:val="16"/>
              </w:rPr>
            </w:pPr>
            <w:r w:rsidRPr="007359CB">
              <w:rPr>
                <w:rFonts w:ascii="Arial" w:hAnsi="Arial" w:cs="Arial"/>
                <w:b/>
                <w:color w:val="000000"/>
                <w:sz w:val="16"/>
                <w:szCs w:val="16"/>
              </w:rPr>
              <w:t>1</w:t>
            </w:r>
          </w:p>
        </w:tc>
      </w:tr>
    </w:tbl>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Pr="0062132F" w:rsidRDefault="003C4E82" w:rsidP="003C4E82">
      <w:pPr>
        <w:tabs>
          <w:tab w:val="left" w:pos="284"/>
        </w:tabs>
        <w:spacing w:after="0" w:line="240" w:lineRule="auto"/>
        <w:rPr>
          <w:rFonts w:ascii="Arial" w:hAnsi="Arial" w:cs="Arial"/>
          <w:sz w:val="24"/>
          <w:szCs w:val="24"/>
        </w:rPr>
      </w:pPr>
    </w:p>
    <w:p w:rsidR="003C4E82" w:rsidRDefault="003C4E82" w:rsidP="003C4E82">
      <w:pPr>
        <w:tabs>
          <w:tab w:val="left" w:pos="284"/>
        </w:tabs>
        <w:spacing w:after="0" w:line="240" w:lineRule="auto"/>
        <w:jc w:val="center"/>
        <w:rPr>
          <w:rFonts w:ascii="Arial" w:hAnsi="Arial" w:cs="Arial"/>
          <w:sz w:val="24"/>
          <w:szCs w:val="24"/>
        </w:rPr>
      </w:pPr>
    </w:p>
    <w:p w:rsidR="003C4E82" w:rsidRDefault="003C4E82" w:rsidP="003C4E82">
      <w:pPr>
        <w:tabs>
          <w:tab w:val="left" w:pos="284"/>
        </w:tabs>
        <w:spacing w:after="0" w:line="240" w:lineRule="auto"/>
        <w:jc w:val="center"/>
        <w:rPr>
          <w:rFonts w:ascii="Arial" w:hAnsi="Arial" w:cs="Arial"/>
          <w:sz w:val="24"/>
          <w:szCs w:val="24"/>
        </w:rPr>
      </w:pPr>
    </w:p>
    <w:p w:rsidR="003C4E82" w:rsidRDefault="003C4E82" w:rsidP="003C4E82">
      <w:pPr>
        <w:tabs>
          <w:tab w:val="left" w:pos="284"/>
        </w:tabs>
        <w:spacing w:after="0" w:line="240" w:lineRule="auto"/>
        <w:jc w:val="center"/>
        <w:rPr>
          <w:rFonts w:ascii="Arial" w:hAnsi="Arial" w:cs="Arial"/>
          <w:sz w:val="24"/>
          <w:szCs w:val="24"/>
        </w:rPr>
      </w:pPr>
    </w:p>
    <w:p w:rsidR="003C4E82" w:rsidRDefault="003C4E82" w:rsidP="003C4E82">
      <w:pPr>
        <w:tabs>
          <w:tab w:val="left" w:pos="284"/>
        </w:tabs>
        <w:spacing w:after="0" w:line="240" w:lineRule="auto"/>
        <w:jc w:val="center"/>
        <w:rPr>
          <w:rFonts w:ascii="Arial" w:hAnsi="Arial" w:cs="Arial"/>
          <w:sz w:val="24"/>
          <w:szCs w:val="24"/>
        </w:rPr>
      </w:pPr>
    </w:p>
    <w:p w:rsidR="003C4E82" w:rsidRDefault="003C4E82" w:rsidP="00F970AF">
      <w:pPr>
        <w:spacing w:after="0" w:line="240" w:lineRule="auto"/>
        <w:jc w:val="both"/>
        <w:rPr>
          <w:rFonts w:ascii="Arial" w:eastAsia="Arial" w:hAnsi="Arial" w:cs="Arial"/>
          <w:b/>
          <w:sz w:val="24"/>
          <w:szCs w:val="24"/>
        </w:rPr>
      </w:pPr>
    </w:p>
    <w:p w:rsidR="003C4E82" w:rsidRDefault="003C4E82" w:rsidP="00F970AF">
      <w:pPr>
        <w:spacing w:after="0" w:line="240" w:lineRule="auto"/>
        <w:jc w:val="both"/>
        <w:rPr>
          <w:rFonts w:ascii="Arial" w:eastAsia="Arial" w:hAnsi="Arial" w:cs="Arial"/>
          <w:b/>
          <w:sz w:val="24"/>
          <w:szCs w:val="24"/>
        </w:rPr>
      </w:pPr>
    </w:p>
    <w:p w:rsidR="003C4E82" w:rsidRDefault="003C4E82" w:rsidP="00F970AF">
      <w:pPr>
        <w:spacing w:after="0" w:line="240" w:lineRule="auto"/>
        <w:jc w:val="both"/>
        <w:rPr>
          <w:rFonts w:ascii="Arial" w:eastAsia="Arial" w:hAnsi="Arial" w:cs="Arial"/>
          <w:b/>
          <w:sz w:val="24"/>
          <w:szCs w:val="24"/>
        </w:rPr>
      </w:pPr>
    </w:p>
    <w:p w:rsidR="003C4E82" w:rsidRDefault="003C4E82" w:rsidP="003C4E82">
      <w:pPr>
        <w:spacing w:after="0" w:line="240" w:lineRule="auto"/>
        <w:jc w:val="center"/>
        <w:rPr>
          <w:rFonts w:ascii="Arial" w:eastAsia="Arial" w:hAnsi="Arial" w:cs="Arial"/>
          <w:b/>
          <w:sz w:val="24"/>
          <w:szCs w:val="24"/>
        </w:rPr>
      </w:pPr>
      <w:r>
        <w:rPr>
          <w:rFonts w:ascii="Arial" w:eastAsia="Arial" w:hAnsi="Arial" w:cs="Arial"/>
          <w:b/>
          <w:sz w:val="24"/>
          <w:szCs w:val="24"/>
        </w:rPr>
        <w:t>O bien,</w:t>
      </w:r>
    </w:p>
    <w:p w:rsidR="003C4E82" w:rsidRPr="0062132F" w:rsidRDefault="003C4E82" w:rsidP="00F970AF">
      <w:pPr>
        <w:spacing w:after="0" w:line="240" w:lineRule="auto"/>
        <w:jc w:val="both"/>
        <w:rPr>
          <w:rFonts w:ascii="Arial" w:eastAsia="Arial" w:hAnsi="Arial" w:cs="Arial"/>
          <w:b/>
          <w:sz w:val="24"/>
          <w:szCs w:val="24"/>
        </w:rPr>
      </w:pPr>
    </w:p>
    <w:tbl>
      <w:tblPr>
        <w:tblStyle w:val="Tablaconcuadrcula"/>
        <w:tblpPr w:leftFromText="141" w:rightFromText="141" w:vertAnchor="text" w:horzAnchor="margin" w:tblpXSpec="center" w:tblpY="1"/>
        <w:tblOverlap w:val="never"/>
        <w:tblW w:w="53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22"/>
        <w:gridCol w:w="888"/>
        <w:gridCol w:w="575"/>
        <w:gridCol w:w="709"/>
        <w:gridCol w:w="1515"/>
      </w:tblGrid>
      <w:tr w:rsidR="00D938F1" w:rsidRPr="0062132F" w:rsidTr="00D938F1">
        <w:trPr>
          <w:trHeight w:val="177"/>
        </w:trPr>
        <w:tc>
          <w:tcPr>
            <w:tcW w:w="1622" w:type="dxa"/>
            <w:vMerge w:val="restart"/>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lastRenderedPageBreak/>
              <w:t>Nombre del Ayuntamiento</w:t>
            </w:r>
          </w:p>
        </w:tc>
        <w:tc>
          <w:tcPr>
            <w:tcW w:w="888" w:type="dxa"/>
            <w:vMerge w:val="restart"/>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84" w:type="dxa"/>
            <w:gridSpan w:val="2"/>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t>Candidaturas por género</w:t>
            </w:r>
          </w:p>
        </w:tc>
        <w:tc>
          <w:tcPr>
            <w:tcW w:w="1515" w:type="dxa"/>
            <w:vMerge w:val="restart"/>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sz w:val="16"/>
                <w:szCs w:val="16"/>
              </w:rPr>
              <w:t xml:space="preserve">Candidaturas de discapacidad </w:t>
            </w:r>
          </w:p>
        </w:tc>
      </w:tr>
      <w:tr w:rsidR="00D938F1" w:rsidRPr="0062132F" w:rsidTr="00D95B68">
        <w:trPr>
          <w:trHeight w:val="177"/>
        </w:trPr>
        <w:tc>
          <w:tcPr>
            <w:tcW w:w="1622" w:type="dxa"/>
            <w:vMerge/>
            <w:shd w:val="clear" w:color="auto" w:fill="D6E3BC" w:themeFill="accent3" w:themeFillTint="66"/>
          </w:tcPr>
          <w:p w:rsidR="00D938F1" w:rsidRPr="0062132F" w:rsidRDefault="00D938F1" w:rsidP="00A8036F">
            <w:pPr>
              <w:jc w:val="center"/>
              <w:rPr>
                <w:rFonts w:ascii="Arial" w:hAnsi="Arial" w:cs="Arial"/>
                <w:b/>
                <w:sz w:val="16"/>
                <w:szCs w:val="16"/>
              </w:rPr>
            </w:pPr>
          </w:p>
        </w:tc>
        <w:tc>
          <w:tcPr>
            <w:tcW w:w="888" w:type="dxa"/>
            <w:vMerge/>
            <w:shd w:val="clear" w:color="auto" w:fill="D6E3BC" w:themeFill="accent3" w:themeFillTint="66"/>
          </w:tcPr>
          <w:p w:rsidR="00D938F1" w:rsidRPr="0062132F" w:rsidRDefault="00D938F1" w:rsidP="00A8036F">
            <w:pPr>
              <w:jc w:val="center"/>
              <w:rPr>
                <w:rFonts w:ascii="Arial" w:hAnsi="Arial" w:cs="Arial"/>
                <w:b/>
                <w:sz w:val="16"/>
                <w:szCs w:val="16"/>
              </w:rPr>
            </w:pPr>
          </w:p>
        </w:tc>
        <w:tc>
          <w:tcPr>
            <w:tcW w:w="575" w:type="dxa"/>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noProof/>
                <w:sz w:val="16"/>
                <w:szCs w:val="16"/>
              </w:rPr>
              <w:t>M</w:t>
            </w:r>
          </w:p>
        </w:tc>
        <w:tc>
          <w:tcPr>
            <w:tcW w:w="709" w:type="dxa"/>
            <w:shd w:val="clear" w:color="auto" w:fill="D6E3BC" w:themeFill="accent3" w:themeFillTint="66"/>
          </w:tcPr>
          <w:p w:rsidR="00D938F1" w:rsidRPr="0062132F" w:rsidRDefault="00D938F1" w:rsidP="00A8036F">
            <w:pPr>
              <w:jc w:val="center"/>
              <w:rPr>
                <w:rFonts w:ascii="Arial" w:hAnsi="Arial" w:cs="Arial"/>
                <w:b/>
                <w:sz w:val="16"/>
                <w:szCs w:val="16"/>
              </w:rPr>
            </w:pPr>
            <w:r w:rsidRPr="0062132F">
              <w:rPr>
                <w:rFonts w:ascii="Arial" w:hAnsi="Arial" w:cs="Arial"/>
                <w:b/>
                <w:noProof/>
                <w:sz w:val="16"/>
                <w:szCs w:val="16"/>
              </w:rPr>
              <w:t>H</w:t>
            </w:r>
          </w:p>
        </w:tc>
        <w:tc>
          <w:tcPr>
            <w:tcW w:w="1515" w:type="dxa"/>
            <w:vMerge/>
            <w:shd w:val="clear" w:color="auto" w:fill="D6E3BC" w:themeFill="accent3" w:themeFillTint="66"/>
          </w:tcPr>
          <w:p w:rsidR="00D938F1" w:rsidRPr="0062132F" w:rsidRDefault="00D938F1" w:rsidP="00A8036F">
            <w:pPr>
              <w:jc w:val="center"/>
              <w:rPr>
                <w:rFonts w:ascii="Arial" w:hAnsi="Arial" w:cs="Arial"/>
                <w:b/>
                <w:noProof/>
                <w:sz w:val="16"/>
                <w:szCs w:val="16"/>
              </w:rPr>
            </w:pPr>
          </w:p>
        </w:tc>
      </w:tr>
      <w:tr w:rsidR="00D938F1" w:rsidRPr="0062132F" w:rsidTr="00D95B68">
        <w:trPr>
          <w:trHeight w:val="298"/>
        </w:trPr>
        <w:tc>
          <w:tcPr>
            <w:tcW w:w="1622" w:type="dxa"/>
          </w:tcPr>
          <w:p w:rsidR="00D938F1" w:rsidRPr="0062132F" w:rsidRDefault="00D938F1" w:rsidP="00A8036F">
            <w:pPr>
              <w:jc w:val="both"/>
              <w:rPr>
                <w:rFonts w:ascii="Arial" w:hAnsi="Arial" w:cs="Arial"/>
                <w:sz w:val="16"/>
                <w:szCs w:val="16"/>
              </w:rPr>
            </w:pPr>
            <w:r w:rsidRPr="0062132F">
              <w:rPr>
                <w:rFonts w:ascii="Arial" w:hAnsi="Arial" w:cs="Arial"/>
                <w:sz w:val="16"/>
                <w:szCs w:val="16"/>
              </w:rPr>
              <w:t>1. Apozol</w:t>
            </w:r>
          </w:p>
        </w:tc>
        <w:tc>
          <w:tcPr>
            <w:tcW w:w="888" w:type="dxa"/>
          </w:tcPr>
          <w:p w:rsidR="00D938F1" w:rsidRPr="0062132F" w:rsidRDefault="00D938F1" w:rsidP="00A8036F">
            <w:pPr>
              <w:jc w:val="center"/>
              <w:rPr>
                <w:rFonts w:ascii="Arial" w:hAnsi="Arial" w:cs="Arial"/>
                <w:color w:val="000000"/>
                <w:sz w:val="16"/>
                <w:szCs w:val="16"/>
              </w:rPr>
            </w:pPr>
            <w:r w:rsidRPr="0062132F">
              <w:rPr>
                <w:rFonts w:ascii="Arial" w:hAnsi="Arial" w:cs="Arial"/>
                <w:color w:val="000000"/>
                <w:sz w:val="16"/>
                <w:szCs w:val="16"/>
              </w:rPr>
              <w:t>3</w:t>
            </w:r>
          </w:p>
        </w:tc>
        <w:tc>
          <w:tcPr>
            <w:tcW w:w="575" w:type="dxa"/>
          </w:tcPr>
          <w:p w:rsidR="00D938F1" w:rsidRPr="0062132F" w:rsidRDefault="00D938F1"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709" w:type="dxa"/>
          </w:tcPr>
          <w:p w:rsidR="00D938F1" w:rsidRPr="0062132F" w:rsidRDefault="00D938F1"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515" w:type="dxa"/>
          </w:tcPr>
          <w:p w:rsidR="00D938F1" w:rsidRPr="0062132F" w:rsidRDefault="00D938F1" w:rsidP="00A8036F">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38F1" w:rsidRPr="0062132F" w:rsidRDefault="00D938F1" w:rsidP="00F970AF">
      <w:pPr>
        <w:spacing w:after="0" w:line="240" w:lineRule="auto"/>
        <w:jc w:val="both"/>
        <w:rPr>
          <w:rFonts w:ascii="Arial" w:eastAsia="Calibri" w:hAnsi="Arial" w:cs="Arial"/>
          <w:b/>
          <w:sz w:val="24"/>
          <w:szCs w:val="24"/>
        </w:rPr>
      </w:pPr>
    </w:p>
    <w:p w:rsidR="00D938F1" w:rsidRDefault="00D938F1" w:rsidP="00F970AF">
      <w:pPr>
        <w:spacing w:after="0" w:line="240" w:lineRule="auto"/>
        <w:jc w:val="both"/>
        <w:rPr>
          <w:rFonts w:ascii="Arial" w:eastAsia="Calibri" w:hAnsi="Arial" w:cs="Arial"/>
          <w:b/>
          <w:sz w:val="24"/>
          <w:szCs w:val="24"/>
        </w:rPr>
      </w:pPr>
    </w:p>
    <w:p w:rsidR="003C4E82" w:rsidRDefault="003C4E82" w:rsidP="00F970AF">
      <w:pPr>
        <w:spacing w:after="0" w:line="240" w:lineRule="auto"/>
        <w:jc w:val="both"/>
        <w:rPr>
          <w:rFonts w:ascii="Arial" w:eastAsia="Calibri" w:hAnsi="Arial" w:cs="Arial"/>
          <w:b/>
          <w:sz w:val="24"/>
          <w:szCs w:val="24"/>
        </w:rPr>
      </w:pPr>
    </w:p>
    <w:p w:rsidR="003C4E82" w:rsidRPr="0062132F" w:rsidRDefault="003C4E82"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D95B68" w:rsidRPr="0062132F" w:rsidRDefault="00D95B68" w:rsidP="00F970AF">
      <w:pPr>
        <w:spacing w:after="0" w:line="240" w:lineRule="auto"/>
        <w:jc w:val="both"/>
        <w:rPr>
          <w:rFonts w:ascii="Arial" w:eastAsia="Calibri" w:hAnsi="Arial" w:cs="Arial"/>
          <w:b/>
          <w:sz w:val="24"/>
          <w:szCs w:val="24"/>
        </w:rPr>
      </w:pPr>
    </w:p>
    <w:p w:rsidR="00D95B68" w:rsidRPr="0062132F" w:rsidRDefault="00D95B68" w:rsidP="00F970AF">
      <w:pPr>
        <w:spacing w:after="0" w:line="240" w:lineRule="auto"/>
        <w:jc w:val="both"/>
        <w:rPr>
          <w:rFonts w:ascii="Arial" w:eastAsia="Calibri" w:hAnsi="Arial" w:cs="Arial"/>
          <w:b/>
          <w:sz w:val="24"/>
          <w:szCs w:val="24"/>
        </w:rPr>
      </w:pPr>
    </w:p>
    <w:tbl>
      <w:tblPr>
        <w:tblStyle w:val="Tablaconcuadrcula"/>
        <w:tblpPr w:leftFromText="141" w:rightFromText="141" w:vertAnchor="text" w:horzAnchor="margin" w:tblpXSpec="center" w:tblpY="1"/>
        <w:tblOverlap w:val="never"/>
        <w:tblW w:w="53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22"/>
        <w:gridCol w:w="888"/>
        <w:gridCol w:w="575"/>
        <w:gridCol w:w="709"/>
        <w:gridCol w:w="1515"/>
      </w:tblGrid>
      <w:tr w:rsidR="00D95B68" w:rsidRPr="0062132F" w:rsidTr="00D95B68">
        <w:trPr>
          <w:trHeight w:val="177"/>
        </w:trPr>
        <w:tc>
          <w:tcPr>
            <w:tcW w:w="1622"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88"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84"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515"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discapacidad </w:t>
            </w:r>
          </w:p>
        </w:tc>
      </w:tr>
      <w:tr w:rsidR="00D95B68" w:rsidRPr="0062132F" w:rsidTr="00D95B68">
        <w:trPr>
          <w:trHeight w:val="177"/>
        </w:trPr>
        <w:tc>
          <w:tcPr>
            <w:tcW w:w="1622"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88"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75"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709"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515"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98"/>
        </w:trPr>
        <w:tc>
          <w:tcPr>
            <w:tcW w:w="1622"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2. Apulco</w:t>
            </w:r>
          </w:p>
        </w:tc>
        <w:tc>
          <w:tcPr>
            <w:tcW w:w="888"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3</w:t>
            </w:r>
          </w:p>
        </w:tc>
        <w:tc>
          <w:tcPr>
            <w:tcW w:w="575"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709"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515"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38F1" w:rsidRPr="0062132F" w:rsidRDefault="00D938F1" w:rsidP="00F970AF">
      <w:pPr>
        <w:spacing w:after="0" w:line="240" w:lineRule="auto"/>
        <w:jc w:val="both"/>
        <w:rPr>
          <w:rFonts w:ascii="Arial" w:eastAsia="Calibri" w:hAnsi="Arial" w:cs="Arial"/>
          <w:b/>
          <w:sz w:val="24"/>
          <w:szCs w:val="24"/>
        </w:rPr>
      </w:pPr>
    </w:p>
    <w:p w:rsidR="00D938F1" w:rsidRPr="0062132F" w:rsidRDefault="00D938F1" w:rsidP="00F970AF">
      <w:pPr>
        <w:spacing w:after="0" w:line="240" w:lineRule="auto"/>
        <w:jc w:val="both"/>
        <w:rPr>
          <w:rFonts w:ascii="Arial" w:eastAsia="Calibri" w:hAnsi="Arial" w:cs="Arial"/>
          <w:b/>
          <w:sz w:val="24"/>
          <w:szCs w:val="24"/>
        </w:rPr>
      </w:pPr>
    </w:p>
    <w:p w:rsidR="00F970AF" w:rsidRPr="0062132F" w:rsidRDefault="00F970AF" w:rsidP="00F970AF">
      <w:pPr>
        <w:spacing w:after="0" w:line="240" w:lineRule="auto"/>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Default="00D95B68" w:rsidP="009B0616">
      <w:pPr>
        <w:spacing w:after="0" w:line="240" w:lineRule="auto"/>
        <w:jc w:val="right"/>
        <w:rPr>
          <w:rFonts w:ascii="Arial" w:eastAsia="Calibri" w:hAnsi="Arial" w:cs="Arial"/>
          <w:b/>
          <w:sz w:val="20"/>
          <w:szCs w:val="20"/>
        </w:rPr>
      </w:pPr>
    </w:p>
    <w:p w:rsidR="001D5090" w:rsidRDefault="001D5090" w:rsidP="009B0616">
      <w:pPr>
        <w:spacing w:after="0" w:line="240" w:lineRule="auto"/>
        <w:jc w:val="right"/>
        <w:rPr>
          <w:rFonts w:ascii="Arial" w:eastAsia="Calibri" w:hAnsi="Arial" w:cs="Arial"/>
          <w:b/>
          <w:sz w:val="20"/>
          <w:szCs w:val="20"/>
        </w:rPr>
      </w:pPr>
    </w:p>
    <w:p w:rsidR="001D5090" w:rsidRDefault="001D5090" w:rsidP="009B0616">
      <w:pPr>
        <w:spacing w:after="0" w:line="240" w:lineRule="auto"/>
        <w:jc w:val="right"/>
        <w:rPr>
          <w:rFonts w:ascii="Arial" w:eastAsia="Calibri" w:hAnsi="Arial" w:cs="Arial"/>
          <w:b/>
          <w:sz w:val="20"/>
          <w:szCs w:val="20"/>
        </w:rPr>
      </w:pPr>
    </w:p>
    <w:p w:rsidR="001D5090" w:rsidRPr="0062132F" w:rsidRDefault="001D5090" w:rsidP="009B0616">
      <w:pPr>
        <w:spacing w:after="0" w:line="240" w:lineRule="auto"/>
        <w:jc w:val="right"/>
        <w:rPr>
          <w:rFonts w:ascii="Arial" w:eastAsia="Calibri" w:hAnsi="Arial" w:cs="Arial"/>
          <w:b/>
          <w:sz w:val="20"/>
          <w:szCs w:val="20"/>
        </w:rPr>
      </w:pPr>
    </w:p>
    <w:tbl>
      <w:tblPr>
        <w:tblStyle w:val="Tablaconcuadrcula"/>
        <w:tblpPr w:leftFromText="141" w:rightFromText="141" w:vertAnchor="text" w:horzAnchor="margin" w:tblpXSpec="center" w:tblpY="1"/>
        <w:tblOverlap w:val="never"/>
        <w:tblW w:w="53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622"/>
        <w:gridCol w:w="888"/>
        <w:gridCol w:w="458"/>
        <w:gridCol w:w="826"/>
        <w:gridCol w:w="1515"/>
      </w:tblGrid>
      <w:tr w:rsidR="00D95B68" w:rsidRPr="0062132F" w:rsidTr="00D95B68">
        <w:trPr>
          <w:trHeight w:val="177"/>
        </w:trPr>
        <w:tc>
          <w:tcPr>
            <w:tcW w:w="1622"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88"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84"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515"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discapacidad </w:t>
            </w:r>
          </w:p>
        </w:tc>
      </w:tr>
      <w:tr w:rsidR="00D95B68" w:rsidRPr="0062132F" w:rsidTr="00D95B68">
        <w:trPr>
          <w:trHeight w:val="177"/>
        </w:trPr>
        <w:tc>
          <w:tcPr>
            <w:tcW w:w="1622"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88"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458"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826"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515"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98"/>
        </w:trPr>
        <w:tc>
          <w:tcPr>
            <w:tcW w:w="1622"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3. Atolinga</w:t>
            </w:r>
          </w:p>
        </w:tc>
        <w:tc>
          <w:tcPr>
            <w:tcW w:w="888"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3</w:t>
            </w:r>
          </w:p>
        </w:tc>
        <w:tc>
          <w:tcPr>
            <w:tcW w:w="458"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826"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515"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9B0616">
      <w:pPr>
        <w:spacing w:after="0" w:line="240" w:lineRule="auto"/>
        <w:jc w:val="right"/>
        <w:rPr>
          <w:rFonts w:ascii="Arial" w:eastAsia="Calibri" w:hAnsi="Arial" w:cs="Arial"/>
          <w:b/>
          <w:sz w:val="20"/>
          <w:szCs w:val="20"/>
        </w:rPr>
      </w:pPr>
    </w:p>
    <w:p w:rsidR="00D95B68" w:rsidRPr="0062132F" w:rsidRDefault="00D95B68" w:rsidP="003360BA">
      <w:pPr>
        <w:spacing w:after="0" w:line="240" w:lineRule="auto"/>
        <w:rPr>
          <w:rFonts w:ascii="Arial" w:eastAsia="Calibri" w:hAnsi="Arial" w:cs="Arial"/>
          <w:b/>
          <w:sz w:val="20"/>
          <w:szCs w:val="20"/>
        </w:rPr>
      </w:pPr>
    </w:p>
    <w:p w:rsidR="00990053" w:rsidRDefault="00990053" w:rsidP="009B0616">
      <w:pPr>
        <w:spacing w:after="0" w:line="240" w:lineRule="auto"/>
        <w:jc w:val="right"/>
        <w:rPr>
          <w:rFonts w:ascii="Arial" w:eastAsia="Calibri" w:hAnsi="Arial" w:cs="Arial"/>
          <w:b/>
          <w:sz w:val="20"/>
          <w:szCs w:val="20"/>
        </w:rPr>
      </w:pPr>
    </w:p>
    <w:p w:rsidR="00990053" w:rsidRDefault="00990053" w:rsidP="009B0616">
      <w:pPr>
        <w:spacing w:after="0" w:line="240" w:lineRule="auto"/>
        <w:jc w:val="right"/>
        <w:rPr>
          <w:rFonts w:ascii="Arial" w:eastAsia="Calibri" w:hAnsi="Arial" w:cs="Arial"/>
          <w:b/>
          <w:sz w:val="20"/>
          <w:szCs w:val="20"/>
        </w:rPr>
      </w:pPr>
    </w:p>
    <w:p w:rsidR="00990053" w:rsidRDefault="00990053" w:rsidP="009B0616">
      <w:pPr>
        <w:spacing w:after="0" w:line="240" w:lineRule="auto"/>
        <w:jc w:val="right"/>
        <w:rPr>
          <w:rFonts w:ascii="Arial" w:eastAsia="Calibri" w:hAnsi="Arial" w:cs="Arial"/>
          <w:b/>
          <w:sz w:val="20"/>
          <w:szCs w:val="20"/>
        </w:rPr>
      </w:pPr>
    </w:p>
    <w:p w:rsidR="00990053" w:rsidRDefault="00990053" w:rsidP="009B0616">
      <w:pPr>
        <w:spacing w:after="0" w:line="240" w:lineRule="auto"/>
        <w:jc w:val="right"/>
        <w:rPr>
          <w:rFonts w:ascii="Arial" w:eastAsia="Calibri" w:hAnsi="Arial" w:cs="Arial"/>
          <w:b/>
          <w:sz w:val="20"/>
          <w:szCs w:val="20"/>
        </w:rPr>
      </w:pPr>
    </w:p>
    <w:p w:rsidR="00990053" w:rsidRDefault="00990053" w:rsidP="009B0616">
      <w:pPr>
        <w:spacing w:after="0" w:line="240" w:lineRule="auto"/>
        <w:jc w:val="right"/>
        <w:rPr>
          <w:rFonts w:ascii="Arial" w:eastAsia="Calibri" w:hAnsi="Arial" w:cs="Arial"/>
          <w:b/>
          <w:sz w:val="20"/>
          <w:szCs w:val="20"/>
        </w:rPr>
      </w:pPr>
    </w:p>
    <w:p w:rsidR="00990053" w:rsidRDefault="00990053" w:rsidP="009B0616">
      <w:pPr>
        <w:spacing w:after="0" w:line="240" w:lineRule="auto"/>
        <w:jc w:val="right"/>
        <w:rPr>
          <w:rFonts w:ascii="Arial" w:eastAsia="Calibri" w:hAnsi="Arial" w:cs="Arial"/>
          <w:b/>
          <w:sz w:val="20"/>
          <w:szCs w:val="20"/>
        </w:rPr>
      </w:pPr>
    </w:p>
    <w:p w:rsidR="00990053" w:rsidRDefault="00990053" w:rsidP="009B0616">
      <w:pPr>
        <w:spacing w:after="0" w:line="240" w:lineRule="auto"/>
        <w:jc w:val="right"/>
        <w:rPr>
          <w:rFonts w:ascii="Arial" w:eastAsia="Calibri" w:hAnsi="Arial" w:cs="Arial"/>
          <w:b/>
          <w:sz w:val="20"/>
          <w:szCs w:val="20"/>
        </w:rPr>
      </w:pPr>
    </w:p>
    <w:p w:rsidR="00E85B25" w:rsidRPr="0062132F" w:rsidRDefault="00E85B25" w:rsidP="009B0616">
      <w:pPr>
        <w:spacing w:after="0" w:line="240" w:lineRule="auto"/>
        <w:jc w:val="right"/>
        <w:rPr>
          <w:rFonts w:ascii="Arial" w:eastAsia="Calibri" w:hAnsi="Arial" w:cs="Arial"/>
          <w:b/>
          <w:sz w:val="20"/>
          <w:szCs w:val="20"/>
        </w:rPr>
      </w:pPr>
      <w:r w:rsidRPr="0062132F">
        <w:rPr>
          <w:rFonts w:ascii="Arial" w:eastAsia="Calibri" w:hAnsi="Arial" w:cs="Arial"/>
          <w:b/>
          <w:sz w:val="20"/>
          <w:szCs w:val="20"/>
        </w:rPr>
        <w:t xml:space="preserve">Presentación de las solicitudes de las listas </w:t>
      </w:r>
    </w:p>
    <w:p w:rsidR="00E85B25" w:rsidRPr="0062132F" w:rsidRDefault="00E85B25" w:rsidP="009B0616">
      <w:pPr>
        <w:spacing w:after="0" w:line="240" w:lineRule="auto"/>
        <w:jc w:val="right"/>
        <w:rPr>
          <w:rFonts w:ascii="Arial" w:eastAsia="Calibri" w:hAnsi="Arial" w:cs="Arial"/>
          <w:sz w:val="20"/>
          <w:szCs w:val="20"/>
        </w:rPr>
      </w:pPr>
      <w:r w:rsidRPr="0062132F">
        <w:rPr>
          <w:rFonts w:ascii="Arial" w:eastAsia="Calibri" w:hAnsi="Arial" w:cs="Arial"/>
          <w:b/>
          <w:sz w:val="20"/>
          <w:szCs w:val="20"/>
        </w:rPr>
        <w:t>de Regidurías de representación proporcional</w:t>
      </w:r>
    </w:p>
    <w:p w:rsidR="00E85B25" w:rsidRPr="0062132F" w:rsidRDefault="00E85B25" w:rsidP="009B0616">
      <w:pPr>
        <w:spacing w:after="0" w:line="240" w:lineRule="auto"/>
        <w:jc w:val="both"/>
        <w:rPr>
          <w:rFonts w:ascii="Arial" w:hAnsi="Arial" w:cs="Arial"/>
          <w:b/>
          <w:sz w:val="20"/>
          <w:szCs w:val="20"/>
        </w:rPr>
      </w:pPr>
    </w:p>
    <w:p w:rsidR="00E85B25" w:rsidRPr="0062132F" w:rsidRDefault="00E85B2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21</w:t>
      </w:r>
    </w:p>
    <w:p w:rsidR="003360BA" w:rsidRPr="003360BA" w:rsidRDefault="00E85B25" w:rsidP="003360BA">
      <w:pPr>
        <w:spacing w:line="240" w:lineRule="auto"/>
        <w:jc w:val="both"/>
        <w:rPr>
          <w:rFonts w:ascii="Arial" w:hAnsi="Arial" w:cs="Arial"/>
          <w:bCs/>
          <w:sz w:val="24"/>
          <w:szCs w:val="24"/>
        </w:rPr>
      </w:pPr>
      <w:r w:rsidRPr="003360BA">
        <w:rPr>
          <w:rFonts w:ascii="Arial" w:eastAsia="Calibri" w:hAnsi="Arial" w:cs="Arial"/>
          <w:b/>
          <w:sz w:val="24"/>
          <w:szCs w:val="24"/>
        </w:rPr>
        <w:t>1.</w:t>
      </w:r>
      <w:r w:rsidRPr="003360BA">
        <w:rPr>
          <w:rFonts w:ascii="Arial" w:eastAsia="Calibri" w:hAnsi="Arial" w:cs="Arial"/>
          <w:sz w:val="24"/>
          <w:szCs w:val="24"/>
        </w:rPr>
        <w:t xml:space="preserve"> </w:t>
      </w:r>
      <w:r w:rsidR="003360BA" w:rsidRPr="003360BA">
        <w:rPr>
          <w:rFonts w:ascii="Arial" w:hAnsi="Arial" w:cs="Arial"/>
          <w:sz w:val="24"/>
          <w:szCs w:val="24"/>
        </w:rPr>
        <w:t xml:space="preserve">Cada partido político a través de </w:t>
      </w:r>
      <w:r w:rsidR="003360BA" w:rsidRPr="003360BA">
        <w:rPr>
          <w:rFonts w:ascii="Arial" w:hAnsi="Arial" w:cs="Arial"/>
          <w:bCs/>
          <w:sz w:val="24"/>
          <w:szCs w:val="24"/>
        </w:rPr>
        <w:t>la persona titular de la dirigencia</w:t>
      </w:r>
      <w:r w:rsidR="003360BA" w:rsidRPr="003360BA">
        <w:rPr>
          <w:rFonts w:ascii="Arial" w:hAnsi="Arial" w:cs="Arial"/>
          <w:b/>
          <w:bCs/>
          <w:sz w:val="24"/>
          <w:szCs w:val="24"/>
        </w:rPr>
        <w:t xml:space="preserve"> </w:t>
      </w:r>
      <w:r w:rsidR="003360BA" w:rsidRPr="003360BA">
        <w:rPr>
          <w:rFonts w:ascii="Arial" w:hAnsi="Arial" w:cs="Arial"/>
          <w:sz w:val="24"/>
          <w:szCs w:val="24"/>
        </w:rPr>
        <w:t xml:space="preserve">estatal del partido político u órgano equivalente o </w:t>
      </w:r>
      <w:r w:rsidR="003360BA" w:rsidRPr="003360BA">
        <w:rPr>
          <w:rFonts w:ascii="Arial" w:hAnsi="Arial" w:cs="Arial"/>
          <w:b/>
          <w:sz w:val="24"/>
          <w:szCs w:val="24"/>
        </w:rPr>
        <w:t>persona facultada</w:t>
      </w:r>
      <w:r w:rsidR="003360BA" w:rsidRPr="003360BA">
        <w:rPr>
          <w:rFonts w:ascii="Arial" w:hAnsi="Arial" w:cs="Arial"/>
          <w:sz w:val="24"/>
          <w:szCs w:val="24"/>
        </w:rPr>
        <w:t xml:space="preserve"> según sus estatutos, presentará ante la Presidencia o ante la Secretaría del Consejo General, la solicitud de registro de una lista </w:t>
      </w:r>
      <w:r w:rsidR="003360BA" w:rsidRPr="003360BA">
        <w:rPr>
          <w:rFonts w:ascii="Arial" w:hAnsi="Arial" w:cs="Arial"/>
          <w:bCs/>
          <w:sz w:val="24"/>
          <w:szCs w:val="24"/>
        </w:rPr>
        <w:t xml:space="preserve">completa </w:t>
      </w:r>
      <w:r w:rsidR="003360BA" w:rsidRPr="003360BA">
        <w:rPr>
          <w:rFonts w:ascii="Arial" w:hAnsi="Arial" w:cs="Arial"/>
          <w:sz w:val="24"/>
          <w:szCs w:val="24"/>
        </w:rPr>
        <w:t xml:space="preserve">de </w:t>
      </w:r>
      <w:r w:rsidR="003360BA" w:rsidRPr="003360BA">
        <w:rPr>
          <w:rFonts w:ascii="Arial" w:hAnsi="Arial" w:cs="Arial"/>
          <w:bCs/>
          <w:sz w:val="24"/>
          <w:szCs w:val="24"/>
        </w:rPr>
        <w:t>regidurías</w:t>
      </w:r>
      <w:r w:rsidR="003360BA" w:rsidRPr="003360BA">
        <w:rPr>
          <w:rFonts w:ascii="Arial" w:hAnsi="Arial" w:cs="Arial"/>
          <w:b/>
          <w:bCs/>
          <w:sz w:val="24"/>
          <w:szCs w:val="24"/>
        </w:rPr>
        <w:t xml:space="preserve"> </w:t>
      </w:r>
      <w:r w:rsidR="003360BA" w:rsidRPr="003360BA">
        <w:rPr>
          <w:rFonts w:ascii="Arial" w:hAnsi="Arial" w:cs="Arial"/>
          <w:sz w:val="24"/>
          <w:szCs w:val="24"/>
        </w:rPr>
        <w:t xml:space="preserve">por el principio de representación proporcional con </w:t>
      </w:r>
      <w:r w:rsidR="003360BA" w:rsidRPr="003360BA">
        <w:rPr>
          <w:rFonts w:ascii="Arial" w:hAnsi="Arial" w:cs="Arial"/>
          <w:bCs/>
          <w:sz w:val="24"/>
          <w:szCs w:val="24"/>
        </w:rPr>
        <w:t>propietarias</w:t>
      </w:r>
      <w:r w:rsidR="003360BA" w:rsidRPr="003360BA">
        <w:rPr>
          <w:rFonts w:ascii="Arial" w:hAnsi="Arial" w:cs="Arial"/>
          <w:sz w:val="24"/>
          <w:szCs w:val="24"/>
        </w:rPr>
        <w:t xml:space="preserve">, propietarios y suplentes del mismo </w:t>
      </w:r>
      <w:r w:rsidR="003360BA" w:rsidRPr="003360BA">
        <w:rPr>
          <w:rFonts w:ascii="Arial" w:hAnsi="Arial" w:cs="Arial"/>
          <w:sz w:val="24"/>
          <w:szCs w:val="24"/>
        </w:rPr>
        <w:lastRenderedPageBreak/>
        <w:t xml:space="preserve">género, </w:t>
      </w:r>
      <w:r w:rsidR="003360BA" w:rsidRPr="003360BA">
        <w:rPr>
          <w:rFonts w:ascii="Arial" w:hAnsi="Arial" w:cs="Arial"/>
          <w:bCs/>
          <w:sz w:val="24"/>
          <w:szCs w:val="24"/>
        </w:rPr>
        <w:t xml:space="preserve">o bien, tratándose de fórmulas encabezadas por el género masculino, la persona suplente podrá ser del género femenino </w:t>
      </w:r>
      <w:r w:rsidR="003360BA" w:rsidRPr="003360BA">
        <w:rPr>
          <w:rFonts w:ascii="Arial" w:hAnsi="Arial" w:cs="Arial"/>
          <w:b/>
          <w:bCs/>
          <w:sz w:val="24"/>
          <w:szCs w:val="24"/>
        </w:rPr>
        <w:t>o persona no binaria</w:t>
      </w:r>
      <w:r w:rsidR="003360BA" w:rsidRPr="003360BA">
        <w:rPr>
          <w:rFonts w:ascii="Arial" w:hAnsi="Arial" w:cs="Arial"/>
          <w:bCs/>
          <w:sz w:val="24"/>
          <w:szCs w:val="24"/>
        </w:rPr>
        <w:t>.</w:t>
      </w:r>
    </w:p>
    <w:p w:rsidR="003360BA" w:rsidRPr="003360BA" w:rsidRDefault="003360BA" w:rsidP="003360BA">
      <w:pPr>
        <w:spacing w:line="240" w:lineRule="auto"/>
        <w:jc w:val="both"/>
        <w:rPr>
          <w:rFonts w:ascii="Arial" w:hAnsi="Arial" w:cs="Arial"/>
          <w:b/>
          <w:bCs/>
          <w:sz w:val="24"/>
          <w:szCs w:val="24"/>
        </w:rPr>
      </w:pPr>
      <w:r w:rsidRPr="003360BA">
        <w:rPr>
          <w:rFonts w:ascii="Arial" w:hAnsi="Arial" w:cs="Arial"/>
          <w:b/>
          <w:bCs/>
          <w:sz w:val="24"/>
          <w:szCs w:val="24"/>
        </w:rPr>
        <w:t xml:space="preserve">2. </w:t>
      </w:r>
      <w:r w:rsidRPr="003360BA">
        <w:rPr>
          <w:rFonts w:ascii="Arial" w:hAnsi="Arial" w:cs="Arial"/>
          <w:b/>
          <w:sz w:val="24"/>
          <w:szCs w:val="24"/>
        </w:rPr>
        <w:t xml:space="preserve">Tratándose de la postulación de personas no binarias, estas únicamente podrán ser postuladas en los espacios que corresponden exclusivamente a los hombres como propietarias o suplentes, por lo que, </w:t>
      </w:r>
      <w:r w:rsidRPr="003360BA">
        <w:rPr>
          <w:rFonts w:ascii="Arial" w:hAnsi="Arial" w:cs="Arial"/>
          <w:b/>
          <w:bCs/>
          <w:sz w:val="24"/>
          <w:szCs w:val="24"/>
        </w:rPr>
        <w:t>tratándose de la postulación de personas no binarias, con carácter de propietaria, la persona suplente podrá ser del género masculino o femenino o persona no binaria.</w:t>
      </w:r>
    </w:p>
    <w:p w:rsidR="00E85B25" w:rsidRPr="0062132F" w:rsidRDefault="003360BA" w:rsidP="009B0616">
      <w:pPr>
        <w:spacing w:after="0" w:line="240" w:lineRule="auto"/>
        <w:jc w:val="both"/>
        <w:rPr>
          <w:rFonts w:ascii="Arial" w:eastAsia="Calibri" w:hAnsi="Arial" w:cs="Arial"/>
          <w:sz w:val="24"/>
          <w:szCs w:val="24"/>
        </w:rPr>
      </w:pPr>
      <w:r>
        <w:rPr>
          <w:rFonts w:ascii="Arial" w:eastAsia="Calibri" w:hAnsi="Arial" w:cs="Arial"/>
          <w:b/>
          <w:sz w:val="24"/>
          <w:szCs w:val="24"/>
        </w:rPr>
        <w:t>3</w:t>
      </w:r>
      <w:r w:rsidR="00E85B25" w:rsidRPr="0062132F">
        <w:rPr>
          <w:rFonts w:ascii="Arial" w:eastAsia="Calibri" w:hAnsi="Arial" w:cs="Arial"/>
          <w:sz w:val="24"/>
          <w:szCs w:val="24"/>
        </w:rPr>
        <w:t xml:space="preserve">. El número de regidurías que conformarán cada Ayuntamiento por este principio será el señalado en el artículo </w:t>
      </w:r>
      <w:r w:rsidR="00E85B25" w:rsidRPr="003360BA">
        <w:rPr>
          <w:rFonts w:ascii="Arial" w:eastAsia="Calibri" w:hAnsi="Arial" w:cs="Arial"/>
          <w:sz w:val="24"/>
          <w:szCs w:val="24"/>
        </w:rPr>
        <w:t>13</w:t>
      </w:r>
      <w:r w:rsidR="00720D9A" w:rsidRPr="003360BA">
        <w:rPr>
          <w:rFonts w:ascii="Arial" w:eastAsia="Calibri" w:hAnsi="Arial" w:cs="Arial"/>
          <w:sz w:val="24"/>
          <w:szCs w:val="24"/>
        </w:rPr>
        <w:t>,</w:t>
      </w:r>
      <w:r w:rsidR="00E85B25" w:rsidRPr="0062132F">
        <w:rPr>
          <w:rFonts w:ascii="Arial" w:eastAsia="Calibri" w:hAnsi="Arial" w:cs="Arial"/>
          <w:sz w:val="24"/>
          <w:szCs w:val="24"/>
        </w:rPr>
        <w:t xml:space="preserve"> numeral 3 de estos Lineamientos. </w:t>
      </w:r>
    </w:p>
    <w:p w:rsidR="00E85B25" w:rsidRPr="0062132F" w:rsidRDefault="00E85B25" w:rsidP="009B0616">
      <w:pPr>
        <w:spacing w:after="0" w:line="240" w:lineRule="auto"/>
        <w:jc w:val="both"/>
        <w:rPr>
          <w:rFonts w:ascii="Arial" w:eastAsia="Calibri" w:hAnsi="Arial" w:cs="Arial"/>
          <w:sz w:val="24"/>
          <w:szCs w:val="24"/>
        </w:rPr>
      </w:pPr>
    </w:p>
    <w:p w:rsidR="00E85B25" w:rsidRPr="0062132F" w:rsidRDefault="003360BA" w:rsidP="009B0616">
      <w:pPr>
        <w:spacing w:after="0" w:line="240" w:lineRule="auto"/>
        <w:jc w:val="both"/>
        <w:rPr>
          <w:rFonts w:ascii="Arial" w:eastAsia="Calibri" w:hAnsi="Arial" w:cs="Arial"/>
          <w:sz w:val="24"/>
          <w:szCs w:val="24"/>
        </w:rPr>
      </w:pPr>
      <w:r>
        <w:rPr>
          <w:rFonts w:ascii="Arial" w:eastAsia="Calibri" w:hAnsi="Arial" w:cs="Arial"/>
          <w:b/>
          <w:sz w:val="24"/>
          <w:szCs w:val="24"/>
        </w:rPr>
        <w:t>4</w:t>
      </w:r>
      <w:r w:rsidR="00E85B25" w:rsidRPr="0062132F">
        <w:rPr>
          <w:rFonts w:ascii="Arial" w:eastAsia="Calibri" w:hAnsi="Arial" w:cs="Arial"/>
          <w:b/>
          <w:sz w:val="24"/>
          <w:szCs w:val="24"/>
        </w:rPr>
        <w:t>.</w:t>
      </w:r>
      <w:r w:rsidR="00E85B25" w:rsidRPr="0062132F">
        <w:rPr>
          <w:rFonts w:ascii="Arial" w:eastAsia="Calibri" w:hAnsi="Arial" w:cs="Arial"/>
          <w:sz w:val="24"/>
          <w:szCs w:val="24"/>
        </w:rPr>
        <w:t xml:space="preserve"> </w:t>
      </w:r>
      <w:r w:rsidR="00E85B25" w:rsidRPr="003360BA">
        <w:rPr>
          <w:rFonts w:ascii="Arial" w:eastAsia="Calibri" w:hAnsi="Arial" w:cs="Arial"/>
          <w:sz w:val="24"/>
          <w:szCs w:val="24"/>
        </w:rPr>
        <w:t>Las Listas</w:t>
      </w:r>
      <w:r w:rsidR="00E85B25" w:rsidRPr="0062132F">
        <w:rPr>
          <w:rFonts w:ascii="Arial" w:eastAsia="Calibri" w:hAnsi="Arial" w:cs="Arial"/>
          <w:b/>
          <w:sz w:val="24"/>
          <w:szCs w:val="24"/>
        </w:rPr>
        <w:t xml:space="preserve"> </w:t>
      </w:r>
      <w:r w:rsidR="00E85B25" w:rsidRPr="0062132F">
        <w:rPr>
          <w:rFonts w:ascii="Arial" w:eastAsia="Calibri" w:hAnsi="Arial" w:cs="Arial"/>
          <w:sz w:val="24"/>
          <w:szCs w:val="24"/>
        </w:rPr>
        <w:t xml:space="preserve">de candidaturas a </w:t>
      </w:r>
      <w:r w:rsidR="00E85B25" w:rsidRPr="003360BA">
        <w:rPr>
          <w:rFonts w:ascii="Arial" w:eastAsia="Calibri" w:hAnsi="Arial" w:cs="Arial"/>
          <w:sz w:val="24"/>
          <w:szCs w:val="24"/>
        </w:rPr>
        <w:t>regidurías</w:t>
      </w:r>
      <w:r w:rsidR="00E85B25" w:rsidRPr="0062132F">
        <w:rPr>
          <w:rFonts w:ascii="Arial" w:eastAsia="Calibri" w:hAnsi="Arial" w:cs="Arial"/>
          <w:b/>
          <w:sz w:val="24"/>
          <w:szCs w:val="24"/>
        </w:rPr>
        <w:t xml:space="preserve"> </w:t>
      </w:r>
      <w:r w:rsidR="00E85B25" w:rsidRPr="0062132F">
        <w:rPr>
          <w:rFonts w:ascii="Arial" w:eastAsia="Calibri" w:hAnsi="Arial" w:cs="Arial"/>
          <w:sz w:val="24"/>
          <w:szCs w:val="24"/>
        </w:rPr>
        <w:t>por el principio de representación proporcional</w:t>
      </w:r>
      <w:r w:rsidR="00E85B25" w:rsidRPr="0062132F">
        <w:rPr>
          <w:rFonts w:ascii="Arial" w:eastAsia="Calibri" w:hAnsi="Arial" w:cs="Arial"/>
          <w:b/>
          <w:sz w:val="24"/>
          <w:szCs w:val="24"/>
        </w:rPr>
        <w:t xml:space="preserve"> </w:t>
      </w:r>
      <w:r w:rsidR="00E85B25" w:rsidRPr="003360BA">
        <w:rPr>
          <w:rFonts w:ascii="Arial" w:eastAsia="Calibri" w:hAnsi="Arial" w:cs="Arial"/>
          <w:sz w:val="24"/>
          <w:szCs w:val="24"/>
        </w:rPr>
        <w:t>deberán ser encabezadas por el género femenino y</w:t>
      </w:r>
      <w:r w:rsidR="00E85B25" w:rsidRPr="0062132F">
        <w:rPr>
          <w:rFonts w:ascii="Arial" w:eastAsia="Calibri" w:hAnsi="Arial" w:cs="Arial"/>
          <w:sz w:val="24"/>
          <w:szCs w:val="24"/>
        </w:rPr>
        <w:t xml:space="preserve"> en su integración se garantizará la paridad entre los géneros y la alternancia. </w:t>
      </w:r>
    </w:p>
    <w:p w:rsidR="00E85B25" w:rsidRPr="0062132F" w:rsidRDefault="00E85B25" w:rsidP="009B0616">
      <w:pPr>
        <w:spacing w:after="0" w:line="240" w:lineRule="auto"/>
        <w:jc w:val="both"/>
        <w:rPr>
          <w:rFonts w:ascii="Arial" w:eastAsia="Calibri" w:hAnsi="Arial" w:cs="Arial"/>
          <w:sz w:val="24"/>
          <w:szCs w:val="24"/>
        </w:rPr>
      </w:pPr>
    </w:p>
    <w:p w:rsidR="00E85B25" w:rsidRPr="0062132F" w:rsidRDefault="00E85B25" w:rsidP="009B0616">
      <w:pPr>
        <w:pStyle w:val="Prrafodelista"/>
        <w:numPr>
          <w:ilvl w:val="0"/>
          <w:numId w:val="14"/>
        </w:numPr>
        <w:spacing w:after="0" w:line="240" w:lineRule="auto"/>
        <w:jc w:val="both"/>
        <w:rPr>
          <w:rFonts w:ascii="Arial" w:eastAsia="Calibri" w:hAnsi="Arial" w:cs="Arial"/>
          <w:b/>
          <w:sz w:val="24"/>
          <w:szCs w:val="24"/>
        </w:rPr>
      </w:pPr>
      <w:r w:rsidRPr="0062132F">
        <w:rPr>
          <w:rFonts w:ascii="Arial" w:eastAsia="Calibri" w:hAnsi="Arial" w:cs="Arial"/>
          <w:b/>
          <w:sz w:val="24"/>
          <w:szCs w:val="24"/>
        </w:rPr>
        <w:t>Paridad</w:t>
      </w:r>
    </w:p>
    <w:p w:rsidR="00E85B25" w:rsidRPr="0062132F" w:rsidRDefault="00E85B25" w:rsidP="009B0616">
      <w:pPr>
        <w:pStyle w:val="Prrafodelista"/>
        <w:spacing w:after="0" w:line="240" w:lineRule="auto"/>
        <w:jc w:val="both"/>
        <w:rPr>
          <w:rFonts w:ascii="Arial" w:eastAsia="Calibri" w:hAnsi="Arial" w:cs="Arial"/>
          <w:sz w:val="24"/>
          <w:szCs w:val="24"/>
        </w:rPr>
      </w:pPr>
    </w:p>
    <w:tbl>
      <w:tblPr>
        <w:tblStyle w:val="Tablaconcuadrcula"/>
        <w:tblW w:w="0" w:type="auto"/>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517"/>
        <w:gridCol w:w="851"/>
        <w:gridCol w:w="425"/>
        <w:gridCol w:w="614"/>
      </w:tblGrid>
      <w:tr w:rsidR="00E85B25" w:rsidRPr="0062132F" w:rsidTr="0020483E">
        <w:trPr>
          <w:jc w:val="center"/>
        </w:trPr>
        <w:tc>
          <w:tcPr>
            <w:tcW w:w="2517"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Ayuntamiento</w:t>
            </w:r>
          </w:p>
        </w:tc>
        <w:tc>
          <w:tcPr>
            <w:tcW w:w="851" w:type="dxa"/>
            <w:vMerge w:val="restart"/>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candidaturas</w:t>
            </w:r>
          </w:p>
        </w:tc>
        <w:tc>
          <w:tcPr>
            <w:tcW w:w="1039" w:type="dxa"/>
            <w:gridSpan w:val="2"/>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Candidaturas por género</w:t>
            </w:r>
          </w:p>
        </w:tc>
      </w:tr>
      <w:tr w:rsidR="00E85B25" w:rsidRPr="0062132F" w:rsidTr="0020483E">
        <w:trPr>
          <w:trHeight w:val="220"/>
          <w:jc w:val="center"/>
        </w:trPr>
        <w:tc>
          <w:tcPr>
            <w:tcW w:w="2517" w:type="dxa"/>
            <w:vMerge/>
          </w:tcPr>
          <w:p w:rsidR="00E85B25" w:rsidRPr="0062132F" w:rsidRDefault="00E85B25" w:rsidP="009B0616">
            <w:pPr>
              <w:jc w:val="center"/>
              <w:rPr>
                <w:rFonts w:ascii="Arial" w:hAnsi="Arial" w:cs="Arial"/>
                <w:b/>
                <w:sz w:val="16"/>
                <w:szCs w:val="16"/>
              </w:rPr>
            </w:pPr>
          </w:p>
        </w:tc>
        <w:tc>
          <w:tcPr>
            <w:tcW w:w="851" w:type="dxa"/>
            <w:vMerge/>
          </w:tcPr>
          <w:p w:rsidR="00E85B25" w:rsidRPr="0062132F" w:rsidRDefault="00E85B25" w:rsidP="009B0616">
            <w:pPr>
              <w:jc w:val="center"/>
              <w:rPr>
                <w:rFonts w:ascii="Arial" w:hAnsi="Arial" w:cs="Arial"/>
                <w:b/>
                <w:sz w:val="16"/>
                <w:szCs w:val="16"/>
              </w:rPr>
            </w:pPr>
          </w:p>
        </w:tc>
        <w:tc>
          <w:tcPr>
            <w:tcW w:w="425" w:type="dxa"/>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M</w:t>
            </w:r>
          </w:p>
        </w:tc>
        <w:tc>
          <w:tcPr>
            <w:tcW w:w="614" w:type="dxa"/>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H</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 Apozol*</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 Apulco*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 Atolinga*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 Benito Juárez (con cabecera en Florencia)*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 Calera (con cabecera en Víctor Rosales)*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6. Cañitas de Felipe Pescador*</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7. Concepción del Oro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8. Cuauhtémoc (con su cabecera en San Pedro Piedra Gorda)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9. Chalchihuites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10. El Plateado de Joaquín Amaro*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11. El Salvador*</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12. General Enrique Estrada*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13. Fresnillo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14. Trinidad García de la Cadena*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15. Genaro Codina*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16. Guadalupe</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17. Huanusco*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18. Jalpa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 xml:space="preserve">19. Jerez (con su cabecera en Jerez de García Salinas* </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20. Jiménez del Teul*</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21. Juan Aldama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lastRenderedPageBreak/>
              <w:t>22. Juchipila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23. Luis Moya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24. Loreto*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p>
        </w:tc>
        <w:tc>
          <w:tcPr>
            <w:tcW w:w="614" w:type="dxa"/>
          </w:tcPr>
          <w:p w:rsidR="00E85B25" w:rsidRPr="0062132F" w:rsidRDefault="00E85B25" w:rsidP="009B0616">
            <w:pPr>
              <w:jc w:val="center"/>
              <w:rPr>
                <w:rFonts w:ascii="Arial" w:hAnsi="Arial" w:cs="Arial"/>
                <w:sz w:val="16"/>
                <w:szCs w:val="16"/>
              </w:rPr>
            </w:pP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25. Mazapil</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26. General Francisco R. Murguía con cabecera en Nieves)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27. Melchor Ocampo*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28. Mezquital del Oro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29. Miguel Auza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30. Momax*</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31. Monte Escobedo*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32. Morelos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33. Moyahua de Estrada*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34.Nochistlán de Mejía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35. Noria de Ángeles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36. Ojocaliente*</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37. General Pánfilo Natera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38. Pánuco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39. Pinos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40. Río Grande</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41. Saín Alto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42. Santa María de la Paz*</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43. Sombrerete</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44. Susticacán</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45. Tabasco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46. Tepechitlán</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47.Tepetongo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48. Teúl de González Ortega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1</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49. Tlaltenango de Sánchez Román</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50.Trancoso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51. Valparaíso*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52. Vetagrande*</w:t>
            </w:r>
          </w:p>
        </w:tc>
        <w:tc>
          <w:tcPr>
            <w:tcW w:w="851" w:type="dxa"/>
          </w:tcPr>
          <w:p w:rsidR="00E85B25" w:rsidRPr="003360BA" w:rsidRDefault="003360BA" w:rsidP="009B0616">
            <w:pPr>
              <w:jc w:val="center"/>
              <w:rPr>
                <w:rFonts w:ascii="Arial" w:hAnsi="Arial" w:cs="Arial"/>
                <w:b/>
                <w:sz w:val="16"/>
                <w:szCs w:val="16"/>
              </w:rPr>
            </w:pPr>
            <w:r w:rsidRPr="003360BA">
              <w:rPr>
                <w:rFonts w:ascii="Arial" w:hAnsi="Arial" w:cs="Arial"/>
                <w:b/>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3360BA" w:rsidRDefault="003360BA" w:rsidP="009B0616">
            <w:pPr>
              <w:jc w:val="center"/>
              <w:rPr>
                <w:rFonts w:ascii="Arial" w:hAnsi="Arial" w:cs="Arial"/>
                <w:b/>
                <w:sz w:val="16"/>
                <w:szCs w:val="16"/>
              </w:rPr>
            </w:pPr>
            <w:r w:rsidRPr="003360BA">
              <w:rPr>
                <w:rFonts w:ascii="Arial" w:hAnsi="Arial" w:cs="Arial"/>
                <w:b/>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53. Villa de Cos*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5</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54. Villa García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55. Villa González Ortega</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56. Villa Hidalgo</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4</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57. Villanueva</w:t>
            </w:r>
          </w:p>
        </w:tc>
        <w:tc>
          <w:tcPr>
            <w:tcW w:w="851" w:type="dxa"/>
          </w:tcPr>
          <w:p w:rsidR="00E85B25" w:rsidRPr="00750BFD" w:rsidRDefault="00750BFD" w:rsidP="009B0616">
            <w:pPr>
              <w:jc w:val="center"/>
              <w:rPr>
                <w:rFonts w:ascii="Arial" w:hAnsi="Arial" w:cs="Arial"/>
                <w:b/>
                <w:sz w:val="16"/>
                <w:szCs w:val="16"/>
              </w:rPr>
            </w:pPr>
            <w:r w:rsidRPr="00750BFD">
              <w:rPr>
                <w:rFonts w:ascii="Arial" w:hAnsi="Arial" w:cs="Arial"/>
                <w:b/>
                <w:sz w:val="16"/>
                <w:szCs w:val="16"/>
              </w:rPr>
              <w:t>5</w:t>
            </w:r>
          </w:p>
        </w:tc>
        <w:tc>
          <w:tcPr>
            <w:tcW w:w="425" w:type="dxa"/>
          </w:tcPr>
          <w:p w:rsidR="00E85B25" w:rsidRPr="00750BFD" w:rsidRDefault="00750BFD" w:rsidP="009B0616">
            <w:pPr>
              <w:jc w:val="center"/>
              <w:rPr>
                <w:rFonts w:ascii="Arial" w:hAnsi="Arial" w:cs="Arial"/>
                <w:b/>
                <w:sz w:val="16"/>
                <w:szCs w:val="16"/>
              </w:rPr>
            </w:pPr>
            <w:r w:rsidRPr="00750BFD">
              <w:rPr>
                <w:rFonts w:ascii="Arial" w:hAnsi="Arial" w:cs="Arial"/>
                <w:b/>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2</w:t>
            </w:r>
          </w:p>
        </w:tc>
      </w:tr>
      <w:tr w:rsidR="00E85B25" w:rsidRPr="0062132F" w:rsidTr="0020483E">
        <w:trPr>
          <w:jc w:val="center"/>
        </w:trPr>
        <w:tc>
          <w:tcPr>
            <w:tcW w:w="2517"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851"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6</w:t>
            </w:r>
          </w:p>
        </w:tc>
        <w:tc>
          <w:tcPr>
            <w:tcW w:w="425"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c>
          <w:tcPr>
            <w:tcW w:w="614" w:type="dxa"/>
          </w:tcPr>
          <w:p w:rsidR="00E85B25" w:rsidRPr="0062132F" w:rsidRDefault="00E85B25" w:rsidP="009B0616">
            <w:pPr>
              <w:jc w:val="center"/>
              <w:rPr>
                <w:rFonts w:ascii="Arial" w:hAnsi="Arial" w:cs="Arial"/>
                <w:sz w:val="16"/>
                <w:szCs w:val="16"/>
              </w:rPr>
            </w:pPr>
            <w:r w:rsidRPr="0062132F">
              <w:rPr>
                <w:rFonts w:ascii="Arial" w:hAnsi="Arial" w:cs="Arial"/>
                <w:sz w:val="16"/>
                <w:szCs w:val="16"/>
              </w:rPr>
              <w:t>3</w:t>
            </w:r>
          </w:p>
        </w:tc>
      </w:tr>
    </w:tbl>
    <w:p w:rsidR="00E85B25" w:rsidRPr="0062132F" w:rsidRDefault="00E85B25" w:rsidP="009B0616">
      <w:pPr>
        <w:spacing w:after="0" w:line="240" w:lineRule="auto"/>
        <w:jc w:val="both"/>
        <w:rPr>
          <w:rFonts w:ascii="Arial" w:eastAsia="Calibri" w:hAnsi="Arial" w:cs="Arial"/>
          <w:sz w:val="16"/>
          <w:szCs w:val="16"/>
        </w:rPr>
      </w:pPr>
    </w:p>
    <w:p w:rsidR="00193775" w:rsidRDefault="00193775" w:rsidP="009B0616">
      <w:pPr>
        <w:spacing w:after="0" w:line="240" w:lineRule="auto"/>
        <w:jc w:val="both"/>
        <w:rPr>
          <w:rFonts w:ascii="Arial" w:eastAsia="Calibri" w:hAnsi="Arial" w:cs="Arial"/>
          <w:sz w:val="16"/>
          <w:szCs w:val="16"/>
        </w:rPr>
      </w:pPr>
    </w:p>
    <w:p w:rsidR="00750BFD" w:rsidRPr="00750BFD" w:rsidRDefault="00750BFD" w:rsidP="00750BFD">
      <w:pPr>
        <w:spacing w:line="240" w:lineRule="auto"/>
        <w:jc w:val="center"/>
        <w:rPr>
          <w:rFonts w:ascii="Arial" w:hAnsi="Arial" w:cs="Arial"/>
          <w:b/>
          <w:bCs/>
          <w:sz w:val="24"/>
          <w:szCs w:val="24"/>
        </w:rPr>
      </w:pPr>
      <w:r w:rsidRPr="00750BFD">
        <w:rPr>
          <w:rFonts w:ascii="Arial" w:hAnsi="Arial" w:cs="Arial"/>
          <w:b/>
          <w:bCs/>
          <w:sz w:val="24"/>
          <w:szCs w:val="24"/>
        </w:rPr>
        <w:t>O bien,</w:t>
      </w:r>
    </w:p>
    <w:p w:rsidR="00750BFD" w:rsidRDefault="00750BFD" w:rsidP="009B0616">
      <w:pPr>
        <w:spacing w:after="0" w:line="240" w:lineRule="auto"/>
        <w:jc w:val="both"/>
        <w:rPr>
          <w:rFonts w:ascii="Arial" w:eastAsia="Calibri" w:hAnsi="Arial" w:cs="Arial"/>
          <w:sz w:val="16"/>
          <w:szCs w:val="16"/>
        </w:rPr>
      </w:pPr>
    </w:p>
    <w:tbl>
      <w:tblPr>
        <w:tblStyle w:val="Tablaconcuadrcula"/>
        <w:tblW w:w="0" w:type="auto"/>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517"/>
        <w:gridCol w:w="851"/>
        <w:gridCol w:w="425"/>
        <w:gridCol w:w="614"/>
      </w:tblGrid>
      <w:tr w:rsidR="00750BFD" w:rsidRPr="0062132F" w:rsidTr="001019A6">
        <w:trPr>
          <w:jc w:val="center"/>
        </w:trPr>
        <w:tc>
          <w:tcPr>
            <w:tcW w:w="2517" w:type="dxa"/>
            <w:vMerge w:val="restart"/>
            <w:shd w:val="clear" w:color="auto" w:fill="D6E3BC" w:themeFill="accent3" w:themeFillTint="66"/>
          </w:tcPr>
          <w:p w:rsidR="00750BFD" w:rsidRPr="0062132F" w:rsidRDefault="00750BFD" w:rsidP="001019A6">
            <w:pPr>
              <w:jc w:val="center"/>
              <w:rPr>
                <w:rFonts w:ascii="Arial" w:hAnsi="Arial" w:cs="Arial"/>
                <w:b/>
                <w:sz w:val="16"/>
                <w:szCs w:val="16"/>
              </w:rPr>
            </w:pPr>
            <w:r w:rsidRPr="0062132F">
              <w:rPr>
                <w:rFonts w:ascii="Arial" w:hAnsi="Arial" w:cs="Arial"/>
                <w:b/>
                <w:sz w:val="16"/>
                <w:szCs w:val="16"/>
              </w:rPr>
              <w:t>Ayuntamiento</w:t>
            </w:r>
          </w:p>
        </w:tc>
        <w:tc>
          <w:tcPr>
            <w:tcW w:w="851" w:type="dxa"/>
            <w:vMerge w:val="restart"/>
            <w:shd w:val="clear" w:color="auto" w:fill="D6E3BC" w:themeFill="accent3" w:themeFillTint="66"/>
          </w:tcPr>
          <w:p w:rsidR="00750BFD" w:rsidRPr="0062132F" w:rsidRDefault="00750BFD" w:rsidP="001019A6">
            <w:pPr>
              <w:jc w:val="center"/>
              <w:rPr>
                <w:rFonts w:ascii="Arial" w:hAnsi="Arial" w:cs="Arial"/>
                <w:b/>
                <w:sz w:val="16"/>
                <w:szCs w:val="16"/>
              </w:rPr>
            </w:pPr>
            <w:r w:rsidRPr="0062132F">
              <w:rPr>
                <w:rFonts w:ascii="Arial" w:hAnsi="Arial" w:cs="Arial"/>
                <w:b/>
                <w:sz w:val="16"/>
                <w:szCs w:val="16"/>
              </w:rPr>
              <w:t>Número de candidaturas</w:t>
            </w:r>
          </w:p>
        </w:tc>
        <w:tc>
          <w:tcPr>
            <w:tcW w:w="1039" w:type="dxa"/>
            <w:gridSpan w:val="2"/>
            <w:shd w:val="clear" w:color="auto" w:fill="D6E3BC" w:themeFill="accent3" w:themeFillTint="66"/>
          </w:tcPr>
          <w:p w:rsidR="00750BFD" w:rsidRPr="0062132F" w:rsidRDefault="00750BFD" w:rsidP="001019A6">
            <w:pPr>
              <w:jc w:val="center"/>
              <w:rPr>
                <w:rFonts w:ascii="Arial" w:hAnsi="Arial" w:cs="Arial"/>
                <w:b/>
                <w:sz w:val="16"/>
                <w:szCs w:val="16"/>
              </w:rPr>
            </w:pPr>
            <w:r w:rsidRPr="0062132F">
              <w:rPr>
                <w:rFonts w:ascii="Arial" w:hAnsi="Arial" w:cs="Arial"/>
                <w:b/>
                <w:sz w:val="16"/>
                <w:szCs w:val="16"/>
              </w:rPr>
              <w:t>Candidaturas por género</w:t>
            </w:r>
          </w:p>
        </w:tc>
      </w:tr>
      <w:tr w:rsidR="00750BFD" w:rsidRPr="0062132F" w:rsidTr="001019A6">
        <w:trPr>
          <w:trHeight w:val="220"/>
          <w:jc w:val="center"/>
        </w:trPr>
        <w:tc>
          <w:tcPr>
            <w:tcW w:w="2517" w:type="dxa"/>
            <w:vMerge/>
          </w:tcPr>
          <w:p w:rsidR="00750BFD" w:rsidRPr="0062132F" w:rsidRDefault="00750BFD" w:rsidP="001019A6">
            <w:pPr>
              <w:jc w:val="center"/>
              <w:rPr>
                <w:rFonts w:ascii="Arial" w:hAnsi="Arial" w:cs="Arial"/>
                <w:b/>
                <w:sz w:val="16"/>
                <w:szCs w:val="16"/>
              </w:rPr>
            </w:pPr>
          </w:p>
        </w:tc>
        <w:tc>
          <w:tcPr>
            <w:tcW w:w="851" w:type="dxa"/>
            <w:vMerge/>
          </w:tcPr>
          <w:p w:rsidR="00750BFD" w:rsidRPr="0062132F" w:rsidRDefault="00750BFD" w:rsidP="001019A6">
            <w:pPr>
              <w:jc w:val="center"/>
              <w:rPr>
                <w:rFonts w:ascii="Arial" w:hAnsi="Arial" w:cs="Arial"/>
                <w:b/>
                <w:sz w:val="16"/>
                <w:szCs w:val="16"/>
              </w:rPr>
            </w:pPr>
          </w:p>
        </w:tc>
        <w:tc>
          <w:tcPr>
            <w:tcW w:w="425" w:type="dxa"/>
          </w:tcPr>
          <w:p w:rsidR="00750BFD" w:rsidRPr="0062132F" w:rsidRDefault="00750BFD" w:rsidP="001019A6">
            <w:pPr>
              <w:jc w:val="center"/>
              <w:rPr>
                <w:rFonts w:ascii="Arial" w:hAnsi="Arial" w:cs="Arial"/>
                <w:b/>
                <w:sz w:val="16"/>
                <w:szCs w:val="16"/>
              </w:rPr>
            </w:pPr>
            <w:r w:rsidRPr="0062132F">
              <w:rPr>
                <w:rFonts w:ascii="Arial" w:hAnsi="Arial" w:cs="Arial"/>
                <w:b/>
                <w:sz w:val="16"/>
                <w:szCs w:val="16"/>
              </w:rPr>
              <w:t>M</w:t>
            </w:r>
          </w:p>
        </w:tc>
        <w:tc>
          <w:tcPr>
            <w:tcW w:w="614" w:type="dxa"/>
          </w:tcPr>
          <w:p w:rsidR="00750BFD" w:rsidRPr="0062132F" w:rsidRDefault="00750BFD" w:rsidP="001019A6">
            <w:pPr>
              <w:jc w:val="center"/>
              <w:rPr>
                <w:rFonts w:ascii="Arial" w:hAnsi="Arial" w:cs="Arial"/>
                <w:b/>
                <w:sz w:val="16"/>
                <w:szCs w:val="16"/>
              </w:rPr>
            </w:pPr>
            <w:r w:rsidRPr="0062132F">
              <w:rPr>
                <w:rFonts w:ascii="Arial" w:hAnsi="Arial" w:cs="Arial"/>
                <w:b/>
                <w:sz w:val="16"/>
                <w:szCs w:val="16"/>
              </w:rPr>
              <w:t>H</w:t>
            </w:r>
            <w:r>
              <w:rPr>
                <w:rFonts w:ascii="Arial" w:hAnsi="Arial" w:cs="Arial"/>
                <w:b/>
                <w:sz w:val="16"/>
                <w:szCs w:val="16"/>
              </w:rPr>
              <w:t xml:space="preserve"> o PNB</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 Apozol*</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 Apulco*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 Atolinga*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 xml:space="preserve">4. Benito Juárez (con cabecera </w:t>
            </w:r>
            <w:r w:rsidRPr="0062132F">
              <w:rPr>
                <w:rFonts w:ascii="Arial" w:hAnsi="Arial" w:cs="Arial"/>
                <w:sz w:val="16"/>
                <w:szCs w:val="16"/>
              </w:rPr>
              <w:lastRenderedPageBreak/>
              <w:t>en Florencia)*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lastRenderedPageBreak/>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lastRenderedPageBreak/>
              <w:t>5. Calera (con cabecera en Víctor Rosales)*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5</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6. Cañitas de Felipe Pescador*</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7. Concepción del Oro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8. Cuauhtémoc (con su cabecera en San Pedro Piedra Gorda)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9. Chalchihuites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10. El Plateado de Joaquín Amaro*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11. El Salvador*</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12. General Enrique Estrada*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13. Fresnillo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6</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14. Trinidad García de la Cadena*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15. Genaro Codina*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16. Guadalupe</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6</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17. Huanusco*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18. Jalpa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 xml:space="preserve">19. Jerez (con su cabecera en Jerez de García Salinas* </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5</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20. Jiménez del Teul*</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21. Juan Aldama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22. Juchipila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23. Luis Moya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24. Loreto*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5</w:t>
            </w:r>
          </w:p>
        </w:tc>
        <w:tc>
          <w:tcPr>
            <w:tcW w:w="425" w:type="dxa"/>
          </w:tcPr>
          <w:p w:rsidR="00750BFD" w:rsidRPr="0062132F" w:rsidRDefault="00750BFD" w:rsidP="001019A6">
            <w:pPr>
              <w:jc w:val="center"/>
              <w:rPr>
                <w:rFonts w:ascii="Arial" w:hAnsi="Arial" w:cs="Arial"/>
                <w:sz w:val="16"/>
                <w:szCs w:val="16"/>
              </w:rPr>
            </w:pPr>
          </w:p>
        </w:tc>
        <w:tc>
          <w:tcPr>
            <w:tcW w:w="614" w:type="dxa"/>
          </w:tcPr>
          <w:p w:rsidR="00750BFD" w:rsidRPr="0062132F" w:rsidRDefault="00750BFD" w:rsidP="001019A6">
            <w:pPr>
              <w:jc w:val="center"/>
              <w:rPr>
                <w:rFonts w:ascii="Arial" w:hAnsi="Arial" w:cs="Arial"/>
                <w:sz w:val="16"/>
                <w:szCs w:val="16"/>
              </w:rPr>
            </w:pP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25. Mazapil</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26. General Francisco R. Murguía con cabecera en Nieves)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27. Melchor Ocampo*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28. Mezquital del Oro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29. Miguel Auza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30. Momax*</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31. Monte Escobedo*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32. Morelos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33. Moyahua de Estrada*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34.Nochistlán de Mejía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35. Noria de Ángeles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36. Ojocaliente*</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5</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37. General Pánfilo Natera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38. Pánuco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39. Pinos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6</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40. Río Grande</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6</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41. Saín Alto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42. Santa María de la Paz*</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43. Sombrerete</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6</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44. Susticacán</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45. Tabasco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46. Tepechitlán</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47.Tepetongo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48. Teúl de González Ortega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1</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 xml:space="preserve">49. Tlaltenango de Sánchez </w:t>
            </w:r>
            <w:r w:rsidRPr="0062132F">
              <w:rPr>
                <w:rFonts w:ascii="Arial" w:hAnsi="Arial" w:cs="Arial"/>
                <w:sz w:val="16"/>
                <w:szCs w:val="16"/>
              </w:rPr>
              <w:lastRenderedPageBreak/>
              <w:t>Román</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lastRenderedPageBreak/>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lastRenderedPageBreak/>
              <w:t>50.Trancoso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51. Valparaíso*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5</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52. Vetagrande*</w:t>
            </w:r>
          </w:p>
        </w:tc>
        <w:tc>
          <w:tcPr>
            <w:tcW w:w="851" w:type="dxa"/>
          </w:tcPr>
          <w:p w:rsidR="00750BFD" w:rsidRPr="003360BA" w:rsidRDefault="00750BFD" w:rsidP="001019A6">
            <w:pPr>
              <w:jc w:val="center"/>
              <w:rPr>
                <w:rFonts w:ascii="Arial" w:hAnsi="Arial" w:cs="Arial"/>
                <w:b/>
                <w:sz w:val="16"/>
                <w:szCs w:val="16"/>
              </w:rPr>
            </w:pPr>
            <w:r w:rsidRPr="003360BA">
              <w:rPr>
                <w:rFonts w:ascii="Arial" w:hAnsi="Arial" w:cs="Arial"/>
                <w:b/>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3360BA" w:rsidRDefault="00750BFD" w:rsidP="001019A6">
            <w:pPr>
              <w:jc w:val="center"/>
              <w:rPr>
                <w:rFonts w:ascii="Arial" w:hAnsi="Arial" w:cs="Arial"/>
                <w:b/>
                <w:sz w:val="16"/>
                <w:szCs w:val="16"/>
              </w:rPr>
            </w:pPr>
            <w:r w:rsidRPr="003360BA">
              <w:rPr>
                <w:rFonts w:ascii="Arial" w:hAnsi="Arial" w:cs="Arial"/>
                <w:b/>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53. Villa de Cos*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5</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54. Villa García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55. Villa González Ortega</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56. Villa Hidalgo</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4</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57. Villanueva</w:t>
            </w:r>
          </w:p>
        </w:tc>
        <w:tc>
          <w:tcPr>
            <w:tcW w:w="851" w:type="dxa"/>
          </w:tcPr>
          <w:p w:rsidR="00750BFD" w:rsidRPr="00750BFD" w:rsidRDefault="00750BFD" w:rsidP="001019A6">
            <w:pPr>
              <w:jc w:val="center"/>
              <w:rPr>
                <w:rFonts w:ascii="Arial" w:hAnsi="Arial" w:cs="Arial"/>
                <w:b/>
                <w:sz w:val="16"/>
                <w:szCs w:val="16"/>
              </w:rPr>
            </w:pPr>
            <w:r w:rsidRPr="00750BFD">
              <w:rPr>
                <w:rFonts w:ascii="Arial" w:hAnsi="Arial" w:cs="Arial"/>
                <w:b/>
                <w:sz w:val="16"/>
                <w:szCs w:val="16"/>
              </w:rPr>
              <w:t>5</w:t>
            </w:r>
          </w:p>
        </w:tc>
        <w:tc>
          <w:tcPr>
            <w:tcW w:w="425" w:type="dxa"/>
          </w:tcPr>
          <w:p w:rsidR="00750BFD" w:rsidRPr="00750BFD" w:rsidRDefault="00750BFD" w:rsidP="001019A6">
            <w:pPr>
              <w:jc w:val="center"/>
              <w:rPr>
                <w:rFonts w:ascii="Arial" w:hAnsi="Arial" w:cs="Arial"/>
                <w:b/>
                <w:sz w:val="16"/>
                <w:szCs w:val="16"/>
              </w:rPr>
            </w:pPr>
            <w:r w:rsidRPr="00750BFD">
              <w:rPr>
                <w:rFonts w:ascii="Arial" w:hAnsi="Arial" w:cs="Arial"/>
                <w:b/>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2</w:t>
            </w:r>
          </w:p>
        </w:tc>
      </w:tr>
      <w:tr w:rsidR="00750BFD" w:rsidRPr="0062132F" w:rsidTr="001019A6">
        <w:trPr>
          <w:jc w:val="center"/>
        </w:trPr>
        <w:tc>
          <w:tcPr>
            <w:tcW w:w="2517" w:type="dxa"/>
          </w:tcPr>
          <w:p w:rsidR="00750BFD" w:rsidRPr="0062132F" w:rsidRDefault="00750BFD" w:rsidP="001019A6">
            <w:pPr>
              <w:rPr>
                <w:rFonts w:ascii="Arial" w:hAnsi="Arial" w:cs="Arial"/>
                <w:sz w:val="16"/>
                <w:szCs w:val="16"/>
              </w:rPr>
            </w:pPr>
            <w:r w:rsidRPr="0062132F">
              <w:rPr>
                <w:rFonts w:ascii="Arial" w:hAnsi="Arial" w:cs="Arial"/>
                <w:sz w:val="16"/>
                <w:szCs w:val="16"/>
              </w:rPr>
              <w:t>58. Zacatecas</w:t>
            </w:r>
          </w:p>
        </w:tc>
        <w:tc>
          <w:tcPr>
            <w:tcW w:w="851"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6</w:t>
            </w:r>
          </w:p>
        </w:tc>
        <w:tc>
          <w:tcPr>
            <w:tcW w:w="425"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c>
          <w:tcPr>
            <w:tcW w:w="614" w:type="dxa"/>
          </w:tcPr>
          <w:p w:rsidR="00750BFD" w:rsidRPr="0062132F" w:rsidRDefault="00750BFD" w:rsidP="001019A6">
            <w:pPr>
              <w:jc w:val="center"/>
              <w:rPr>
                <w:rFonts w:ascii="Arial" w:hAnsi="Arial" w:cs="Arial"/>
                <w:sz w:val="16"/>
                <w:szCs w:val="16"/>
              </w:rPr>
            </w:pPr>
            <w:r w:rsidRPr="0062132F">
              <w:rPr>
                <w:rFonts w:ascii="Arial" w:hAnsi="Arial" w:cs="Arial"/>
                <w:sz w:val="16"/>
                <w:szCs w:val="16"/>
              </w:rPr>
              <w:t>3</w:t>
            </w:r>
          </w:p>
        </w:tc>
      </w:tr>
    </w:tbl>
    <w:p w:rsidR="00750BFD" w:rsidRDefault="00750BFD" w:rsidP="009B0616">
      <w:pPr>
        <w:spacing w:after="0" w:line="240" w:lineRule="auto"/>
        <w:jc w:val="both"/>
        <w:rPr>
          <w:rFonts w:ascii="Arial" w:eastAsia="Calibri" w:hAnsi="Arial" w:cs="Arial"/>
          <w:sz w:val="16"/>
          <w:szCs w:val="16"/>
        </w:rPr>
      </w:pPr>
    </w:p>
    <w:p w:rsidR="00750BFD" w:rsidRPr="0062132F" w:rsidRDefault="00750BFD" w:rsidP="009B0616">
      <w:pPr>
        <w:spacing w:after="0" w:line="240" w:lineRule="auto"/>
        <w:jc w:val="both"/>
        <w:rPr>
          <w:rFonts w:ascii="Arial" w:eastAsia="Calibri" w:hAnsi="Arial" w:cs="Arial"/>
          <w:sz w:val="16"/>
          <w:szCs w:val="16"/>
        </w:rPr>
      </w:pPr>
    </w:p>
    <w:p w:rsidR="0061277F" w:rsidRPr="0062132F" w:rsidRDefault="00E85B25" w:rsidP="009B0616">
      <w:pPr>
        <w:pStyle w:val="Prrafodelista"/>
        <w:numPr>
          <w:ilvl w:val="0"/>
          <w:numId w:val="14"/>
        </w:numPr>
        <w:tabs>
          <w:tab w:val="left" w:pos="284"/>
        </w:tabs>
        <w:spacing w:after="0" w:line="240" w:lineRule="auto"/>
        <w:rPr>
          <w:rFonts w:ascii="Arial" w:hAnsi="Arial" w:cs="Arial"/>
          <w:sz w:val="24"/>
          <w:szCs w:val="24"/>
        </w:rPr>
      </w:pPr>
      <w:r w:rsidRPr="0062132F">
        <w:rPr>
          <w:rFonts w:ascii="Arial" w:hAnsi="Arial" w:cs="Arial"/>
          <w:b/>
          <w:sz w:val="24"/>
          <w:szCs w:val="24"/>
        </w:rPr>
        <w:t xml:space="preserve">Alternancia: </w:t>
      </w:r>
      <w:r w:rsidRPr="0062132F">
        <w:rPr>
          <w:rFonts w:ascii="Arial" w:hAnsi="Arial" w:cs="Arial"/>
          <w:sz w:val="24"/>
          <w:szCs w:val="24"/>
        </w:rPr>
        <w:t xml:space="preserve">Se alternarán las fórmulas de distinto género hasta agotar la lista. </w:t>
      </w:r>
    </w:p>
    <w:p w:rsidR="0061277F" w:rsidRPr="0062132F" w:rsidRDefault="0061277F" w:rsidP="0061277F">
      <w:pPr>
        <w:pStyle w:val="Prrafodelista"/>
        <w:tabs>
          <w:tab w:val="left" w:pos="284"/>
        </w:tabs>
        <w:spacing w:after="0" w:line="240" w:lineRule="auto"/>
        <w:rPr>
          <w:rFonts w:ascii="Arial" w:hAnsi="Arial" w:cs="Arial"/>
          <w:b/>
          <w:sz w:val="24"/>
          <w:szCs w:val="24"/>
        </w:rPr>
      </w:pPr>
    </w:p>
    <w:p w:rsidR="00E85B25" w:rsidRPr="0062132F" w:rsidRDefault="00E85B25" w:rsidP="0061277F">
      <w:pPr>
        <w:pStyle w:val="Prrafodelista"/>
        <w:tabs>
          <w:tab w:val="left" w:pos="284"/>
        </w:tabs>
        <w:spacing w:after="0" w:line="240" w:lineRule="auto"/>
        <w:rPr>
          <w:rFonts w:ascii="Arial" w:hAnsi="Arial" w:cs="Arial"/>
          <w:sz w:val="24"/>
          <w:szCs w:val="24"/>
        </w:rPr>
      </w:pPr>
      <w:r w:rsidRPr="0062132F">
        <w:rPr>
          <w:rFonts w:ascii="Arial" w:hAnsi="Arial" w:cs="Arial"/>
          <w:sz w:val="24"/>
          <w:szCs w:val="24"/>
        </w:rPr>
        <w:t>Ejemplo:</w:t>
      </w:r>
    </w:p>
    <w:p w:rsidR="00E85B25" w:rsidRPr="0062132F" w:rsidRDefault="00E85B25" w:rsidP="009B0616">
      <w:pPr>
        <w:tabs>
          <w:tab w:val="left" w:pos="284"/>
        </w:tabs>
        <w:spacing w:after="0" w:line="240" w:lineRule="auto"/>
        <w:rPr>
          <w:rFonts w:ascii="Arial" w:hAnsi="Arial" w:cs="Arial"/>
          <w:sz w:val="24"/>
          <w:szCs w:val="24"/>
        </w:rPr>
      </w:pPr>
    </w:p>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610"/>
        <w:gridCol w:w="800"/>
        <w:gridCol w:w="694"/>
      </w:tblGrid>
      <w:tr w:rsidR="00E85B25" w:rsidRPr="0062132F" w:rsidTr="00E85B25">
        <w:trPr>
          <w:jc w:val="center"/>
        </w:trPr>
        <w:tc>
          <w:tcPr>
            <w:tcW w:w="2104" w:type="dxa"/>
            <w:gridSpan w:val="3"/>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Ayuntamiento de Apozol</w:t>
            </w:r>
          </w:p>
        </w:tc>
      </w:tr>
      <w:tr w:rsidR="00E85B25" w:rsidRPr="0062132F" w:rsidTr="00E85B25">
        <w:trPr>
          <w:jc w:val="center"/>
        </w:trPr>
        <w:tc>
          <w:tcPr>
            <w:tcW w:w="610" w:type="dxa"/>
            <w:vMerge w:val="restart"/>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Cargo</w:t>
            </w:r>
          </w:p>
        </w:tc>
        <w:tc>
          <w:tcPr>
            <w:tcW w:w="1494" w:type="dxa"/>
            <w:gridSpan w:val="2"/>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Candidaturas</w:t>
            </w:r>
          </w:p>
        </w:tc>
      </w:tr>
      <w:tr w:rsidR="00E85B25" w:rsidRPr="0062132F" w:rsidTr="00E85B25">
        <w:trPr>
          <w:jc w:val="center"/>
        </w:trPr>
        <w:tc>
          <w:tcPr>
            <w:tcW w:w="610" w:type="dxa"/>
            <w:vMerge/>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p>
        </w:tc>
        <w:tc>
          <w:tcPr>
            <w:tcW w:w="800" w:type="dxa"/>
            <w:shd w:val="clear" w:color="auto" w:fill="D6E3BC" w:themeFill="accent3" w:themeFillTint="66"/>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Propietarias y propietarios</w:t>
            </w:r>
          </w:p>
        </w:tc>
        <w:tc>
          <w:tcPr>
            <w:tcW w:w="694" w:type="dxa"/>
            <w:shd w:val="clear" w:color="auto" w:fill="D6E3BC" w:themeFill="accent3" w:themeFillTint="66"/>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rPr>
              <w:t>Suplentes</w:t>
            </w:r>
          </w:p>
        </w:tc>
      </w:tr>
      <w:tr w:rsidR="00E85B25" w:rsidRPr="0062132F" w:rsidTr="00E85B25">
        <w:trPr>
          <w:jc w:val="center"/>
        </w:trPr>
        <w:tc>
          <w:tcPr>
            <w:tcW w:w="61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Regidora</w:t>
            </w:r>
          </w:p>
        </w:tc>
        <w:tc>
          <w:tcPr>
            <w:tcW w:w="80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r w:rsidRPr="0062132F">
              <w:rPr>
                <w:rFonts w:ascii="Arial" w:hAnsi="Arial" w:cs="Arial"/>
                <w:b/>
                <w:noProof/>
                <w:sz w:val="10"/>
                <w:szCs w:val="10"/>
                <w:vertAlign w:val="superscript"/>
              </w:rPr>
              <w:t>1</w:t>
            </w:r>
          </w:p>
        </w:tc>
        <w:tc>
          <w:tcPr>
            <w:tcW w:w="694"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E85B25">
        <w:trPr>
          <w:jc w:val="center"/>
        </w:trPr>
        <w:tc>
          <w:tcPr>
            <w:tcW w:w="61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 xml:space="preserve">Regidor </w:t>
            </w:r>
          </w:p>
        </w:tc>
        <w:tc>
          <w:tcPr>
            <w:tcW w:w="80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H</w:t>
            </w:r>
            <w:r w:rsidRPr="0062132F">
              <w:rPr>
                <w:rFonts w:ascii="Arial" w:hAnsi="Arial" w:cs="Arial"/>
                <w:b/>
                <w:sz w:val="10"/>
                <w:szCs w:val="10"/>
                <w:vertAlign w:val="superscript"/>
              </w:rPr>
              <w:t>2</w:t>
            </w:r>
          </w:p>
        </w:tc>
        <w:tc>
          <w:tcPr>
            <w:tcW w:w="694"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H</w:t>
            </w:r>
          </w:p>
        </w:tc>
      </w:tr>
      <w:tr w:rsidR="00E85B25" w:rsidRPr="0062132F" w:rsidTr="00E85B25">
        <w:trPr>
          <w:jc w:val="center"/>
        </w:trPr>
        <w:tc>
          <w:tcPr>
            <w:tcW w:w="61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sz w:val="10"/>
                <w:szCs w:val="10"/>
              </w:rPr>
              <w:t>Regidora</w:t>
            </w:r>
          </w:p>
        </w:tc>
        <w:tc>
          <w:tcPr>
            <w:tcW w:w="800"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c>
          <w:tcPr>
            <w:tcW w:w="694" w:type="dxa"/>
          </w:tcPr>
          <w:p w:rsidR="00E85B25" w:rsidRPr="0062132F" w:rsidRDefault="00E85B25" w:rsidP="009B0616">
            <w:pPr>
              <w:pStyle w:val="Prrafodelista"/>
              <w:spacing w:after="0" w:line="240" w:lineRule="auto"/>
              <w:ind w:left="0"/>
              <w:jc w:val="center"/>
              <w:rPr>
                <w:rFonts w:ascii="Arial" w:hAnsi="Arial" w:cs="Arial"/>
                <w:b/>
                <w:sz w:val="10"/>
                <w:szCs w:val="10"/>
              </w:rPr>
            </w:pPr>
            <w:r w:rsidRPr="0062132F">
              <w:rPr>
                <w:rFonts w:ascii="Arial" w:hAnsi="Arial" w:cs="Arial"/>
                <w:b/>
                <w:noProof/>
                <w:sz w:val="10"/>
                <w:szCs w:val="10"/>
              </w:rPr>
              <w:t>M</w:t>
            </w:r>
          </w:p>
        </w:tc>
      </w:tr>
      <w:tr w:rsidR="00E85B25" w:rsidRPr="0062132F" w:rsidTr="00E85B25">
        <w:trPr>
          <w:jc w:val="center"/>
        </w:trPr>
        <w:tc>
          <w:tcPr>
            <w:tcW w:w="2104" w:type="dxa"/>
            <w:gridSpan w:val="3"/>
            <w:shd w:val="clear" w:color="auto" w:fill="auto"/>
          </w:tcPr>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1.</w:t>
            </w:r>
            <w:r w:rsidRPr="0062132F">
              <w:rPr>
                <w:rFonts w:ascii="Arial" w:hAnsi="Arial" w:cs="Arial"/>
                <w:b/>
                <w:sz w:val="10"/>
                <w:szCs w:val="10"/>
              </w:rPr>
              <w:t xml:space="preserve">  Mujer </w:t>
            </w:r>
          </w:p>
          <w:p w:rsidR="00E85B25" w:rsidRPr="0062132F" w:rsidRDefault="00E85B25" w:rsidP="009B0616">
            <w:pPr>
              <w:pStyle w:val="Prrafodelista"/>
              <w:spacing w:after="0" w:line="240" w:lineRule="auto"/>
              <w:ind w:left="0"/>
              <w:jc w:val="both"/>
              <w:rPr>
                <w:rFonts w:ascii="Arial" w:hAnsi="Arial" w:cs="Arial"/>
                <w:b/>
                <w:sz w:val="10"/>
                <w:szCs w:val="10"/>
              </w:rPr>
            </w:pPr>
            <w:r w:rsidRPr="0062132F">
              <w:rPr>
                <w:rFonts w:ascii="Arial" w:hAnsi="Arial" w:cs="Arial"/>
                <w:b/>
                <w:sz w:val="10"/>
                <w:szCs w:val="10"/>
                <w:vertAlign w:val="superscript"/>
              </w:rPr>
              <w:t>2.</w:t>
            </w:r>
            <w:r w:rsidRPr="0062132F">
              <w:rPr>
                <w:rFonts w:ascii="Arial" w:hAnsi="Arial" w:cs="Arial"/>
                <w:b/>
                <w:sz w:val="10"/>
                <w:szCs w:val="10"/>
              </w:rPr>
              <w:t xml:space="preserve">  Hombre</w:t>
            </w:r>
          </w:p>
        </w:tc>
      </w:tr>
    </w:tbl>
    <w:p w:rsidR="00750BFD" w:rsidRDefault="00750BFD" w:rsidP="00D95755">
      <w:pPr>
        <w:rPr>
          <w:rFonts w:ascii="Arial" w:hAnsi="Arial" w:cs="Arial"/>
          <w:b/>
          <w:bCs/>
          <w:sz w:val="20"/>
          <w:szCs w:val="20"/>
        </w:rPr>
      </w:pPr>
    </w:p>
    <w:p w:rsidR="00750BFD" w:rsidRPr="00750BFD" w:rsidRDefault="00750BFD" w:rsidP="00750BFD">
      <w:pPr>
        <w:spacing w:line="240" w:lineRule="auto"/>
        <w:jc w:val="center"/>
        <w:rPr>
          <w:rFonts w:ascii="Arial" w:hAnsi="Arial" w:cs="Arial"/>
          <w:b/>
          <w:bCs/>
          <w:sz w:val="24"/>
          <w:szCs w:val="24"/>
        </w:rPr>
      </w:pPr>
      <w:r w:rsidRPr="00750BFD">
        <w:rPr>
          <w:rFonts w:ascii="Arial" w:hAnsi="Arial" w:cs="Arial"/>
          <w:b/>
          <w:bCs/>
          <w:sz w:val="24"/>
          <w:szCs w:val="24"/>
        </w:rPr>
        <w:t>O bien,</w:t>
      </w:r>
    </w:p>
    <w:tbl>
      <w:tblPr>
        <w:tblStyle w:val="Tablaconcuadrcula"/>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610"/>
        <w:gridCol w:w="800"/>
        <w:gridCol w:w="694"/>
      </w:tblGrid>
      <w:tr w:rsidR="00750BFD" w:rsidRPr="00DC6B38" w:rsidTr="001019A6">
        <w:trPr>
          <w:jc w:val="center"/>
        </w:trPr>
        <w:tc>
          <w:tcPr>
            <w:tcW w:w="2104" w:type="dxa"/>
            <w:gridSpan w:val="3"/>
            <w:shd w:val="clear" w:color="auto" w:fill="D6E3BC" w:themeFill="accent3" w:themeFillTint="66"/>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Ayuntamiento de Concepción del Oro</w:t>
            </w:r>
          </w:p>
        </w:tc>
      </w:tr>
      <w:tr w:rsidR="00750BFD" w:rsidRPr="00DC6B38" w:rsidTr="001019A6">
        <w:trPr>
          <w:jc w:val="center"/>
        </w:trPr>
        <w:tc>
          <w:tcPr>
            <w:tcW w:w="610" w:type="dxa"/>
            <w:vMerge w:val="restart"/>
            <w:shd w:val="clear" w:color="auto" w:fill="D6E3BC" w:themeFill="accent3" w:themeFillTint="66"/>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Cargo</w:t>
            </w:r>
          </w:p>
        </w:tc>
        <w:tc>
          <w:tcPr>
            <w:tcW w:w="1494" w:type="dxa"/>
            <w:gridSpan w:val="2"/>
            <w:shd w:val="clear" w:color="auto" w:fill="D6E3BC" w:themeFill="accent3" w:themeFillTint="66"/>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Candidaturas</w:t>
            </w:r>
          </w:p>
        </w:tc>
      </w:tr>
      <w:tr w:rsidR="00750BFD" w:rsidRPr="00DC6B38" w:rsidTr="001019A6">
        <w:trPr>
          <w:jc w:val="center"/>
        </w:trPr>
        <w:tc>
          <w:tcPr>
            <w:tcW w:w="610" w:type="dxa"/>
            <w:vMerge/>
            <w:shd w:val="clear" w:color="auto" w:fill="D6E3BC" w:themeFill="accent3" w:themeFillTint="66"/>
          </w:tcPr>
          <w:p w:rsidR="00750BFD" w:rsidRPr="00DC6B38" w:rsidRDefault="00750BFD" w:rsidP="00750BFD">
            <w:pPr>
              <w:pStyle w:val="Prrafodelista"/>
              <w:spacing w:after="0"/>
              <w:ind w:left="0"/>
              <w:jc w:val="center"/>
              <w:rPr>
                <w:rFonts w:ascii="Arial" w:hAnsi="Arial" w:cs="Arial"/>
                <w:b/>
                <w:sz w:val="10"/>
                <w:szCs w:val="10"/>
              </w:rPr>
            </w:pPr>
          </w:p>
        </w:tc>
        <w:tc>
          <w:tcPr>
            <w:tcW w:w="800" w:type="dxa"/>
            <w:shd w:val="clear" w:color="auto" w:fill="D6E3BC" w:themeFill="accent3" w:themeFillTint="66"/>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Propietarias y propietarios</w:t>
            </w:r>
          </w:p>
        </w:tc>
        <w:tc>
          <w:tcPr>
            <w:tcW w:w="694" w:type="dxa"/>
            <w:shd w:val="clear" w:color="auto" w:fill="D6E3BC" w:themeFill="accent3" w:themeFillTint="66"/>
          </w:tcPr>
          <w:p w:rsidR="00750BFD" w:rsidRPr="00DC6B38" w:rsidRDefault="00750BFD" w:rsidP="00750BFD">
            <w:pPr>
              <w:pStyle w:val="Prrafodelista"/>
              <w:spacing w:after="0"/>
              <w:ind w:left="0"/>
              <w:jc w:val="both"/>
              <w:rPr>
                <w:rFonts w:ascii="Arial" w:hAnsi="Arial" w:cs="Arial"/>
                <w:b/>
                <w:sz w:val="10"/>
                <w:szCs w:val="10"/>
              </w:rPr>
            </w:pPr>
            <w:r w:rsidRPr="00DC6B38">
              <w:rPr>
                <w:rFonts w:ascii="Arial" w:hAnsi="Arial" w:cs="Arial"/>
                <w:b/>
                <w:sz w:val="10"/>
                <w:szCs w:val="10"/>
              </w:rPr>
              <w:t>Suplentes</w:t>
            </w:r>
          </w:p>
        </w:tc>
      </w:tr>
      <w:tr w:rsidR="00750BFD" w:rsidRPr="00DC6B38" w:rsidTr="001019A6">
        <w:trPr>
          <w:jc w:val="center"/>
        </w:trPr>
        <w:tc>
          <w:tcPr>
            <w:tcW w:w="610"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Regidora</w:t>
            </w:r>
          </w:p>
        </w:tc>
        <w:tc>
          <w:tcPr>
            <w:tcW w:w="800"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noProof/>
                <w:sz w:val="10"/>
                <w:szCs w:val="10"/>
              </w:rPr>
              <w:t>M</w:t>
            </w:r>
            <w:r w:rsidRPr="00DC6B38">
              <w:rPr>
                <w:rFonts w:ascii="Arial" w:hAnsi="Arial" w:cs="Arial"/>
                <w:b/>
                <w:noProof/>
                <w:sz w:val="10"/>
                <w:szCs w:val="10"/>
                <w:vertAlign w:val="superscript"/>
              </w:rPr>
              <w:t>1</w:t>
            </w:r>
          </w:p>
        </w:tc>
        <w:tc>
          <w:tcPr>
            <w:tcW w:w="694"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noProof/>
                <w:sz w:val="10"/>
                <w:szCs w:val="10"/>
              </w:rPr>
              <w:t>M</w:t>
            </w:r>
          </w:p>
        </w:tc>
      </w:tr>
      <w:tr w:rsidR="00750BFD" w:rsidRPr="00DC6B38" w:rsidTr="001019A6">
        <w:trPr>
          <w:jc w:val="center"/>
        </w:trPr>
        <w:tc>
          <w:tcPr>
            <w:tcW w:w="610"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 xml:space="preserve">Regidor </w:t>
            </w:r>
          </w:p>
        </w:tc>
        <w:tc>
          <w:tcPr>
            <w:tcW w:w="800"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H</w:t>
            </w:r>
            <w:r w:rsidRPr="00DC6B38">
              <w:rPr>
                <w:rFonts w:ascii="Arial" w:hAnsi="Arial" w:cs="Arial"/>
                <w:b/>
                <w:sz w:val="10"/>
                <w:szCs w:val="10"/>
                <w:vertAlign w:val="superscript"/>
              </w:rPr>
              <w:t xml:space="preserve">2 </w:t>
            </w:r>
            <w:r w:rsidRPr="00DC6B38">
              <w:rPr>
                <w:rFonts w:ascii="Arial" w:hAnsi="Arial" w:cs="Arial"/>
                <w:b/>
                <w:sz w:val="10"/>
                <w:szCs w:val="10"/>
              </w:rPr>
              <w:t>o PNB</w:t>
            </w:r>
            <w:r w:rsidRPr="00DC6B38">
              <w:rPr>
                <w:rFonts w:ascii="Arial" w:hAnsi="Arial" w:cs="Arial"/>
                <w:b/>
                <w:sz w:val="10"/>
                <w:szCs w:val="10"/>
                <w:vertAlign w:val="superscript"/>
              </w:rPr>
              <w:t xml:space="preserve"> 3</w:t>
            </w:r>
          </w:p>
        </w:tc>
        <w:tc>
          <w:tcPr>
            <w:tcW w:w="694"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noProof/>
                <w:sz w:val="10"/>
                <w:szCs w:val="10"/>
              </w:rPr>
              <w:t>H</w:t>
            </w:r>
            <w:r w:rsidRPr="00DC6B38">
              <w:rPr>
                <w:rFonts w:ascii="Arial" w:hAnsi="Arial" w:cs="Arial"/>
                <w:b/>
                <w:sz w:val="10"/>
                <w:szCs w:val="10"/>
              </w:rPr>
              <w:t xml:space="preserve"> o PNB</w:t>
            </w:r>
            <w:r w:rsidRPr="00DC6B38">
              <w:rPr>
                <w:rFonts w:ascii="Arial" w:hAnsi="Arial" w:cs="Arial"/>
                <w:b/>
                <w:sz w:val="10"/>
                <w:szCs w:val="10"/>
                <w:vertAlign w:val="superscript"/>
              </w:rPr>
              <w:t xml:space="preserve"> </w:t>
            </w:r>
          </w:p>
        </w:tc>
      </w:tr>
      <w:tr w:rsidR="00750BFD" w:rsidRPr="00DC6B38" w:rsidTr="001019A6">
        <w:trPr>
          <w:jc w:val="center"/>
        </w:trPr>
        <w:tc>
          <w:tcPr>
            <w:tcW w:w="610"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Regidora</w:t>
            </w:r>
          </w:p>
        </w:tc>
        <w:tc>
          <w:tcPr>
            <w:tcW w:w="800"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noProof/>
                <w:sz w:val="10"/>
                <w:szCs w:val="10"/>
              </w:rPr>
              <w:t>M</w:t>
            </w:r>
          </w:p>
        </w:tc>
        <w:tc>
          <w:tcPr>
            <w:tcW w:w="694"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noProof/>
                <w:sz w:val="10"/>
                <w:szCs w:val="10"/>
              </w:rPr>
              <w:t>M</w:t>
            </w:r>
          </w:p>
        </w:tc>
      </w:tr>
      <w:tr w:rsidR="00750BFD" w:rsidRPr="00DC6B38" w:rsidTr="001019A6">
        <w:trPr>
          <w:jc w:val="center"/>
        </w:trPr>
        <w:tc>
          <w:tcPr>
            <w:tcW w:w="610" w:type="dxa"/>
          </w:tcPr>
          <w:p w:rsidR="00750BFD" w:rsidRPr="00DC6B38" w:rsidRDefault="00750BFD" w:rsidP="00750BFD">
            <w:pPr>
              <w:pStyle w:val="Prrafodelista"/>
              <w:spacing w:after="0"/>
              <w:ind w:left="0"/>
              <w:jc w:val="center"/>
              <w:rPr>
                <w:rFonts w:ascii="Arial" w:hAnsi="Arial" w:cs="Arial"/>
                <w:b/>
                <w:sz w:val="10"/>
                <w:szCs w:val="10"/>
              </w:rPr>
            </w:pPr>
            <w:r w:rsidRPr="00DC6B38">
              <w:rPr>
                <w:rFonts w:ascii="Arial" w:hAnsi="Arial" w:cs="Arial"/>
                <w:b/>
                <w:sz w:val="10"/>
                <w:szCs w:val="10"/>
              </w:rPr>
              <w:t>Regidor</w:t>
            </w:r>
          </w:p>
        </w:tc>
        <w:tc>
          <w:tcPr>
            <w:tcW w:w="800" w:type="dxa"/>
          </w:tcPr>
          <w:p w:rsidR="00750BFD" w:rsidRPr="00DC6B38" w:rsidRDefault="00750BFD" w:rsidP="00750BFD">
            <w:pPr>
              <w:pStyle w:val="Prrafodelista"/>
              <w:spacing w:after="0"/>
              <w:ind w:left="0"/>
              <w:jc w:val="center"/>
              <w:rPr>
                <w:rFonts w:ascii="Arial" w:hAnsi="Arial" w:cs="Arial"/>
                <w:b/>
                <w:noProof/>
                <w:sz w:val="10"/>
                <w:szCs w:val="10"/>
              </w:rPr>
            </w:pPr>
            <w:r w:rsidRPr="00DC6B38">
              <w:rPr>
                <w:rFonts w:ascii="Arial" w:hAnsi="Arial" w:cs="Arial"/>
                <w:b/>
                <w:noProof/>
                <w:sz w:val="10"/>
                <w:szCs w:val="10"/>
              </w:rPr>
              <w:t>H</w:t>
            </w:r>
            <w:r w:rsidRPr="00DC6B38">
              <w:rPr>
                <w:rFonts w:ascii="Arial" w:hAnsi="Arial" w:cs="Arial"/>
                <w:b/>
                <w:sz w:val="10"/>
                <w:szCs w:val="10"/>
              </w:rPr>
              <w:t xml:space="preserve"> o PNB</w:t>
            </w:r>
          </w:p>
        </w:tc>
        <w:tc>
          <w:tcPr>
            <w:tcW w:w="694" w:type="dxa"/>
          </w:tcPr>
          <w:p w:rsidR="00750BFD" w:rsidRPr="00DC6B38" w:rsidRDefault="00750BFD" w:rsidP="00750BFD">
            <w:pPr>
              <w:pStyle w:val="Prrafodelista"/>
              <w:spacing w:after="0"/>
              <w:ind w:left="0"/>
              <w:jc w:val="center"/>
              <w:rPr>
                <w:rFonts w:ascii="Arial" w:hAnsi="Arial" w:cs="Arial"/>
                <w:b/>
                <w:noProof/>
                <w:sz w:val="10"/>
                <w:szCs w:val="10"/>
              </w:rPr>
            </w:pPr>
            <w:r w:rsidRPr="00DC6B38">
              <w:rPr>
                <w:rFonts w:ascii="Arial" w:hAnsi="Arial" w:cs="Arial"/>
                <w:b/>
                <w:noProof/>
                <w:sz w:val="10"/>
                <w:szCs w:val="10"/>
              </w:rPr>
              <w:t>M</w:t>
            </w:r>
          </w:p>
        </w:tc>
      </w:tr>
      <w:tr w:rsidR="00750BFD" w:rsidRPr="00DC6B38" w:rsidTr="001019A6">
        <w:trPr>
          <w:jc w:val="center"/>
        </w:trPr>
        <w:tc>
          <w:tcPr>
            <w:tcW w:w="2104" w:type="dxa"/>
            <w:gridSpan w:val="3"/>
            <w:shd w:val="clear" w:color="auto" w:fill="auto"/>
          </w:tcPr>
          <w:p w:rsidR="00750BFD" w:rsidRPr="00DC6B38" w:rsidRDefault="00750BFD" w:rsidP="00750BFD">
            <w:pPr>
              <w:pStyle w:val="Prrafodelista"/>
              <w:spacing w:after="0"/>
              <w:ind w:left="0"/>
              <w:jc w:val="both"/>
              <w:rPr>
                <w:rFonts w:ascii="Arial" w:hAnsi="Arial" w:cs="Arial"/>
                <w:b/>
                <w:sz w:val="10"/>
                <w:szCs w:val="10"/>
              </w:rPr>
            </w:pPr>
            <w:r w:rsidRPr="00DC6B38">
              <w:rPr>
                <w:rFonts w:ascii="Arial" w:hAnsi="Arial" w:cs="Arial"/>
                <w:b/>
                <w:sz w:val="10"/>
                <w:szCs w:val="10"/>
                <w:vertAlign w:val="superscript"/>
              </w:rPr>
              <w:t>1.</w:t>
            </w:r>
            <w:r w:rsidRPr="00DC6B38">
              <w:rPr>
                <w:rFonts w:ascii="Arial" w:hAnsi="Arial" w:cs="Arial"/>
                <w:b/>
                <w:sz w:val="10"/>
                <w:szCs w:val="10"/>
              </w:rPr>
              <w:t xml:space="preserve">  Mujer </w:t>
            </w:r>
          </w:p>
          <w:p w:rsidR="00750BFD" w:rsidRPr="00DC6B38" w:rsidRDefault="00750BFD" w:rsidP="00750BFD">
            <w:pPr>
              <w:pStyle w:val="Prrafodelista"/>
              <w:spacing w:after="0"/>
              <w:ind w:left="0"/>
              <w:jc w:val="both"/>
              <w:rPr>
                <w:rFonts w:ascii="Arial" w:hAnsi="Arial" w:cs="Arial"/>
                <w:b/>
                <w:sz w:val="10"/>
                <w:szCs w:val="10"/>
              </w:rPr>
            </w:pPr>
            <w:r w:rsidRPr="00DC6B38">
              <w:rPr>
                <w:rFonts w:ascii="Arial" w:hAnsi="Arial" w:cs="Arial"/>
                <w:b/>
                <w:sz w:val="10"/>
                <w:szCs w:val="10"/>
                <w:vertAlign w:val="superscript"/>
              </w:rPr>
              <w:t>2.</w:t>
            </w:r>
            <w:r w:rsidRPr="00DC6B38">
              <w:rPr>
                <w:rFonts w:ascii="Arial" w:hAnsi="Arial" w:cs="Arial"/>
                <w:b/>
                <w:sz w:val="10"/>
                <w:szCs w:val="10"/>
              </w:rPr>
              <w:t xml:space="preserve">  Hombre</w:t>
            </w:r>
          </w:p>
          <w:p w:rsidR="00750BFD" w:rsidRPr="00DC6B38" w:rsidRDefault="00750BFD" w:rsidP="00750BFD">
            <w:pPr>
              <w:pStyle w:val="Prrafodelista"/>
              <w:spacing w:after="0"/>
              <w:ind w:left="0"/>
              <w:jc w:val="both"/>
              <w:rPr>
                <w:rFonts w:ascii="Arial" w:hAnsi="Arial" w:cs="Arial"/>
                <w:b/>
                <w:sz w:val="10"/>
                <w:szCs w:val="10"/>
              </w:rPr>
            </w:pPr>
            <w:r w:rsidRPr="00DC6B38">
              <w:rPr>
                <w:rFonts w:ascii="Arial" w:hAnsi="Arial" w:cs="Arial"/>
                <w:b/>
                <w:sz w:val="10"/>
                <w:szCs w:val="10"/>
                <w:vertAlign w:val="superscript"/>
              </w:rPr>
              <w:t>3</w:t>
            </w:r>
            <w:r w:rsidRPr="00DC6B38">
              <w:rPr>
                <w:rFonts w:ascii="Arial" w:hAnsi="Arial" w:cs="Arial"/>
                <w:b/>
                <w:sz w:val="10"/>
                <w:szCs w:val="10"/>
              </w:rPr>
              <w:t xml:space="preserve"> Persona no Binaria</w:t>
            </w:r>
          </w:p>
        </w:tc>
      </w:tr>
    </w:tbl>
    <w:p w:rsidR="00750BFD" w:rsidRDefault="00750BFD" w:rsidP="00750BFD">
      <w:pPr>
        <w:tabs>
          <w:tab w:val="left" w:pos="284"/>
        </w:tabs>
        <w:spacing w:after="0" w:line="240" w:lineRule="auto"/>
        <w:rPr>
          <w:rFonts w:ascii="Arial" w:hAnsi="Arial" w:cs="Arial"/>
          <w:sz w:val="24"/>
          <w:szCs w:val="24"/>
        </w:rPr>
      </w:pPr>
    </w:p>
    <w:p w:rsidR="00D95755" w:rsidRDefault="00750BFD" w:rsidP="00D95755">
      <w:pPr>
        <w:spacing w:line="240" w:lineRule="auto"/>
        <w:jc w:val="both"/>
        <w:rPr>
          <w:rFonts w:ascii="Arial" w:hAnsi="Arial" w:cs="Arial"/>
          <w:b/>
          <w:bCs/>
          <w:sz w:val="24"/>
          <w:szCs w:val="24"/>
        </w:rPr>
      </w:pPr>
      <w:r w:rsidRPr="00750BFD">
        <w:rPr>
          <w:rFonts w:ascii="Arial" w:hAnsi="Arial" w:cs="Arial"/>
          <w:b/>
          <w:bCs/>
          <w:sz w:val="24"/>
          <w:szCs w:val="24"/>
        </w:rPr>
        <w:t>4. Las personas no binarias solo podrán ser postuladas en los espacios</w:t>
      </w:r>
      <w:r w:rsidRPr="00750BFD">
        <w:rPr>
          <w:rFonts w:ascii="Arial" w:hAnsi="Arial" w:cs="Arial"/>
          <w:bCs/>
          <w:sz w:val="24"/>
          <w:szCs w:val="24"/>
        </w:rPr>
        <w:t xml:space="preserve"> </w:t>
      </w:r>
      <w:r w:rsidRPr="00750BFD">
        <w:rPr>
          <w:rFonts w:ascii="Arial" w:hAnsi="Arial" w:cs="Arial"/>
          <w:b/>
          <w:bCs/>
          <w:sz w:val="24"/>
          <w:szCs w:val="24"/>
        </w:rPr>
        <w:t>de las listas destinadas exclusivamente para hombres. Por tanto, no podrán ocupar los espacios destinados para mujeres.</w:t>
      </w:r>
    </w:p>
    <w:p w:rsidR="00E85B25" w:rsidRPr="00D95755" w:rsidRDefault="00750BFD" w:rsidP="00D95755">
      <w:pPr>
        <w:spacing w:line="240" w:lineRule="auto"/>
        <w:jc w:val="both"/>
        <w:rPr>
          <w:rFonts w:ascii="Arial" w:hAnsi="Arial" w:cs="Arial"/>
          <w:b/>
          <w:bCs/>
          <w:sz w:val="24"/>
          <w:szCs w:val="24"/>
        </w:rPr>
      </w:pPr>
      <w:r>
        <w:rPr>
          <w:rFonts w:ascii="Arial" w:hAnsi="Arial" w:cs="Arial"/>
          <w:b/>
          <w:sz w:val="24"/>
          <w:szCs w:val="24"/>
        </w:rPr>
        <w:lastRenderedPageBreak/>
        <w:t>5</w:t>
      </w:r>
      <w:r w:rsidR="00E85B25" w:rsidRPr="0062132F">
        <w:rPr>
          <w:rFonts w:ascii="Arial" w:hAnsi="Arial" w:cs="Arial"/>
          <w:b/>
          <w:sz w:val="24"/>
          <w:szCs w:val="24"/>
        </w:rPr>
        <w:t>.</w:t>
      </w:r>
      <w:r w:rsidR="00E85B25" w:rsidRPr="0062132F">
        <w:rPr>
          <w:rFonts w:ascii="Arial" w:hAnsi="Arial" w:cs="Arial"/>
          <w:sz w:val="24"/>
          <w:szCs w:val="24"/>
        </w:rPr>
        <w:t xml:space="preserve"> Del total de las candidaturas, el 20% tendrá la calidad de joven. Cuando el cálculo del porcentaje mencionado arroje un número fraccionado, éste se elevará al entero inmediato superior.</w:t>
      </w:r>
    </w:p>
    <w:p w:rsidR="00193775" w:rsidRPr="0062132F" w:rsidRDefault="00193775" w:rsidP="009B0616">
      <w:pPr>
        <w:tabs>
          <w:tab w:val="left" w:pos="284"/>
        </w:tabs>
        <w:spacing w:after="0" w:line="240" w:lineRule="auto"/>
        <w:jc w:val="both"/>
        <w:rPr>
          <w:rFonts w:ascii="Arial" w:hAnsi="Arial" w:cs="Arial"/>
          <w:sz w:val="24"/>
          <w:szCs w:val="24"/>
        </w:rPr>
      </w:pPr>
    </w:p>
    <w:p w:rsidR="00E85B25" w:rsidRPr="0062132F" w:rsidRDefault="00E85B25" w:rsidP="009B0616">
      <w:pPr>
        <w:tabs>
          <w:tab w:val="left" w:pos="284"/>
        </w:tabs>
        <w:spacing w:after="0" w:line="240" w:lineRule="auto"/>
        <w:rPr>
          <w:rFonts w:ascii="Arial" w:hAnsi="Arial" w:cs="Arial"/>
          <w:sz w:val="24"/>
          <w:szCs w:val="24"/>
        </w:rPr>
      </w:pPr>
    </w:p>
    <w:tbl>
      <w:tblPr>
        <w:tblStyle w:val="Tablaconcuadrcula"/>
        <w:tblW w:w="4722" w:type="dxa"/>
        <w:jc w:val="center"/>
        <w:tblInd w:w="-4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56"/>
        <w:gridCol w:w="1566"/>
      </w:tblGrid>
      <w:tr w:rsidR="00E85B25" w:rsidRPr="0062132F" w:rsidTr="0020483E">
        <w:trPr>
          <w:jc w:val="center"/>
        </w:trPr>
        <w:tc>
          <w:tcPr>
            <w:tcW w:w="3156"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Nombre del Ayuntamiento</w:t>
            </w:r>
          </w:p>
        </w:tc>
        <w:tc>
          <w:tcPr>
            <w:tcW w:w="1566" w:type="dxa"/>
            <w:shd w:val="clear" w:color="auto" w:fill="D6E3BC" w:themeFill="accent3" w:themeFillTint="66"/>
          </w:tcPr>
          <w:p w:rsidR="00E85B25" w:rsidRPr="0062132F" w:rsidRDefault="00E85B25" w:rsidP="009B0616">
            <w:pPr>
              <w:jc w:val="center"/>
              <w:rPr>
                <w:rFonts w:ascii="Arial" w:hAnsi="Arial" w:cs="Arial"/>
                <w:b/>
                <w:sz w:val="16"/>
                <w:szCs w:val="16"/>
              </w:rPr>
            </w:pPr>
            <w:r w:rsidRPr="0062132F">
              <w:rPr>
                <w:rFonts w:ascii="Arial" w:hAnsi="Arial" w:cs="Arial"/>
                <w:b/>
                <w:sz w:val="16"/>
                <w:szCs w:val="16"/>
              </w:rPr>
              <w:t>Número de fórmulas (propietario (a) y suplente) de candidaturas de joven</w:t>
            </w:r>
            <w:r w:rsidRPr="0062132F">
              <w:rPr>
                <w:rFonts w:ascii="Arial" w:hAnsi="Arial" w:cs="Arial"/>
                <w:b/>
                <w:sz w:val="16"/>
                <w:szCs w:val="16"/>
                <w:vertAlign w:val="superscript"/>
              </w:rPr>
              <w:t>1</w:t>
            </w:r>
          </w:p>
        </w:tc>
      </w:tr>
      <w:tr w:rsidR="00E85B25" w:rsidRPr="00D95755"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1. Apozol</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2. Apulco</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 Atolinga</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4. Benito Juárez (con su cabecera en Florencia)</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 Calera (con su cabecera en Víctor Rosales)</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6. Cañitas de Felipe Pescador</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7. Concepción del Oro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8. Cuauhtémoc (con su cabecera en San Pedro Piedra Gorda)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9. Chalchihuites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10. El Plateado de Joaquín Amaro</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11. El Salvador</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12. General Enrique Estrada</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13. Fresnillo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2</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14. Trinidad García de la Cadena</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15. Genaro Codina</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16. Guadalupe</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2</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17. Huanusco</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18. Jalpa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19. Jerez (con su cabecera en Jerez de García Salinas)*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20. Jiménez del Teul</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21. Juan Aldama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22. Juchipila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23. Luis Moya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25. Mazapil</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26. General Francisco R. Murguía (con su cabecera en Nieves)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27. Melchor Ocampo</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28. Mezquital del Oro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29. Miguel Auza</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30. Momax</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31. Monte Escobedo*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32. Morelos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33. Moyahua de Estrada*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34. Nochistlán de Mejía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35. Noria de Ángeles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36. Ojocaliente*</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rPr>
                <w:rFonts w:ascii="Arial" w:hAnsi="Arial" w:cs="Arial"/>
                <w:b/>
                <w:sz w:val="16"/>
                <w:szCs w:val="16"/>
              </w:rPr>
            </w:pPr>
            <w:r w:rsidRPr="0062132F">
              <w:rPr>
                <w:rFonts w:ascii="Arial" w:hAnsi="Arial" w:cs="Arial"/>
                <w:sz w:val="16"/>
                <w:szCs w:val="16"/>
              </w:rPr>
              <w:t>37. General Pánfilo Natera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lastRenderedPageBreak/>
              <w:t>38. Pánuco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39. Pinos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2</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40. Río Grande</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2</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41. Saín Alto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42. Santa María de la Paz</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43. Sombrerete</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2</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44. Susticacán</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45. Tabasco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46. Tepechitlán</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rPr>
                <w:rFonts w:ascii="Arial" w:hAnsi="Arial" w:cs="Arial"/>
                <w:sz w:val="16"/>
                <w:szCs w:val="16"/>
              </w:rPr>
            </w:pPr>
            <w:r w:rsidRPr="0062132F">
              <w:rPr>
                <w:rFonts w:ascii="Arial" w:hAnsi="Arial" w:cs="Arial"/>
                <w:sz w:val="16"/>
                <w:szCs w:val="16"/>
              </w:rPr>
              <w:t>47. Tepetongo*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48. Teúl de González Ortega*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49. Tlaltenango de Sánchez Román</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50. Trancoso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51. Valparaíso</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52. Vetagrande</w:t>
            </w:r>
            <w:r w:rsidRPr="0062132F">
              <w:rPr>
                <w:rFonts w:ascii="Arial" w:hAnsi="Arial" w:cs="Arial"/>
                <w:b/>
                <w:sz w:val="16"/>
                <w:szCs w:val="16"/>
              </w:rPr>
              <w:t>*</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53. Villa de Cos*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b/>
                <w:sz w:val="16"/>
                <w:szCs w:val="16"/>
              </w:rPr>
            </w:pPr>
            <w:r w:rsidRPr="0062132F">
              <w:rPr>
                <w:rFonts w:ascii="Arial" w:hAnsi="Arial" w:cs="Arial"/>
                <w:sz w:val="16"/>
                <w:szCs w:val="16"/>
              </w:rPr>
              <w:t>54. Villa García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55. Villa González Ortega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56. Villa Hidalgo</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jc w:val="both"/>
              <w:rPr>
                <w:rFonts w:ascii="Arial" w:hAnsi="Arial" w:cs="Arial"/>
                <w:sz w:val="16"/>
                <w:szCs w:val="16"/>
              </w:rPr>
            </w:pPr>
            <w:r w:rsidRPr="0062132F">
              <w:rPr>
                <w:rFonts w:ascii="Arial" w:hAnsi="Arial" w:cs="Arial"/>
                <w:sz w:val="16"/>
                <w:szCs w:val="16"/>
              </w:rPr>
              <w:t>57. Villanueva</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1</w:t>
            </w:r>
          </w:p>
        </w:tc>
      </w:tr>
      <w:tr w:rsidR="00E85B25" w:rsidRPr="00D95755" w:rsidTr="0020483E">
        <w:trPr>
          <w:jc w:val="center"/>
        </w:trPr>
        <w:tc>
          <w:tcPr>
            <w:tcW w:w="3156" w:type="dxa"/>
          </w:tcPr>
          <w:p w:rsidR="00E85B25" w:rsidRPr="0062132F" w:rsidRDefault="00E85B25" w:rsidP="009B0616">
            <w:pPr>
              <w:rPr>
                <w:rFonts w:ascii="Arial" w:hAnsi="Arial" w:cs="Arial"/>
                <w:sz w:val="16"/>
                <w:szCs w:val="16"/>
              </w:rPr>
            </w:pPr>
            <w:r w:rsidRPr="0062132F">
              <w:rPr>
                <w:rFonts w:ascii="Arial" w:hAnsi="Arial" w:cs="Arial"/>
                <w:sz w:val="16"/>
                <w:szCs w:val="16"/>
              </w:rPr>
              <w:t>58. Zacatecas</w:t>
            </w:r>
          </w:p>
        </w:tc>
        <w:tc>
          <w:tcPr>
            <w:tcW w:w="1566" w:type="dxa"/>
          </w:tcPr>
          <w:p w:rsidR="00E85B25" w:rsidRPr="00D95755" w:rsidRDefault="00E85B25" w:rsidP="009B0616">
            <w:pPr>
              <w:pStyle w:val="Prrafodelista"/>
              <w:spacing w:after="0" w:line="240" w:lineRule="auto"/>
              <w:ind w:left="0"/>
              <w:jc w:val="center"/>
              <w:rPr>
                <w:rFonts w:ascii="Arial" w:hAnsi="Arial" w:cs="Arial"/>
                <w:sz w:val="16"/>
                <w:szCs w:val="16"/>
              </w:rPr>
            </w:pPr>
            <w:r w:rsidRPr="00D95755">
              <w:rPr>
                <w:rFonts w:ascii="Arial" w:hAnsi="Arial" w:cs="Arial"/>
                <w:sz w:val="16"/>
                <w:szCs w:val="16"/>
              </w:rPr>
              <w:t>2</w:t>
            </w:r>
          </w:p>
        </w:tc>
      </w:tr>
      <w:tr w:rsidR="00E85B25" w:rsidRPr="0062132F" w:rsidTr="0020483E">
        <w:trPr>
          <w:jc w:val="center"/>
        </w:trPr>
        <w:tc>
          <w:tcPr>
            <w:tcW w:w="4722" w:type="dxa"/>
            <w:gridSpan w:val="2"/>
          </w:tcPr>
          <w:p w:rsidR="00E85B25" w:rsidRPr="0062132F" w:rsidRDefault="00E85B25" w:rsidP="009B0616">
            <w:pPr>
              <w:jc w:val="center"/>
              <w:rPr>
                <w:rFonts w:ascii="Arial" w:hAnsi="Arial" w:cs="Arial"/>
                <w:color w:val="000000"/>
                <w:sz w:val="16"/>
                <w:szCs w:val="16"/>
              </w:rPr>
            </w:pPr>
            <w:r w:rsidRPr="0062132F">
              <w:rPr>
                <w:rFonts w:ascii="Arial" w:hAnsi="Arial" w:cs="Arial"/>
                <w:sz w:val="16"/>
                <w:szCs w:val="16"/>
                <w:vertAlign w:val="superscript"/>
              </w:rPr>
              <w:t>1.</w:t>
            </w:r>
            <w:r w:rsidRPr="0062132F">
              <w:rPr>
                <w:rFonts w:ascii="Arial" w:hAnsi="Arial" w:cs="Arial"/>
                <w:sz w:val="16"/>
                <w:szCs w:val="16"/>
              </w:rPr>
              <w:t xml:space="preserve"> Con base en la totalidad de las fórmulas que integran las listas de cada uno de los Ayuntamientos.</w:t>
            </w:r>
          </w:p>
        </w:tc>
      </w:tr>
    </w:tbl>
    <w:p w:rsidR="00E85B25" w:rsidRPr="0062132F" w:rsidRDefault="00E85B25" w:rsidP="009B0616">
      <w:pPr>
        <w:tabs>
          <w:tab w:val="left" w:pos="284"/>
        </w:tabs>
        <w:spacing w:after="0" w:line="240" w:lineRule="auto"/>
        <w:rPr>
          <w:rFonts w:ascii="Arial" w:hAnsi="Arial" w:cs="Arial"/>
          <w:b/>
          <w:sz w:val="24"/>
          <w:szCs w:val="24"/>
        </w:rPr>
      </w:pPr>
    </w:p>
    <w:p w:rsidR="00E85B25" w:rsidRPr="0062132F" w:rsidRDefault="00750BFD" w:rsidP="00750BFD">
      <w:pPr>
        <w:tabs>
          <w:tab w:val="left" w:pos="284"/>
        </w:tabs>
        <w:spacing w:after="0" w:line="240" w:lineRule="auto"/>
        <w:jc w:val="both"/>
        <w:rPr>
          <w:rFonts w:ascii="Arial" w:hAnsi="Arial" w:cs="Arial"/>
          <w:sz w:val="24"/>
          <w:szCs w:val="24"/>
        </w:rPr>
      </w:pPr>
      <w:r>
        <w:rPr>
          <w:rFonts w:ascii="Arial" w:hAnsi="Arial" w:cs="Arial"/>
          <w:b/>
          <w:sz w:val="24"/>
          <w:szCs w:val="24"/>
        </w:rPr>
        <w:t>6</w:t>
      </w:r>
      <w:r w:rsidR="00E85B25" w:rsidRPr="0062132F">
        <w:rPr>
          <w:rFonts w:ascii="Arial" w:hAnsi="Arial" w:cs="Arial"/>
          <w:b/>
          <w:sz w:val="24"/>
          <w:szCs w:val="24"/>
        </w:rPr>
        <w:t xml:space="preserve">. </w:t>
      </w:r>
      <w:r w:rsidR="00E85B25" w:rsidRPr="00750BFD">
        <w:rPr>
          <w:rFonts w:ascii="Arial" w:hAnsi="Arial" w:cs="Arial"/>
          <w:sz w:val="24"/>
          <w:szCs w:val="24"/>
        </w:rPr>
        <w:t>Las y los</w:t>
      </w:r>
      <w:r w:rsidR="00E85B25" w:rsidRPr="0062132F">
        <w:rPr>
          <w:rFonts w:ascii="Arial" w:hAnsi="Arial" w:cs="Arial"/>
          <w:sz w:val="24"/>
          <w:szCs w:val="24"/>
        </w:rPr>
        <w:t xml:space="preserve"> integrantes de la lista de </w:t>
      </w:r>
      <w:r w:rsidR="00E85B25" w:rsidRPr="00750BFD">
        <w:rPr>
          <w:rFonts w:ascii="Arial" w:hAnsi="Arial" w:cs="Arial"/>
          <w:sz w:val="24"/>
          <w:szCs w:val="24"/>
        </w:rPr>
        <w:t>regidurías</w:t>
      </w:r>
      <w:r w:rsidR="00E85B25" w:rsidRPr="0062132F">
        <w:rPr>
          <w:rFonts w:ascii="Arial" w:hAnsi="Arial" w:cs="Arial"/>
          <w:sz w:val="24"/>
          <w:szCs w:val="24"/>
        </w:rPr>
        <w:t xml:space="preserve">, podrán formar parte de la planilla que se registró por el principio de mayoría relativa. </w:t>
      </w:r>
      <w:r w:rsidR="00E85B25" w:rsidRPr="00750BFD">
        <w:rPr>
          <w:rFonts w:ascii="Arial" w:hAnsi="Arial" w:cs="Arial"/>
          <w:sz w:val="24"/>
          <w:szCs w:val="24"/>
        </w:rPr>
        <w:t>Los partidos políticos</w:t>
      </w:r>
      <w:r w:rsidR="00E85B25" w:rsidRPr="0062132F">
        <w:rPr>
          <w:rFonts w:ascii="Arial" w:hAnsi="Arial" w:cs="Arial"/>
          <w:sz w:val="24"/>
          <w:szCs w:val="24"/>
        </w:rPr>
        <w:t xml:space="preserve"> podrá</w:t>
      </w:r>
      <w:r w:rsidR="00E85B25" w:rsidRPr="00750BFD">
        <w:rPr>
          <w:rFonts w:ascii="Arial" w:hAnsi="Arial" w:cs="Arial"/>
          <w:sz w:val="24"/>
          <w:szCs w:val="24"/>
        </w:rPr>
        <w:t>n</w:t>
      </w:r>
      <w:r w:rsidR="00E85B25" w:rsidRPr="0062132F">
        <w:rPr>
          <w:rFonts w:ascii="Arial" w:hAnsi="Arial" w:cs="Arial"/>
          <w:sz w:val="24"/>
          <w:szCs w:val="24"/>
        </w:rPr>
        <w:t xml:space="preserve"> incluir </w:t>
      </w:r>
      <w:r w:rsidR="00E85B25" w:rsidRPr="00750BFD">
        <w:rPr>
          <w:rFonts w:ascii="Arial" w:hAnsi="Arial" w:cs="Arial"/>
          <w:sz w:val="24"/>
          <w:szCs w:val="24"/>
        </w:rPr>
        <w:t>en esta lista,</w:t>
      </w:r>
      <w:r w:rsidR="00156A86" w:rsidRPr="0062132F">
        <w:rPr>
          <w:rFonts w:ascii="Arial" w:hAnsi="Arial" w:cs="Arial"/>
          <w:sz w:val="24"/>
          <w:szCs w:val="24"/>
        </w:rPr>
        <w:t xml:space="preserve"> a la persona  candidata </w:t>
      </w:r>
      <w:r w:rsidR="00E85B25" w:rsidRPr="0062132F">
        <w:rPr>
          <w:rFonts w:ascii="Arial" w:hAnsi="Arial" w:cs="Arial"/>
          <w:sz w:val="24"/>
          <w:szCs w:val="24"/>
        </w:rPr>
        <w:t xml:space="preserve">a </w:t>
      </w:r>
      <w:r w:rsidR="00E85B25" w:rsidRPr="00750BFD">
        <w:rPr>
          <w:rFonts w:ascii="Arial" w:hAnsi="Arial" w:cs="Arial"/>
          <w:sz w:val="24"/>
          <w:szCs w:val="24"/>
        </w:rPr>
        <w:t>la</w:t>
      </w:r>
      <w:r w:rsidR="00E85B25" w:rsidRPr="0062132F">
        <w:rPr>
          <w:rFonts w:ascii="Arial" w:hAnsi="Arial" w:cs="Arial"/>
          <w:b/>
          <w:sz w:val="24"/>
          <w:szCs w:val="24"/>
        </w:rPr>
        <w:t xml:space="preserve"> </w:t>
      </w:r>
      <w:r w:rsidR="00E85B25" w:rsidRPr="0062132F">
        <w:rPr>
          <w:rFonts w:ascii="Arial" w:hAnsi="Arial" w:cs="Arial"/>
          <w:sz w:val="24"/>
          <w:szCs w:val="24"/>
        </w:rPr>
        <w:t>Presiden</w:t>
      </w:r>
      <w:r w:rsidR="00E85B25" w:rsidRPr="00750BFD">
        <w:rPr>
          <w:rFonts w:ascii="Arial" w:hAnsi="Arial" w:cs="Arial"/>
          <w:sz w:val="24"/>
          <w:szCs w:val="24"/>
        </w:rPr>
        <w:t>cia</w:t>
      </w:r>
      <w:r w:rsidR="00E85B25" w:rsidRPr="0062132F">
        <w:rPr>
          <w:rFonts w:ascii="Arial" w:hAnsi="Arial" w:cs="Arial"/>
          <w:sz w:val="24"/>
          <w:szCs w:val="24"/>
        </w:rPr>
        <w:t xml:space="preserve"> Municipal.</w:t>
      </w:r>
    </w:p>
    <w:p w:rsidR="00750BFD" w:rsidRPr="0062132F" w:rsidRDefault="00750BFD" w:rsidP="009B0616">
      <w:pPr>
        <w:tabs>
          <w:tab w:val="left" w:pos="284"/>
        </w:tabs>
        <w:spacing w:after="0" w:line="240" w:lineRule="auto"/>
        <w:rPr>
          <w:rFonts w:ascii="Arial" w:hAnsi="Arial" w:cs="Arial"/>
          <w:sz w:val="24"/>
          <w:szCs w:val="24"/>
        </w:rPr>
      </w:pPr>
    </w:p>
    <w:p w:rsidR="00F970AF" w:rsidRPr="0062132F" w:rsidRDefault="00F970AF" w:rsidP="00F970AF">
      <w:pPr>
        <w:tabs>
          <w:tab w:val="left" w:pos="284"/>
        </w:tabs>
        <w:spacing w:after="0" w:line="240" w:lineRule="auto"/>
        <w:jc w:val="right"/>
        <w:rPr>
          <w:rFonts w:ascii="Arial" w:hAnsi="Arial" w:cs="Arial"/>
          <w:sz w:val="20"/>
          <w:szCs w:val="20"/>
        </w:rPr>
      </w:pPr>
      <w:r w:rsidRPr="0062132F">
        <w:rPr>
          <w:rFonts w:ascii="Arial" w:eastAsia="Arial" w:hAnsi="Arial" w:cs="Arial"/>
          <w:b/>
          <w:sz w:val="20"/>
          <w:szCs w:val="20"/>
        </w:rPr>
        <w:t>De la acción afirmativa para ayuntamientos</w:t>
      </w:r>
    </w:p>
    <w:p w:rsidR="00F970AF" w:rsidRPr="0062132F" w:rsidRDefault="00F970AF" w:rsidP="00F970AF">
      <w:pPr>
        <w:spacing w:after="0" w:line="240" w:lineRule="auto"/>
        <w:jc w:val="right"/>
        <w:rPr>
          <w:rFonts w:ascii="Arial" w:hAnsi="Arial" w:cs="Arial"/>
          <w:b/>
          <w:sz w:val="24"/>
          <w:szCs w:val="24"/>
        </w:rPr>
      </w:pPr>
    </w:p>
    <w:p w:rsidR="00F970AF" w:rsidRPr="0062132F" w:rsidRDefault="00F970AF" w:rsidP="00F970AF">
      <w:pPr>
        <w:spacing w:after="0" w:line="240" w:lineRule="auto"/>
        <w:jc w:val="both"/>
        <w:rPr>
          <w:rFonts w:ascii="Arial" w:hAnsi="Arial" w:cs="Arial"/>
          <w:b/>
          <w:sz w:val="24"/>
          <w:szCs w:val="24"/>
        </w:rPr>
      </w:pPr>
      <w:r w:rsidRPr="0062132F">
        <w:rPr>
          <w:rFonts w:ascii="Arial" w:hAnsi="Arial" w:cs="Arial"/>
          <w:b/>
          <w:sz w:val="24"/>
          <w:szCs w:val="24"/>
        </w:rPr>
        <w:t>Artículo 21 BIS</w:t>
      </w:r>
    </w:p>
    <w:p w:rsidR="00F970AF" w:rsidRPr="00750BFD" w:rsidRDefault="00F970AF" w:rsidP="00750BFD">
      <w:pPr>
        <w:pStyle w:val="normal0"/>
        <w:spacing w:line="240" w:lineRule="auto"/>
        <w:jc w:val="both"/>
        <w:rPr>
          <w:rFonts w:ascii="Arial" w:eastAsia="Arial" w:hAnsi="Arial" w:cs="Arial"/>
          <w:b/>
          <w:sz w:val="24"/>
          <w:szCs w:val="24"/>
        </w:rPr>
      </w:pPr>
      <w:r w:rsidRPr="00750BFD">
        <w:rPr>
          <w:rFonts w:ascii="Arial" w:eastAsia="Arial" w:hAnsi="Arial" w:cs="Arial"/>
          <w:b/>
          <w:sz w:val="24"/>
          <w:szCs w:val="24"/>
        </w:rPr>
        <w:t xml:space="preserve">1. </w:t>
      </w:r>
      <w:r w:rsidR="00750BFD" w:rsidRPr="00750BFD">
        <w:rPr>
          <w:rFonts w:ascii="Arial" w:hAnsi="Arial" w:cs="Arial"/>
          <w:bCs/>
          <w:sz w:val="24"/>
          <w:szCs w:val="24"/>
        </w:rPr>
        <w:t xml:space="preserve">En la postulación de candidaturas a regidurías, los partidos políticos deberán garantizar el registro de una fórmula de candidaturas de personas de la diversidad sexual, por el principio de mayoría relativa o por el de representación proporcional, en al menos </w:t>
      </w:r>
      <w:r w:rsidR="00750BFD" w:rsidRPr="00750BFD">
        <w:rPr>
          <w:rFonts w:ascii="Arial" w:hAnsi="Arial" w:cs="Arial"/>
          <w:b/>
          <w:bCs/>
          <w:sz w:val="24"/>
          <w:szCs w:val="24"/>
        </w:rPr>
        <w:t>cinco</w:t>
      </w:r>
      <w:r w:rsidR="00750BFD" w:rsidRPr="00750BFD">
        <w:rPr>
          <w:rFonts w:ascii="Arial" w:hAnsi="Arial" w:cs="Arial"/>
          <w:bCs/>
          <w:sz w:val="24"/>
          <w:szCs w:val="24"/>
        </w:rPr>
        <w:t xml:space="preserve"> de los cincuenta y ocho Ayuntamientos.</w:t>
      </w:r>
    </w:p>
    <w:p w:rsidR="00F970AF" w:rsidRPr="0062132F" w:rsidRDefault="00F970AF" w:rsidP="00F970AF">
      <w:pPr>
        <w:spacing w:after="0" w:line="240" w:lineRule="auto"/>
        <w:jc w:val="both"/>
        <w:rPr>
          <w:rFonts w:ascii="Arial" w:eastAsia="Arial" w:hAnsi="Arial" w:cs="Arial"/>
          <w:b/>
          <w:sz w:val="24"/>
          <w:szCs w:val="24"/>
        </w:rPr>
      </w:pPr>
      <w:r w:rsidRPr="0062132F">
        <w:rPr>
          <w:rFonts w:ascii="Arial" w:eastAsia="Arial" w:hAnsi="Arial" w:cs="Arial"/>
          <w:b/>
          <w:sz w:val="24"/>
          <w:szCs w:val="24"/>
        </w:rPr>
        <w:t xml:space="preserve">2. </w:t>
      </w:r>
      <w:r w:rsidRPr="00750BFD">
        <w:rPr>
          <w:rFonts w:ascii="Arial" w:eastAsia="Arial" w:hAnsi="Arial" w:cs="Arial"/>
          <w:sz w:val="24"/>
          <w:szCs w:val="24"/>
        </w:rPr>
        <w:t>En el caso de las coaliciones, las personas de la diversidad sexual postuladas por éstas, se considerarán para el partido de origen, por lo que los demás partidos deberán observar lo señalado en el numeral anterior.</w:t>
      </w:r>
    </w:p>
    <w:p w:rsidR="00414254" w:rsidRPr="0062132F" w:rsidRDefault="00414254" w:rsidP="00F970AF">
      <w:pPr>
        <w:spacing w:after="0" w:line="240" w:lineRule="auto"/>
        <w:jc w:val="both"/>
        <w:rPr>
          <w:rFonts w:ascii="Arial" w:eastAsia="Arial" w:hAnsi="Arial" w:cs="Arial"/>
          <w:b/>
          <w:sz w:val="24"/>
          <w:szCs w:val="24"/>
        </w:rPr>
      </w:pPr>
    </w:p>
    <w:p w:rsidR="00FA14AB" w:rsidRPr="00750BFD" w:rsidRDefault="00FA14AB" w:rsidP="00F970AF">
      <w:pPr>
        <w:spacing w:after="0" w:line="240" w:lineRule="auto"/>
        <w:jc w:val="both"/>
        <w:rPr>
          <w:rFonts w:ascii="Arial" w:eastAsia="Arial" w:hAnsi="Arial" w:cs="Arial"/>
          <w:sz w:val="24"/>
          <w:szCs w:val="24"/>
        </w:rPr>
      </w:pPr>
      <w:r w:rsidRPr="00750BFD">
        <w:rPr>
          <w:rFonts w:ascii="Arial" w:eastAsia="Arial" w:hAnsi="Arial" w:cs="Arial"/>
          <w:sz w:val="24"/>
          <w:szCs w:val="24"/>
        </w:rPr>
        <w:t>Ejemplo:</w:t>
      </w:r>
    </w:p>
    <w:p w:rsidR="00193775" w:rsidRPr="0062132F" w:rsidRDefault="00193775" w:rsidP="00F970AF">
      <w:pPr>
        <w:spacing w:after="0" w:line="240" w:lineRule="auto"/>
        <w:jc w:val="both"/>
        <w:rPr>
          <w:rFonts w:ascii="Arial" w:eastAsia="Arial" w:hAnsi="Arial" w:cs="Arial"/>
          <w:b/>
          <w:sz w:val="24"/>
          <w:szCs w:val="24"/>
        </w:rPr>
      </w:pP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FA14AB" w:rsidRPr="0062132F" w:rsidTr="00414254">
        <w:trPr>
          <w:trHeight w:val="153"/>
        </w:trPr>
        <w:tc>
          <w:tcPr>
            <w:tcW w:w="1480" w:type="dxa"/>
            <w:vMerge w:val="restart"/>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 xml:space="preserve">de </w:t>
            </w:r>
            <w:r w:rsidRPr="0062132F">
              <w:rPr>
                <w:rFonts w:ascii="Arial" w:hAnsi="Arial" w:cs="Arial"/>
                <w:b/>
                <w:sz w:val="16"/>
                <w:szCs w:val="16"/>
              </w:rPr>
              <w:lastRenderedPageBreak/>
              <w:t>mayoría relativa</w:t>
            </w:r>
          </w:p>
        </w:tc>
        <w:tc>
          <w:tcPr>
            <w:tcW w:w="1172" w:type="dxa"/>
            <w:gridSpan w:val="2"/>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lastRenderedPageBreak/>
              <w:t>Candidaturas por género</w:t>
            </w:r>
          </w:p>
        </w:tc>
        <w:tc>
          <w:tcPr>
            <w:tcW w:w="1246" w:type="dxa"/>
            <w:vMerge w:val="restart"/>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FA14AB" w:rsidRPr="0062132F" w:rsidTr="00414254">
        <w:trPr>
          <w:trHeight w:val="153"/>
        </w:trPr>
        <w:tc>
          <w:tcPr>
            <w:tcW w:w="1480" w:type="dxa"/>
            <w:vMerge/>
            <w:shd w:val="clear" w:color="auto" w:fill="D6E3BC" w:themeFill="accent3" w:themeFillTint="66"/>
          </w:tcPr>
          <w:p w:rsidR="00FA14AB" w:rsidRPr="0062132F" w:rsidRDefault="00FA14AB" w:rsidP="00414254">
            <w:pPr>
              <w:jc w:val="center"/>
              <w:rPr>
                <w:rFonts w:ascii="Arial" w:hAnsi="Arial" w:cs="Arial"/>
                <w:b/>
                <w:sz w:val="16"/>
                <w:szCs w:val="16"/>
              </w:rPr>
            </w:pPr>
          </w:p>
        </w:tc>
        <w:tc>
          <w:tcPr>
            <w:tcW w:w="811" w:type="dxa"/>
            <w:vMerge/>
            <w:shd w:val="clear" w:color="auto" w:fill="D6E3BC" w:themeFill="accent3" w:themeFillTint="66"/>
          </w:tcPr>
          <w:p w:rsidR="00FA14AB" w:rsidRPr="0062132F" w:rsidRDefault="00FA14AB" w:rsidP="00414254">
            <w:pPr>
              <w:jc w:val="center"/>
              <w:rPr>
                <w:rFonts w:ascii="Arial" w:hAnsi="Arial" w:cs="Arial"/>
                <w:b/>
                <w:sz w:val="16"/>
                <w:szCs w:val="16"/>
              </w:rPr>
            </w:pPr>
          </w:p>
        </w:tc>
        <w:tc>
          <w:tcPr>
            <w:tcW w:w="548" w:type="dxa"/>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FA14AB" w:rsidRPr="0062132F" w:rsidRDefault="00FA14AB" w:rsidP="00414254">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FA14AB" w:rsidRPr="0062132F" w:rsidRDefault="00FA14AB" w:rsidP="00414254">
            <w:pPr>
              <w:jc w:val="center"/>
              <w:rPr>
                <w:rFonts w:ascii="Arial" w:hAnsi="Arial" w:cs="Arial"/>
                <w:b/>
                <w:noProof/>
                <w:sz w:val="16"/>
                <w:szCs w:val="16"/>
              </w:rPr>
            </w:pPr>
          </w:p>
        </w:tc>
      </w:tr>
      <w:tr w:rsidR="00FA14AB" w:rsidRPr="0062132F" w:rsidTr="00414254">
        <w:trPr>
          <w:trHeight w:val="259"/>
        </w:trPr>
        <w:tc>
          <w:tcPr>
            <w:tcW w:w="1480" w:type="dxa"/>
          </w:tcPr>
          <w:p w:rsidR="00FA14AB" w:rsidRPr="0062132F" w:rsidRDefault="00FA14AB" w:rsidP="00414254">
            <w:pPr>
              <w:jc w:val="both"/>
              <w:rPr>
                <w:rFonts w:ascii="Arial" w:hAnsi="Arial" w:cs="Arial"/>
                <w:sz w:val="16"/>
                <w:szCs w:val="16"/>
              </w:rPr>
            </w:pPr>
            <w:r w:rsidRPr="0062132F">
              <w:rPr>
                <w:rFonts w:ascii="Arial" w:hAnsi="Arial" w:cs="Arial"/>
                <w:sz w:val="16"/>
                <w:szCs w:val="16"/>
              </w:rPr>
              <w:lastRenderedPageBreak/>
              <w:t>1. Apozol</w:t>
            </w:r>
          </w:p>
        </w:tc>
        <w:tc>
          <w:tcPr>
            <w:tcW w:w="811" w:type="dxa"/>
          </w:tcPr>
          <w:p w:rsidR="00FA14AB" w:rsidRPr="0062132F" w:rsidRDefault="00FA14AB" w:rsidP="00414254">
            <w:pPr>
              <w:jc w:val="center"/>
              <w:rPr>
                <w:rFonts w:ascii="Arial" w:hAnsi="Arial" w:cs="Arial"/>
                <w:color w:val="000000"/>
                <w:sz w:val="16"/>
                <w:szCs w:val="16"/>
              </w:rPr>
            </w:pPr>
            <w:r w:rsidRPr="0062132F">
              <w:rPr>
                <w:rFonts w:ascii="Arial" w:hAnsi="Arial" w:cs="Arial"/>
                <w:color w:val="000000"/>
                <w:sz w:val="16"/>
                <w:szCs w:val="16"/>
              </w:rPr>
              <w:t>4</w:t>
            </w:r>
          </w:p>
        </w:tc>
        <w:tc>
          <w:tcPr>
            <w:tcW w:w="548" w:type="dxa"/>
          </w:tcPr>
          <w:p w:rsidR="00FA14AB" w:rsidRPr="0062132F" w:rsidRDefault="00FA14AB" w:rsidP="00414254">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24" w:type="dxa"/>
          </w:tcPr>
          <w:p w:rsidR="00FA14AB" w:rsidRPr="0062132F" w:rsidRDefault="00FA14AB" w:rsidP="00414254">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1246" w:type="dxa"/>
          </w:tcPr>
          <w:p w:rsidR="00FA14AB" w:rsidRPr="0062132F" w:rsidRDefault="00FA14AB" w:rsidP="00414254">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FA14AB" w:rsidRPr="0062132F" w:rsidRDefault="00FA14AB" w:rsidP="00F970AF">
      <w:pPr>
        <w:spacing w:after="0" w:line="240" w:lineRule="auto"/>
        <w:jc w:val="both"/>
        <w:rPr>
          <w:rFonts w:ascii="Arial" w:hAnsi="Arial" w:cs="Arial"/>
          <w:b/>
          <w:color w:val="FF0000"/>
          <w:sz w:val="24"/>
          <w:szCs w:val="24"/>
        </w:rPr>
      </w:pPr>
    </w:p>
    <w:p w:rsidR="00F970AF" w:rsidRPr="0062132F" w:rsidRDefault="00F970AF" w:rsidP="009B0616">
      <w:pPr>
        <w:tabs>
          <w:tab w:val="left" w:pos="284"/>
        </w:tabs>
        <w:spacing w:after="0" w:line="240" w:lineRule="auto"/>
        <w:rPr>
          <w:rFonts w:ascii="Arial" w:hAnsi="Arial" w:cs="Arial"/>
          <w:sz w:val="24"/>
          <w:szCs w:val="24"/>
        </w:rPr>
      </w:pPr>
    </w:p>
    <w:p w:rsidR="00E85B25" w:rsidRPr="0062132F" w:rsidRDefault="00E85B25" w:rsidP="009B0616">
      <w:pPr>
        <w:tabs>
          <w:tab w:val="left" w:pos="284"/>
        </w:tabs>
        <w:spacing w:after="0" w:line="240" w:lineRule="auto"/>
        <w:rPr>
          <w:rFonts w:ascii="Arial" w:hAnsi="Arial" w:cs="Arial"/>
          <w:sz w:val="24"/>
          <w:szCs w:val="24"/>
        </w:rPr>
      </w:pPr>
    </w:p>
    <w:p w:rsidR="00FA14AB" w:rsidRPr="0062132F" w:rsidRDefault="00FA14AB" w:rsidP="009B0616">
      <w:pPr>
        <w:tabs>
          <w:tab w:val="left" w:pos="284"/>
        </w:tabs>
        <w:spacing w:after="0" w:line="240" w:lineRule="auto"/>
        <w:rPr>
          <w:rFonts w:ascii="Arial" w:hAnsi="Arial" w:cs="Arial"/>
          <w:sz w:val="24"/>
          <w:szCs w:val="24"/>
        </w:rPr>
      </w:pPr>
    </w:p>
    <w:p w:rsidR="00193775" w:rsidRPr="0062132F" w:rsidRDefault="00193775" w:rsidP="009B0616">
      <w:pPr>
        <w:tabs>
          <w:tab w:val="left" w:pos="284"/>
        </w:tabs>
        <w:spacing w:after="0" w:line="240" w:lineRule="auto"/>
        <w:rPr>
          <w:rFonts w:ascii="Arial" w:hAnsi="Arial" w:cs="Arial"/>
          <w:sz w:val="24"/>
          <w:szCs w:val="24"/>
        </w:rPr>
      </w:pPr>
    </w:p>
    <w:p w:rsidR="00D95B68" w:rsidRPr="0062132F" w:rsidRDefault="00414254" w:rsidP="009B0616">
      <w:pPr>
        <w:tabs>
          <w:tab w:val="left" w:pos="284"/>
        </w:tabs>
        <w:spacing w:after="0" w:line="240" w:lineRule="auto"/>
        <w:rPr>
          <w:rFonts w:ascii="Arial" w:hAnsi="Arial" w:cs="Arial"/>
          <w:sz w:val="24"/>
          <w:szCs w:val="24"/>
        </w:rPr>
      </w:pP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r w:rsidRPr="0062132F">
        <w:rPr>
          <w:rFonts w:ascii="Arial" w:hAnsi="Arial" w:cs="Arial"/>
          <w:sz w:val="24"/>
          <w:szCs w:val="24"/>
        </w:rPr>
        <w:tab/>
      </w: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D95B68" w:rsidRPr="0062132F" w:rsidTr="00D95B68">
        <w:trPr>
          <w:trHeight w:val="153"/>
        </w:trPr>
        <w:tc>
          <w:tcPr>
            <w:tcW w:w="1480"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mayoría relativa</w:t>
            </w:r>
          </w:p>
        </w:tc>
        <w:tc>
          <w:tcPr>
            <w:tcW w:w="1172"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246"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D95B68">
        <w:trPr>
          <w:trHeight w:val="153"/>
        </w:trPr>
        <w:tc>
          <w:tcPr>
            <w:tcW w:w="1480"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11"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48"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59"/>
        </w:trPr>
        <w:tc>
          <w:tcPr>
            <w:tcW w:w="1480"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2. Apulco</w:t>
            </w:r>
          </w:p>
        </w:tc>
        <w:tc>
          <w:tcPr>
            <w:tcW w:w="811"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4</w:t>
            </w:r>
          </w:p>
        </w:tc>
        <w:tc>
          <w:tcPr>
            <w:tcW w:w="548"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24"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1246"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3C4E82" w:rsidRDefault="003C4E82" w:rsidP="009B0616">
      <w:pPr>
        <w:tabs>
          <w:tab w:val="left" w:pos="284"/>
        </w:tabs>
        <w:spacing w:after="0" w:line="240" w:lineRule="auto"/>
        <w:rPr>
          <w:rFonts w:ascii="Arial" w:hAnsi="Arial" w:cs="Arial"/>
          <w:sz w:val="24"/>
          <w:szCs w:val="24"/>
        </w:rPr>
      </w:pPr>
    </w:p>
    <w:p w:rsidR="003C4E82" w:rsidRDefault="003C4E82" w:rsidP="009B0616">
      <w:pPr>
        <w:tabs>
          <w:tab w:val="left" w:pos="284"/>
        </w:tabs>
        <w:spacing w:after="0" w:line="240" w:lineRule="auto"/>
        <w:rPr>
          <w:rFonts w:ascii="Arial" w:hAnsi="Arial" w:cs="Arial"/>
          <w:sz w:val="24"/>
          <w:szCs w:val="24"/>
        </w:rPr>
      </w:pPr>
    </w:p>
    <w:p w:rsidR="007359CB" w:rsidRPr="0062132F" w:rsidRDefault="007359CB" w:rsidP="009B0616">
      <w:pPr>
        <w:tabs>
          <w:tab w:val="left" w:pos="284"/>
        </w:tabs>
        <w:spacing w:after="0" w:line="240" w:lineRule="auto"/>
        <w:rPr>
          <w:rFonts w:ascii="Arial" w:hAnsi="Arial" w:cs="Arial"/>
          <w:sz w:val="24"/>
          <w:szCs w:val="24"/>
        </w:rPr>
      </w:pP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D95B68" w:rsidRPr="0062132F" w:rsidTr="00D95B68">
        <w:trPr>
          <w:trHeight w:val="153"/>
        </w:trPr>
        <w:tc>
          <w:tcPr>
            <w:tcW w:w="1480"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mayoría relativa</w:t>
            </w:r>
          </w:p>
        </w:tc>
        <w:tc>
          <w:tcPr>
            <w:tcW w:w="1172"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246"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D95B68">
        <w:trPr>
          <w:trHeight w:val="153"/>
        </w:trPr>
        <w:tc>
          <w:tcPr>
            <w:tcW w:w="1480"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11"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48"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59"/>
        </w:trPr>
        <w:tc>
          <w:tcPr>
            <w:tcW w:w="1480" w:type="dxa"/>
          </w:tcPr>
          <w:p w:rsidR="00D95B68" w:rsidRPr="0062132F" w:rsidRDefault="00D95B68" w:rsidP="00D95B68">
            <w:pPr>
              <w:jc w:val="both"/>
              <w:rPr>
                <w:rFonts w:ascii="Arial" w:hAnsi="Arial" w:cs="Arial"/>
                <w:sz w:val="16"/>
                <w:szCs w:val="16"/>
              </w:rPr>
            </w:pPr>
            <w:r w:rsidRPr="0062132F">
              <w:rPr>
                <w:rFonts w:ascii="Arial" w:hAnsi="Arial" w:cs="Arial"/>
                <w:sz w:val="16"/>
                <w:szCs w:val="16"/>
              </w:rPr>
              <w:t>3. Atolinga</w:t>
            </w:r>
          </w:p>
        </w:tc>
        <w:tc>
          <w:tcPr>
            <w:tcW w:w="811"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4</w:t>
            </w:r>
          </w:p>
        </w:tc>
        <w:tc>
          <w:tcPr>
            <w:tcW w:w="548"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24"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1246"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D95B68" w:rsidRPr="0062132F" w:rsidRDefault="00D95B68" w:rsidP="009B0616">
      <w:pPr>
        <w:tabs>
          <w:tab w:val="left" w:pos="284"/>
        </w:tabs>
        <w:spacing w:after="0" w:line="240" w:lineRule="auto"/>
        <w:rPr>
          <w:rFonts w:ascii="Arial" w:hAnsi="Arial" w:cs="Arial"/>
          <w:sz w:val="24"/>
          <w:szCs w:val="24"/>
        </w:rPr>
      </w:pPr>
    </w:p>
    <w:p w:rsidR="003C4E82" w:rsidRDefault="003C4E82" w:rsidP="00D95B68">
      <w:pPr>
        <w:tabs>
          <w:tab w:val="left" w:pos="284"/>
        </w:tabs>
        <w:spacing w:after="0" w:line="240" w:lineRule="auto"/>
        <w:jc w:val="center"/>
        <w:rPr>
          <w:rFonts w:ascii="Arial" w:hAnsi="Arial" w:cs="Arial"/>
          <w:sz w:val="24"/>
          <w:szCs w:val="24"/>
        </w:rPr>
      </w:pPr>
    </w:p>
    <w:p w:rsidR="003C4E82" w:rsidRDefault="003C4E82" w:rsidP="00D95B68">
      <w:pPr>
        <w:tabs>
          <w:tab w:val="left" w:pos="284"/>
        </w:tabs>
        <w:spacing w:after="0" w:line="240" w:lineRule="auto"/>
        <w:jc w:val="center"/>
        <w:rPr>
          <w:rFonts w:ascii="Arial" w:hAnsi="Arial" w:cs="Arial"/>
          <w:sz w:val="24"/>
          <w:szCs w:val="24"/>
        </w:rPr>
      </w:pPr>
    </w:p>
    <w:p w:rsidR="003C4E82" w:rsidRDefault="003C4E82"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4F5542">
      <w:pPr>
        <w:tabs>
          <w:tab w:val="left" w:pos="284"/>
        </w:tabs>
        <w:spacing w:after="0" w:line="240" w:lineRule="auto"/>
        <w:rPr>
          <w:rFonts w:ascii="Arial" w:hAnsi="Arial" w:cs="Arial"/>
          <w:sz w:val="24"/>
          <w:szCs w:val="24"/>
        </w:rPr>
      </w:pP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7359CB" w:rsidRPr="0062132F" w:rsidTr="001019A6">
        <w:trPr>
          <w:trHeight w:val="153"/>
        </w:trPr>
        <w:tc>
          <w:tcPr>
            <w:tcW w:w="1480" w:type="dxa"/>
            <w:vMerge w:val="restart"/>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mayoría relativa</w:t>
            </w:r>
          </w:p>
        </w:tc>
        <w:tc>
          <w:tcPr>
            <w:tcW w:w="1172" w:type="dxa"/>
            <w:gridSpan w:val="2"/>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t>Candidaturas por género</w:t>
            </w:r>
          </w:p>
        </w:tc>
        <w:tc>
          <w:tcPr>
            <w:tcW w:w="1246" w:type="dxa"/>
            <w:vMerge w:val="restart"/>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7359CB" w:rsidRPr="0062132F" w:rsidTr="001019A6">
        <w:trPr>
          <w:trHeight w:val="153"/>
        </w:trPr>
        <w:tc>
          <w:tcPr>
            <w:tcW w:w="1480" w:type="dxa"/>
            <w:vMerge/>
            <w:shd w:val="clear" w:color="auto" w:fill="D6E3BC" w:themeFill="accent3" w:themeFillTint="66"/>
          </w:tcPr>
          <w:p w:rsidR="007359CB" w:rsidRPr="0062132F" w:rsidRDefault="007359CB" w:rsidP="001019A6">
            <w:pPr>
              <w:jc w:val="center"/>
              <w:rPr>
                <w:rFonts w:ascii="Arial" w:hAnsi="Arial" w:cs="Arial"/>
                <w:b/>
                <w:sz w:val="16"/>
                <w:szCs w:val="16"/>
              </w:rPr>
            </w:pPr>
          </w:p>
        </w:tc>
        <w:tc>
          <w:tcPr>
            <w:tcW w:w="811" w:type="dxa"/>
            <w:vMerge/>
            <w:shd w:val="clear" w:color="auto" w:fill="D6E3BC" w:themeFill="accent3" w:themeFillTint="66"/>
          </w:tcPr>
          <w:p w:rsidR="007359CB" w:rsidRPr="0062132F" w:rsidRDefault="007359CB" w:rsidP="001019A6">
            <w:pPr>
              <w:jc w:val="center"/>
              <w:rPr>
                <w:rFonts w:ascii="Arial" w:hAnsi="Arial" w:cs="Arial"/>
                <w:b/>
                <w:sz w:val="16"/>
                <w:szCs w:val="16"/>
              </w:rPr>
            </w:pPr>
          </w:p>
        </w:tc>
        <w:tc>
          <w:tcPr>
            <w:tcW w:w="548" w:type="dxa"/>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7359CB" w:rsidRPr="0062132F" w:rsidRDefault="007359CB" w:rsidP="001019A6">
            <w:pPr>
              <w:jc w:val="center"/>
              <w:rPr>
                <w:rFonts w:ascii="Arial" w:hAnsi="Arial" w:cs="Arial"/>
                <w:b/>
                <w:noProof/>
                <w:sz w:val="16"/>
                <w:szCs w:val="16"/>
              </w:rPr>
            </w:pPr>
          </w:p>
        </w:tc>
      </w:tr>
      <w:tr w:rsidR="007359CB" w:rsidRPr="0062132F" w:rsidTr="001019A6">
        <w:trPr>
          <w:trHeight w:val="259"/>
        </w:trPr>
        <w:tc>
          <w:tcPr>
            <w:tcW w:w="1480" w:type="dxa"/>
          </w:tcPr>
          <w:p w:rsidR="007359CB" w:rsidRPr="00DA4D25" w:rsidRDefault="007359CB" w:rsidP="00DA4D25">
            <w:pPr>
              <w:jc w:val="both"/>
              <w:rPr>
                <w:rFonts w:ascii="Arial" w:hAnsi="Arial" w:cs="Arial"/>
                <w:b/>
                <w:sz w:val="16"/>
                <w:szCs w:val="16"/>
              </w:rPr>
            </w:pPr>
            <w:r w:rsidRPr="00DA4D25">
              <w:rPr>
                <w:rFonts w:ascii="Arial" w:hAnsi="Arial" w:cs="Arial"/>
                <w:b/>
                <w:sz w:val="16"/>
                <w:szCs w:val="16"/>
              </w:rPr>
              <w:t xml:space="preserve">4. </w:t>
            </w:r>
            <w:r w:rsidR="00DA4D25" w:rsidRPr="00DA4D25">
              <w:rPr>
                <w:rFonts w:ascii="Arial" w:hAnsi="Arial" w:cs="Arial"/>
                <w:b/>
                <w:sz w:val="16"/>
                <w:szCs w:val="16"/>
              </w:rPr>
              <w:t>Benito Juárez</w:t>
            </w:r>
          </w:p>
        </w:tc>
        <w:tc>
          <w:tcPr>
            <w:tcW w:w="811" w:type="dxa"/>
          </w:tcPr>
          <w:p w:rsidR="007359CB" w:rsidRPr="00DA4D25" w:rsidRDefault="007359CB" w:rsidP="001019A6">
            <w:pPr>
              <w:jc w:val="center"/>
              <w:rPr>
                <w:rFonts w:ascii="Arial" w:hAnsi="Arial" w:cs="Arial"/>
                <w:b/>
                <w:color w:val="000000"/>
                <w:sz w:val="16"/>
                <w:szCs w:val="16"/>
              </w:rPr>
            </w:pPr>
            <w:r w:rsidRPr="00DA4D25">
              <w:rPr>
                <w:rFonts w:ascii="Arial" w:hAnsi="Arial" w:cs="Arial"/>
                <w:b/>
                <w:color w:val="000000"/>
                <w:sz w:val="16"/>
                <w:szCs w:val="16"/>
              </w:rPr>
              <w:t>4</w:t>
            </w:r>
          </w:p>
        </w:tc>
        <w:tc>
          <w:tcPr>
            <w:tcW w:w="548" w:type="dxa"/>
          </w:tcPr>
          <w:p w:rsidR="007359CB" w:rsidRPr="00DA4D25" w:rsidRDefault="007359CB" w:rsidP="001019A6">
            <w:pPr>
              <w:tabs>
                <w:tab w:val="center" w:pos="4419"/>
                <w:tab w:val="right" w:pos="8838"/>
              </w:tabs>
              <w:jc w:val="center"/>
              <w:rPr>
                <w:rFonts w:ascii="Arial" w:hAnsi="Arial" w:cs="Arial"/>
                <w:b/>
                <w:color w:val="000000"/>
                <w:sz w:val="16"/>
                <w:szCs w:val="16"/>
              </w:rPr>
            </w:pPr>
            <w:r w:rsidRPr="00DA4D25">
              <w:rPr>
                <w:rFonts w:ascii="Arial" w:hAnsi="Arial" w:cs="Arial"/>
                <w:b/>
                <w:color w:val="000000"/>
                <w:sz w:val="16"/>
                <w:szCs w:val="16"/>
              </w:rPr>
              <w:t>2</w:t>
            </w:r>
          </w:p>
        </w:tc>
        <w:tc>
          <w:tcPr>
            <w:tcW w:w="624" w:type="dxa"/>
          </w:tcPr>
          <w:p w:rsidR="007359CB" w:rsidRPr="00DA4D25" w:rsidRDefault="007359CB" w:rsidP="001019A6">
            <w:pPr>
              <w:tabs>
                <w:tab w:val="center" w:pos="4419"/>
                <w:tab w:val="right" w:pos="8838"/>
              </w:tabs>
              <w:jc w:val="center"/>
              <w:rPr>
                <w:rFonts w:ascii="Arial" w:hAnsi="Arial" w:cs="Arial"/>
                <w:b/>
                <w:color w:val="000000"/>
                <w:sz w:val="16"/>
                <w:szCs w:val="16"/>
              </w:rPr>
            </w:pPr>
            <w:r w:rsidRPr="00DA4D25">
              <w:rPr>
                <w:rFonts w:ascii="Arial" w:hAnsi="Arial" w:cs="Arial"/>
                <w:b/>
                <w:color w:val="000000"/>
                <w:sz w:val="16"/>
                <w:szCs w:val="16"/>
              </w:rPr>
              <w:t>2</w:t>
            </w:r>
          </w:p>
        </w:tc>
        <w:tc>
          <w:tcPr>
            <w:tcW w:w="1246" w:type="dxa"/>
          </w:tcPr>
          <w:p w:rsidR="007359CB" w:rsidRPr="00DA4D25" w:rsidRDefault="007359CB" w:rsidP="001019A6">
            <w:pPr>
              <w:tabs>
                <w:tab w:val="center" w:pos="4419"/>
                <w:tab w:val="right" w:pos="8838"/>
              </w:tabs>
              <w:jc w:val="center"/>
              <w:rPr>
                <w:rFonts w:ascii="Arial" w:hAnsi="Arial" w:cs="Arial"/>
                <w:b/>
                <w:color w:val="000000"/>
                <w:sz w:val="16"/>
                <w:szCs w:val="16"/>
              </w:rPr>
            </w:pPr>
            <w:r w:rsidRPr="00DA4D25">
              <w:rPr>
                <w:rFonts w:ascii="Arial" w:hAnsi="Arial" w:cs="Arial"/>
                <w:b/>
                <w:color w:val="000000"/>
                <w:sz w:val="16"/>
                <w:szCs w:val="16"/>
              </w:rPr>
              <w:t>1</w:t>
            </w:r>
          </w:p>
        </w:tc>
      </w:tr>
    </w:tbl>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4F5542">
      <w:pPr>
        <w:tabs>
          <w:tab w:val="left" w:pos="284"/>
        </w:tabs>
        <w:spacing w:after="0" w:line="240" w:lineRule="auto"/>
        <w:rPr>
          <w:rFonts w:ascii="Arial" w:hAnsi="Arial" w:cs="Arial"/>
          <w:sz w:val="24"/>
          <w:szCs w:val="24"/>
        </w:rPr>
      </w:pPr>
    </w:p>
    <w:tbl>
      <w:tblPr>
        <w:tblStyle w:val="Tablaconcuadrcula"/>
        <w:tblpPr w:leftFromText="141" w:rightFromText="141" w:vertAnchor="text" w:horzAnchor="margin" w:tblpXSpec="center" w:tblpY="1"/>
        <w:tblOverlap w:val="never"/>
        <w:tblW w:w="4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480"/>
        <w:gridCol w:w="811"/>
        <w:gridCol w:w="548"/>
        <w:gridCol w:w="624"/>
        <w:gridCol w:w="1246"/>
      </w:tblGrid>
      <w:tr w:rsidR="007359CB" w:rsidRPr="0062132F" w:rsidTr="001019A6">
        <w:trPr>
          <w:trHeight w:val="153"/>
        </w:trPr>
        <w:tc>
          <w:tcPr>
            <w:tcW w:w="1480" w:type="dxa"/>
            <w:vMerge w:val="restart"/>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t>Nombre del Ayuntamiento</w:t>
            </w:r>
          </w:p>
        </w:tc>
        <w:tc>
          <w:tcPr>
            <w:tcW w:w="811" w:type="dxa"/>
            <w:vMerge w:val="restart"/>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 xml:space="preserve">por el </w:t>
            </w:r>
            <w:r w:rsidRPr="0062132F">
              <w:rPr>
                <w:rFonts w:ascii="Arial" w:hAnsi="Arial" w:cs="Arial"/>
                <w:b/>
                <w:sz w:val="16"/>
                <w:szCs w:val="16"/>
              </w:rPr>
              <w:lastRenderedPageBreak/>
              <w:t>principio</w:t>
            </w:r>
            <w:r w:rsidRPr="0062132F">
              <w:rPr>
                <w:rFonts w:ascii="Arial" w:hAnsi="Arial" w:cs="Arial"/>
                <w:b/>
                <w:sz w:val="16"/>
                <w:szCs w:val="16"/>
                <w:vertAlign w:val="superscript"/>
              </w:rPr>
              <w:t xml:space="preserve"> </w:t>
            </w:r>
            <w:r w:rsidRPr="0062132F">
              <w:rPr>
                <w:rFonts w:ascii="Arial" w:hAnsi="Arial" w:cs="Arial"/>
                <w:b/>
                <w:sz w:val="16"/>
                <w:szCs w:val="16"/>
              </w:rPr>
              <w:t>de mayoría relativa</w:t>
            </w:r>
          </w:p>
        </w:tc>
        <w:tc>
          <w:tcPr>
            <w:tcW w:w="1172" w:type="dxa"/>
            <w:gridSpan w:val="2"/>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lastRenderedPageBreak/>
              <w:t>Candidaturas por género</w:t>
            </w:r>
          </w:p>
        </w:tc>
        <w:tc>
          <w:tcPr>
            <w:tcW w:w="1246" w:type="dxa"/>
            <w:vMerge w:val="restart"/>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7359CB" w:rsidRPr="0062132F" w:rsidTr="001019A6">
        <w:trPr>
          <w:trHeight w:val="153"/>
        </w:trPr>
        <w:tc>
          <w:tcPr>
            <w:tcW w:w="1480" w:type="dxa"/>
            <w:vMerge/>
            <w:shd w:val="clear" w:color="auto" w:fill="D6E3BC" w:themeFill="accent3" w:themeFillTint="66"/>
          </w:tcPr>
          <w:p w:rsidR="007359CB" w:rsidRPr="0062132F" w:rsidRDefault="007359CB" w:rsidP="001019A6">
            <w:pPr>
              <w:jc w:val="center"/>
              <w:rPr>
                <w:rFonts w:ascii="Arial" w:hAnsi="Arial" w:cs="Arial"/>
                <w:b/>
                <w:sz w:val="16"/>
                <w:szCs w:val="16"/>
              </w:rPr>
            </w:pPr>
          </w:p>
        </w:tc>
        <w:tc>
          <w:tcPr>
            <w:tcW w:w="811" w:type="dxa"/>
            <w:vMerge/>
            <w:shd w:val="clear" w:color="auto" w:fill="D6E3BC" w:themeFill="accent3" w:themeFillTint="66"/>
          </w:tcPr>
          <w:p w:rsidR="007359CB" w:rsidRPr="0062132F" w:rsidRDefault="007359CB" w:rsidP="001019A6">
            <w:pPr>
              <w:jc w:val="center"/>
              <w:rPr>
                <w:rFonts w:ascii="Arial" w:hAnsi="Arial" w:cs="Arial"/>
                <w:b/>
                <w:sz w:val="16"/>
                <w:szCs w:val="16"/>
              </w:rPr>
            </w:pPr>
          </w:p>
        </w:tc>
        <w:tc>
          <w:tcPr>
            <w:tcW w:w="548" w:type="dxa"/>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noProof/>
                <w:sz w:val="16"/>
                <w:szCs w:val="16"/>
              </w:rPr>
              <w:t>M</w:t>
            </w:r>
          </w:p>
        </w:tc>
        <w:tc>
          <w:tcPr>
            <w:tcW w:w="624" w:type="dxa"/>
            <w:shd w:val="clear" w:color="auto" w:fill="D6E3BC" w:themeFill="accent3" w:themeFillTint="66"/>
          </w:tcPr>
          <w:p w:rsidR="007359CB" w:rsidRPr="0062132F" w:rsidRDefault="007359CB" w:rsidP="001019A6">
            <w:pPr>
              <w:jc w:val="center"/>
              <w:rPr>
                <w:rFonts w:ascii="Arial" w:hAnsi="Arial" w:cs="Arial"/>
                <w:b/>
                <w:sz w:val="16"/>
                <w:szCs w:val="16"/>
              </w:rPr>
            </w:pPr>
            <w:r w:rsidRPr="0062132F">
              <w:rPr>
                <w:rFonts w:ascii="Arial" w:hAnsi="Arial" w:cs="Arial"/>
                <w:b/>
                <w:noProof/>
                <w:sz w:val="16"/>
                <w:szCs w:val="16"/>
              </w:rPr>
              <w:t>H</w:t>
            </w:r>
          </w:p>
        </w:tc>
        <w:tc>
          <w:tcPr>
            <w:tcW w:w="1246" w:type="dxa"/>
            <w:vMerge/>
            <w:shd w:val="clear" w:color="auto" w:fill="D6E3BC" w:themeFill="accent3" w:themeFillTint="66"/>
          </w:tcPr>
          <w:p w:rsidR="007359CB" w:rsidRPr="0062132F" w:rsidRDefault="007359CB" w:rsidP="001019A6">
            <w:pPr>
              <w:jc w:val="center"/>
              <w:rPr>
                <w:rFonts w:ascii="Arial" w:hAnsi="Arial" w:cs="Arial"/>
                <w:b/>
                <w:noProof/>
                <w:sz w:val="16"/>
                <w:szCs w:val="16"/>
              </w:rPr>
            </w:pPr>
          </w:p>
        </w:tc>
      </w:tr>
      <w:tr w:rsidR="007359CB" w:rsidRPr="0062132F" w:rsidTr="001019A6">
        <w:trPr>
          <w:trHeight w:val="259"/>
        </w:trPr>
        <w:tc>
          <w:tcPr>
            <w:tcW w:w="1480" w:type="dxa"/>
          </w:tcPr>
          <w:p w:rsidR="007359CB" w:rsidRPr="00DA4D25" w:rsidRDefault="00370ADF" w:rsidP="00DA4D25">
            <w:pPr>
              <w:jc w:val="both"/>
              <w:rPr>
                <w:rFonts w:ascii="Arial" w:hAnsi="Arial" w:cs="Arial"/>
                <w:b/>
                <w:sz w:val="16"/>
                <w:szCs w:val="16"/>
              </w:rPr>
            </w:pPr>
            <w:r w:rsidRPr="00DA4D25">
              <w:rPr>
                <w:rFonts w:ascii="Arial" w:hAnsi="Arial" w:cs="Arial"/>
                <w:b/>
                <w:sz w:val="16"/>
                <w:szCs w:val="16"/>
              </w:rPr>
              <w:lastRenderedPageBreak/>
              <w:t>5</w:t>
            </w:r>
            <w:r w:rsidR="007359CB" w:rsidRPr="00DA4D25">
              <w:rPr>
                <w:rFonts w:ascii="Arial" w:hAnsi="Arial" w:cs="Arial"/>
                <w:b/>
                <w:sz w:val="16"/>
                <w:szCs w:val="16"/>
              </w:rPr>
              <w:t xml:space="preserve">. </w:t>
            </w:r>
            <w:r w:rsidR="00DA4D25" w:rsidRPr="00DA4D25">
              <w:rPr>
                <w:rFonts w:ascii="Arial" w:hAnsi="Arial" w:cs="Arial"/>
                <w:b/>
                <w:sz w:val="16"/>
                <w:szCs w:val="16"/>
              </w:rPr>
              <w:t>Calera</w:t>
            </w:r>
          </w:p>
        </w:tc>
        <w:tc>
          <w:tcPr>
            <w:tcW w:w="811" w:type="dxa"/>
          </w:tcPr>
          <w:p w:rsidR="007359CB" w:rsidRPr="00DA4D25" w:rsidRDefault="00DA4D25" w:rsidP="001019A6">
            <w:pPr>
              <w:jc w:val="center"/>
              <w:rPr>
                <w:rFonts w:ascii="Arial" w:hAnsi="Arial" w:cs="Arial"/>
                <w:b/>
                <w:color w:val="000000"/>
                <w:sz w:val="16"/>
                <w:szCs w:val="16"/>
              </w:rPr>
            </w:pPr>
            <w:r w:rsidRPr="00DA4D25">
              <w:rPr>
                <w:rFonts w:ascii="Arial" w:hAnsi="Arial" w:cs="Arial"/>
                <w:b/>
                <w:color w:val="000000"/>
                <w:sz w:val="16"/>
                <w:szCs w:val="16"/>
              </w:rPr>
              <w:t>7</w:t>
            </w:r>
          </w:p>
        </w:tc>
        <w:tc>
          <w:tcPr>
            <w:tcW w:w="548" w:type="dxa"/>
          </w:tcPr>
          <w:p w:rsidR="007359CB" w:rsidRPr="008B4043" w:rsidRDefault="00DA4D25"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4</w:t>
            </w:r>
          </w:p>
        </w:tc>
        <w:tc>
          <w:tcPr>
            <w:tcW w:w="624" w:type="dxa"/>
          </w:tcPr>
          <w:p w:rsidR="007359CB" w:rsidRPr="008B4043" w:rsidRDefault="00DA4D25"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3</w:t>
            </w:r>
          </w:p>
        </w:tc>
        <w:tc>
          <w:tcPr>
            <w:tcW w:w="1246" w:type="dxa"/>
          </w:tcPr>
          <w:p w:rsidR="007359CB" w:rsidRPr="00DA4D25" w:rsidRDefault="007359CB" w:rsidP="001019A6">
            <w:pPr>
              <w:tabs>
                <w:tab w:val="center" w:pos="4419"/>
                <w:tab w:val="right" w:pos="8838"/>
              </w:tabs>
              <w:jc w:val="center"/>
              <w:rPr>
                <w:rFonts w:ascii="Arial" w:hAnsi="Arial" w:cs="Arial"/>
                <w:b/>
                <w:color w:val="000000"/>
                <w:sz w:val="16"/>
                <w:szCs w:val="16"/>
              </w:rPr>
            </w:pPr>
            <w:r w:rsidRPr="00DA4D25">
              <w:rPr>
                <w:rFonts w:ascii="Arial" w:hAnsi="Arial" w:cs="Arial"/>
                <w:b/>
                <w:color w:val="000000"/>
                <w:sz w:val="16"/>
                <w:szCs w:val="16"/>
              </w:rPr>
              <w:t>1</w:t>
            </w:r>
          </w:p>
        </w:tc>
      </w:tr>
    </w:tbl>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7359CB" w:rsidRDefault="007359CB" w:rsidP="004F5542">
      <w:pPr>
        <w:tabs>
          <w:tab w:val="left" w:pos="284"/>
        </w:tabs>
        <w:spacing w:after="0" w:line="240" w:lineRule="auto"/>
        <w:rPr>
          <w:rFonts w:ascii="Arial" w:hAnsi="Arial" w:cs="Arial"/>
          <w:sz w:val="24"/>
          <w:szCs w:val="24"/>
        </w:rPr>
      </w:pPr>
    </w:p>
    <w:p w:rsidR="007359CB" w:rsidRDefault="007359CB" w:rsidP="00370ADF">
      <w:pPr>
        <w:tabs>
          <w:tab w:val="left" w:pos="284"/>
        </w:tabs>
        <w:spacing w:after="0" w:line="240" w:lineRule="auto"/>
        <w:rPr>
          <w:rFonts w:ascii="Arial" w:hAnsi="Arial" w:cs="Arial"/>
          <w:sz w:val="24"/>
          <w:szCs w:val="24"/>
        </w:rPr>
      </w:pPr>
    </w:p>
    <w:p w:rsidR="007359CB" w:rsidRDefault="007359CB" w:rsidP="00D95B68">
      <w:pPr>
        <w:tabs>
          <w:tab w:val="left" w:pos="284"/>
        </w:tabs>
        <w:spacing w:after="0" w:line="240" w:lineRule="auto"/>
        <w:jc w:val="center"/>
        <w:rPr>
          <w:rFonts w:ascii="Arial" w:hAnsi="Arial" w:cs="Arial"/>
          <w:sz w:val="24"/>
          <w:szCs w:val="24"/>
        </w:rPr>
      </w:pPr>
    </w:p>
    <w:p w:rsidR="00414254" w:rsidRPr="0062132F" w:rsidRDefault="00414254" w:rsidP="00D95B68">
      <w:pPr>
        <w:tabs>
          <w:tab w:val="left" w:pos="284"/>
        </w:tabs>
        <w:spacing w:after="0" w:line="240" w:lineRule="auto"/>
        <w:jc w:val="center"/>
        <w:rPr>
          <w:rFonts w:ascii="Arial" w:hAnsi="Arial" w:cs="Arial"/>
          <w:sz w:val="24"/>
          <w:szCs w:val="24"/>
        </w:rPr>
      </w:pPr>
      <w:r w:rsidRPr="0062132F">
        <w:rPr>
          <w:rFonts w:ascii="Arial" w:hAnsi="Arial" w:cs="Arial"/>
          <w:sz w:val="24"/>
          <w:szCs w:val="24"/>
        </w:rPr>
        <w:t>O bien,</w:t>
      </w:r>
    </w:p>
    <w:p w:rsidR="00FA14AB" w:rsidRPr="0062132F" w:rsidRDefault="00FA14AB" w:rsidP="009B0616">
      <w:pPr>
        <w:tabs>
          <w:tab w:val="left" w:pos="284"/>
        </w:tabs>
        <w:spacing w:after="0" w:line="240" w:lineRule="auto"/>
        <w:rPr>
          <w:rFonts w:ascii="Arial" w:hAnsi="Arial" w:cs="Arial"/>
          <w:sz w:val="24"/>
          <w:szCs w:val="24"/>
        </w:rPr>
      </w:pPr>
    </w:p>
    <w:tbl>
      <w:tblPr>
        <w:tblStyle w:val="Tablaconcuadrcula"/>
        <w:tblpPr w:leftFromText="141" w:rightFromText="141" w:vertAnchor="text" w:horzAnchor="margin" w:tblpXSpec="center" w:tblpY="114"/>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AF23A8" w:rsidRPr="0062132F" w:rsidTr="00AF23A8">
        <w:trPr>
          <w:trHeight w:val="163"/>
        </w:trPr>
        <w:tc>
          <w:tcPr>
            <w:tcW w:w="1519" w:type="dxa"/>
            <w:vMerge w:val="restart"/>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t>Candidaturas por género</w:t>
            </w:r>
          </w:p>
        </w:tc>
        <w:tc>
          <w:tcPr>
            <w:tcW w:w="1279" w:type="dxa"/>
            <w:vMerge w:val="restart"/>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AF23A8" w:rsidRPr="0062132F" w:rsidTr="00AF23A8">
        <w:trPr>
          <w:trHeight w:val="163"/>
        </w:trPr>
        <w:tc>
          <w:tcPr>
            <w:tcW w:w="1519" w:type="dxa"/>
            <w:vMerge/>
            <w:shd w:val="clear" w:color="auto" w:fill="D6E3BC" w:themeFill="accent3" w:themeFillTint="66"/>
          </w:tcPr>
          <w:p w:rsidR="00AF23A8" w:rsidRPr="0062132F" w:rsidRDefault="00AF23A8" w:rsidP="00AF23A8">
            <w:pPr>
              <w:jc w:val="center"/>
              <w:rPr>
                <w:rFonts w:ascii="Arial" w:hAnsi="Arial" w:cs="Arial"/>
                <w:b/>
                <w:sz w:val="16"/>
                <w:szCs w:val="16"/>
              </w:rPr>
            </w:pPr>
          </w:p>
        </w:tc>
        <w:tc>
          <w:tcPr>
            <w:tcW w:w="832" w:type="dxa"/>
            <w:vMerge/>
            <w:shd w:val="clear" w:color="auto" w:fill="D6E3BC" w:themeFill="accent3" w:themeFillTint="66"/>
          </w:tcPr>
          <w:p w:rsidR="00AF23A8" w:rsidRPr="0062132F" w:rsidRDefault="00AF23A8" w:rsidP="00AF23A8">
            <w:pPr>
              <w:jc w:val="center"/>
              <w:rPr>
                <w:rFonts w:ascii="Arial" w:hAnsi="Arial" w:cs="Arial"/>
                <w:b/>
                <w:sz w:val="16"/>
                <w:szCs w:val="16"/>
              </w:rPr>
            </w:pPr>
          </w:p>
        </w:tc>
        <w:tc>
          <w:tcPr>
            <w:tcW w:w="563" w:type="dxa"/>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AF23A8" w:rsidRPr="0062132F" w:rsidRDefault="00AF23A8" w:rsidP="00AF23A8">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AF23A8" w:rsidRPr="0062132F" w:rsidRDefault="00AF23A8" w:rsidP="00AF23A8">
            <w:pPr>
              <w:jc w:val="center"/>
              <w:rPr>
                <w:rFonts w:ascii="Arial" w:hAnsi="Arial" w:cs="Arial"/>
                <w:b/>
                <w:noProof/>
                <w:sz w:val="16"/>
                <w:szCs w:val="16"/>
              </w:rPr>
            </w:pPr>
          </w:p>
        </w:tc>
      </w:tr>
      <w:tr w:rsidR="00AF23A8" w:rsidRPr="0062132F" w:rsidTr="00AF23A8">
        <w:trPr>
          <w:trHeight w:val="277"/>
        </w:trPr>
        <w:tc>
          <w:tcPr>
            <w:tcW w:w="1519" w:type="dxa"/>
          </w:tcPr>
          <w:p w:rsidR="00AF23A8" w:rsidRPr="0062132F" w:rsidRDefault="00AF23A8" w:rsidP="00AF23A8">
            <w:pPr>
              <w:jc w:val="both"/>
              <w:rPr>
                <w:rFonts w:ascii="Arial" w:hAnsi="Arial" w:cs="Arial"/>
                <w:sz w:val="16"/>
                <w:szCs w:val="16"/>
              </w:rPr>
            </w:pPr>
            <w:r w:rsidRPr="0062132F">
              <w:rPr>
                <w:rFonts w:ascii="Arial" w:hAnsi="Arial" w:cs="Arial"/>
                <w:sz w:val="16"/>
                <w:szCs w:val="16"/>
              </w:rPr>
              <w:t>1. Apozol</w:t>
            </w:r>
          </w:p>
        </w:tc>
        <w:tc>
          <w:tcPr>
            <w:tcW w:w="832" w:type="dxa"/>
          </w:tcPr>
          <w:p w:rsidR="00AF23A8" w:rsidRPr="0062132F" w:rsidRDefault="00AF23A8" w:rsidP="00AF23A8">
            <w:pPr>
              <w:jc w:val="center"/>
              <w:rPr>
                <w:rFonts w:ascii="Arial" w:hAnsi="Arial" w:cs="Arial"/>
                <w:color w:val="000000"/>
                <w:sz w:val="16"/>
                <w:szCs w:val="16"/>
              </w:rPr>
            </w:pPr>
            <w:r w:rsidRPr="0062132F">
              <w:rPr>
                <w:rFonts w:ascii="Arial" w:hAnsi="Arial" w:cs="Arial"/>
                <w:color w:val="000000"/>
                <w:sz w:val="16"/>
                <w:szCs w:val="16"/>
              </w:rPr>
              <w:t>3</w:t>
            </w:r>
          </w:p>
        </w:tc>
        <w:tc>
          <w:tcPr>
            <w:tcW w:w="563" w:type="dxa"/>
          </w:tcPr>
          <w:p w:rsidR="00AF23A8" w:rsidRPr="0062132F" w:rsidRDefault="00AF23A8" w:rsidP="00AF23A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41" w:type="dxa"/>
          </w:tcPr>
          <w:p w:rsidR="00AF23A8" w:rsidRPr="0062132F" w:rsidRDefault="00AF23A8" w:rsidP="00AF23A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279" w:type="dxa"/>
          </w:tcPr>
          <w:p w:rsidR="00AF23A8" w:rsidRPr="0062132F" w:rsidRDefault="00AF23A8" w:rsidP="00AF23A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AF23A8" w:rsidRPr="0062132F" w:rsidRDefault="00AF23A8" w:rsidP="009B0616">
      <w:pPr>
        <w:tabs>
          <w:tab w:val="left" w:pos="284"/>
        </w:tabs>
        <w:spacing w:after="0" w:line="240" w:lineRule="auto"/>
        <w:rPr>
          <w:rFonts w:ascii="Arial" w:hAnsi="Arial" w:cs="Arial"/>
          <w:sz w:val="24"/>
          <w:szCs w:val="24"/>
        </w:rPr>
      </w:pPr>
    </w:p>
    <w:p w:rsidR="00AF23A8" w:rsidRPr="0062132F" w:rsidRDefault="00AF23A8" w:rsidP="009B0616">
      <w:pPr>
        <w:tabs>
          <w:tab w:val="left" w:pos="284"/>
        </w:tabs>
        <w:spacing w:after="0" w:line="240" w:lineRule="auto"/>
        <w:rPr>
          <w:rFonts w:ascii="Arial" w:hAnsi="Arial" w:cs="Arial"/>
          <w:sz w:val="24"/>
          <w:szCs w:val="24"/>
        </w:rPr>
      </w:pPr>
    </w:p>
    <w:p w:rsidR="00FA14AB" w:rsidRDefault="00FA14AB" w:rsidP="009B0616">
      <w:pPr>
        <w:tabs>
          <w:tab w:val="left" w:pos="284"/>
        </w:tabs>
        <w:spacing w:after="0" w:line="240" w:lineRule="auto"/>
        <w:rPr>
          <w:rFonts w:ascii="Arial" w:hAnsi="Arial" w:cs="Arial"/>
          <w:sz w:val="24"/>
          <w:szCs w:val="24"/>
        </w:rPr>
      </w:pPr>
    </w:p>
    <w:p w:rsidR="003C4E82" w:rsidRDefault="003C4E82" w:rsidP="009B0616">
      <w:pPr>
        <w:tabs>
          <w:tab w:val="left" w:pos="284"/>
        </w:tabs>
        <w:spacing w:after="0" w:line="240" w:lineRule="auto"/>
        <w:rPr>
          <w:rFonts w:ascii="Arial" w:hAnsi="Arial" w:cs="Arial"/>
          <w:sz w:val="24"/>
          <w:szCs w:val="24"/>
        </w:rPr>
      </w:pPr>
    </w:p>
    <w:p w:rsidR="003C4E82" w:rsidRPr="0062132F" w:rsidRDefault="003C4E82" w:rsidP="009B0616">
      <w:pPr>
        <w:tabs>
          <w:tab w:val="left" w:pos="284"/>
        </w:tabs>
        <w:spacing w:after="0" w:line="240" w:lineRule="auto"/>
        <w:rPr>
          <w:rFonts w:ascii="Arial" w:hAnsi="Arial" w:cs="Arial"/>
          <w:sz w:val="24"/>
          <w:szCs w:val="24"/>
        </w:rPr>
      </w:pPr>
    </w:p>
    <w:p w:rsidR="00FA14AB" w:rsidRDefault="00FA14AB" w:rsidP="009B0616">
      <w:pPr>
        <w:tabs>
          <w:tab w:val="left" w:pos="284"/>
        </w:tabs>
        <w:spacing w:after="0" w:line="240" w:lineRule="auto"/>
        <w:rPr>
          <w:rFonts w:ascii="Arial" w:hAnsi="Arial" w:cs="Arial"/>
          <w:sz w:val="24"/>
          <w:szCs w:val="24"/>
        </w:rPr>
      </w:pPr>
    </w:p>
    <w:p w:rsidR="003C4E82" w:rsidRDefault="003C4E82" w:rsidP="009B0616">
      <w:pPr>
        <w:tabs>
          <w:tab w:val="left" w:pos="284"/>
        </w:tabs>
        <w:spacing w:after="0" w:line="240" w:lineRule="auto"/>
        <w:rPr>
          <w:rFonts w:ascii="Arial" w:hAnsi="Arial" w:cs="Arial"/>
          <w:sz w:val="24"/>
          <w:szCs w:val="24"/>
        </w:rPr>
      </w:pPr>
    </w:p>
    <w:p w:rsidR="003C4E82" w:rsidRDefault="003C4E82" w:rsidP="009B0616">
      <w:pPr>
        <w:tabs>
          <w:tab w:val="left" w:pos="284"/>
        </w:tabs>
        <w:spacing w:after="0" w:line="240" w:lineRule="auto"/>
        <w:rPr>
          <w:rFonts w:ascii="Arial" w:hAnsi="Arial" w:cs="Arial"/>
          <w:sz w:val="24"/>
          <w:szCs w:val="24"/>
        </w:rPr>
      </w:pPr>
    </w:p>
    <w:p w:rsidR="003C4E82" w:rsidRPr="0062132F" w:rsidRDefault="003C4E82" w:rsidP="009B0616">
      <w:pPr>
        <w:tabs>
          <w:tab w:val="left" w:pos="284"/>
        </w:tabs>
        <w:spacing w:after="0" w:line="240" w:lineRule="auto"/>
        <w:rPr>
          <w:rFonts w:ascii="Arial" w:hAnsi="Arial" w:cs="Arial"/>
          <w:sz w:val="24"/>
          <w:szCs w:val="24"/>
        </w:rPr>
      </w:pPr>
    </w:p>
    <w:p w:rsidR="00AF23A8" w:rsidRDefault="00AF23A8" w:rsidP="009B0616">
      <w:pPr>
        <w:tabs>
          <w:tab w:val="left" w:pos="284"/>
        </w:tabs>
        <w:spacing w:after="0" w:line="240" w:lineRule="auto"/>
        <w:rPr>
          <w:rFonts w:ascii="Arial" w:hAnsi="Arial" w:cs="Arial"/>
          <w:sz w:val="24"/>
          <w:szCs w:val="24"/>
        </w:rPr>
      </w:pPr>
    </w:p>
    <w:p w:rsidR="00D95B68" w:rsidRPr="0062132F" w:rsidRDefault="00D95B68" w:rsidP="004F5542">
      <w:pPr>
        <w:spacing w:after="0" w:line="240" w:lineRule="auto"/>
        <w:rPr>
          <w:rFonts w:ascii="Arial" w:hAnsi="Arial" w:cs="Arial"/>
          <w:b/>
          <w:sz w:val="24"/>
          <w:szCs w:val="24"/>
        </w:rPr>
      </w:pPr>
    </w:p>
    <w:tbl>
      <w:tblPr>
        <w:tblStyle w:val="Tablaconcuadrcula"/>
        <w:tblpPr w:leftFromText="141" w:rightFromText="141" w:vertAnchor="text" w:horzAnchor="margin" w:tblpXSpec="center" w:tblpY="114"/>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D95B68" w:rsidRPr="0062132F" w:rsidTr="00D95B68">
        <w:trPr>
          <w:trHeight w:val="163"/>
        </w:trPr>
        <w:tc>
          <w:tcPr>
            <w:tcW w:w="1519"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Candidaturas por género</w:t>
            </w:r>
          </w:p>
        </w:tc>
        <w:tc>
          <w:tcPr>
            <w:tcW w:w="1279" w:type="dxa"/>
            <w:vMerge w:val="restart"/>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D95B68">
        <w:trPr>
          <w:trHeight w:val="163"/>
        </w:trPr>
        <w:tc>
          <w:tcPr>
            <w:tcW w:w="1519"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832" w:type="dxa"/>
            <w:vMerge/>
            <w:shd w:val="clear" w:color="auto" w:fill="D6E3BC" w:themeFill="accent3" w:themeFillTint="66"/>
          </w:tcPr>
          <w:p w:rsidR="00D95B68" w:rsidRPr="0062132F" w:rsidRDefault="00D95B68" w:rsidP="00D95B68">
            <w:pPr>
              <w:jc w:val="center"/>
              <w:rPr>
                <w:rFonts w:ascii="Arial" w:hAnsi="Arial" w:cs="Arial"/>
                <w:b/>
                <w:sz w:val="16"/>
                <w:szCs w:val="16"/>
              </w:rPr>
            </w:pPr>
          </w:p>
        </w:tc>
        <w:tc>
          <w:tcPr>
            <w:tcW w:w="563"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D95B68" w:rsidRPr="0062132F" w:rsidRDefault="00D95B68" w:rsidP="00D95B68">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D95B68" w:rsidRPr="0062132F" w:rsidRDefault="00D95B68" w:rsidP="00D95B68">
            <w:pPr>
              <w:jc w:val="center"/>
              <w:rPr>
                <w:rFonts w:ascii="Arial" w:hAnsi="Arial" w:cs="Arial"/>
                <w:b/>
                <w:noProof/>
                <w:sz w:val="16"/>
                <w:szCs w:val="16"/>
              </w:rPr>
            </w:pPr>
          </w:p>
        </w:tc>
      </w:tr>
      <w:tr w:rsidR="00D95B68" w:rsidRPr="0062132F" w:rsidTr="00D95B68">
        <w:trPr>
          <w:trHeight w:val="277"/>
        </w:trPr>
        <w:tc>
          <w:tcPr>
            <w:tcW w:w="1519" w:type="dxa"/>
          </w:tcPr>
          <w:p w:rsidR="00D95B68" w:rsidRPr="0062132F" w:rsidRDefault="008B4043" w:rsidP="00D95B68">
            <w:pPr>
              <w:jc w:val="both"/>
              <w:rPr>
                <w:rFonts w:ascii="Arial" w:hAnsi="Arial" w:cs="Arial"/>
                <w:sz w:val="16"/>
                <w:szCs w:val="16"/>
              </w:rPr>
            </w:pPr>
            <w:r>
              <w:rPr>
                <w:rFonts w:ascii="Arial" w:hAnsi="Arial" w:cs="Arial"/>
                <w:sz w:val="16"/>
                <w:szCs w:val="16"/>
              </w:rPr>
              <w:t>2</w:t>
            </w:r>
            <w:r w:rsidR="00D95B68" w:rsidRPr="0062132F">
              <w:rPr>
                <w:rFonts w:ascii="Arial" w:hAnsi="Arial" w:cs="Arial"/>
                <w:sz w:val="16"/>
                <w:szCs w:val="16"/>
              </w:rPr>
              <w:t>. Apulco</w:t>
            </w:r>
          </w:p>
        </w:tc>
        <w:tc>
          <w:tcPr>
            <w:tcW w:w="832" w:type="dxa"/>
          </w:tcPr>
          <w:p w:rsidR="00D95B68" w:rsidRPr="0062132F" w:rsidRDefault="00D95B68" w:rsidP="00D95B68">
            <w:pPr>
              <w:jc w:val="center"/>
              <w:rPr>
                <w:rFonts w:ascii="Arial" w:hAnsi="Arial" w:cs="Arial"/>
                <w:color w:val="000000"/>
                <w:sz w:val="16"/>
                <w:szCs w:val="16"/>
              </w:rPr>
            </w:pPr>
            <w:r w:rsidRPr="0062132F">
              <w:rPr>
                <w:rFonts w:ascii="Arial" w:hAnsi="Arial" w:cs="Arial"/>
                <w:color w:val="000000"/>
                <w:sz w:val="16"/>
                <w:szCs w:val="16"/>
              </w:rPr>
              <w:t>3</w:t>
            </w:r>
          </w:p>
        </w:tc>
        <w:tc>
          <w:tcPr>
            <w:tcW w:w="563"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41"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279" w:type="dxa"/>
          </w:tcPr>
          <w:p w:rsidR="00D95B68" w:rsidRPr="0062132F" w:rsidRDefault="00D95B68" w:rsidP="00D95B68">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Pr="0062132F" w:rsidRDefault="00D95B68" w:rsidP="009B0616">
      <w:pPr>
        <w:spacing w:after="0" w:line="240" w:lineRule="auto"/>
        <w:jc w:val="center"/>
        <w:rPr>
          <w:rFonts w:ascii="Arial" w:hAnsi="Arial" w:cs="Arial"/>
          <w:b/>
          <w:sz w:val="24"/>
          <w:szCs w:val="24"/>
        </w:rPr>
      </w:pPr>
    </w:p>
    <w:p w:rsidR="00D95B68" w:rsidRDefault="00D95B68" w:rsidP="009B0616">
      <w:pPr>
        <w:spacing w:after="0" w:line="240" w:lineRule="auto"/>
        <w:jc w:val="center"/>
        <w:rPr>
          <w:rFonts w:ascii="Arial" w:hAnsi="Arial" w:cs="Arial"/>
          <w:b/>
          <w:sz w:val="24"/>
          <w:szCs w:val="24"/>
        </w:rPr>
      </w:pPr>
    </w:p>
    <w:p w:rsidR="003C4E82" w:rsidRPr="0062132F" w:rsidRDefault="003C4E82" w:rsidP="00370ADF">
      <w:pPr>
        <w:spacing w:after="0" w:line="240" w:lineRule="auto"/>
        <w:rPr>
          <w:rFonts w:ascii="Arial" w:hAnsi="Arial" w:cs="Arial"/>
          <w:b/>
          <w:sz w:val="24"/>
          <w:szCs w:val="24"/>
        </w:rPr>
      </w:pPr>
    </w:p>
    <w:tbl>
      <w:tblPr>
        <w:tblStyle w:val="Tablaconcuadrcula"/>
        <w:tblpPr w:leftFromText="141" w:rightFromText="141" w:vertAnchor="text" w:horzAnchor="margin" w:tblpXSpec="center" w:tblpY="1722"/>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D95B68" w:rsidRPr="0062132F" w:rsidTr="004F5542">
        <w:trPr>
          <w:trHeight w:val="163"/>
        </w:trPr>
        <w:tc>
          <w:tcPr>
            <w:tcW w:w="1519" w:type="dxa"/>
            <w:vMerge w:val="restart"/>
            <w:shd w:val="clear" w:color="auto" w:fill="D6E3BC" w:themeFill="accent3" w:themeFillTint="66"/>
          </w:tcPr>
          <w:p w:rsidR="00D95B68" w:rsidRPr="0062132F" w:rsidRDefault="00D95B68" w:rsidP="004F5542">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D95B68" w:rsidRPr="0062132F" w:rsidRDefault="00D95B68" w:rsidP="004F5542">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D95B68" w:rsidRPr="0062132F" w:rsidRDefault="00D95B68" w:rsidP="004F5542">
            <w:pPr>
              <w:jc w:val="center"/>
              <w:rPr>
                <w:rFonts w:ascii="Arial" w:hAnsi="Arial" w:cs="Arial"/>
                <w:b/>
                <w:sz w:val="16"/>
                <w:szCs w:val="16"/>
              </w:rPr>
            </w:pPr>
            <w:r w:rsidRPr="0062132F">
              <w:rPr>
                <w:rFonts w:ascii="Arial" w:hAnsi="Arial" w:cs="Arial"/>
                <w:b/>
                <w:sz w:val="16"/>
                <w:szCs w:val="16"/>
              </w:rPr>
              <w:t>Candidaturas por género</w:t>
            </w:r>
          </w:p>
        </w:tc>
        <w:tc>
          <w:tcPr>
            <w:tcW w:w="1279" w:type="dxa"/>
            <w:vMerge w:val="restart"/>
            <w:shd w:val="clear" w:color="auto" w:fill="D6E3BC" w:themeFill="accent3" w:themeFillTint="66"/>
          </w:tcPr>
          <w:p w:rsidR="00D95B68" w:rsidRPr="0062132F" w:rsidRDefault="00D95B68" w:rsidP="004F5542">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D95B68" w:rsidRPr="0062132F" w:rsidTr="004F5542">
        <w:trPr>
          <w:trHeight w:val="163"/>
        </w:trPr>
        <w:tc>
          <w:tcPr>
            <w:tcW w:w="1519" w:type="dxa"/>
            <w:vMerge/>
            <w:shd w:val="clear" w:color="auto" w:fill="D6E3BC" w:themeFill="accent3" w:themeFillTint="66"/>
          </w:tcPr>
          <w:p w:rsidR="00D95B68" w:rsidRPr="0062132F" w:rsidRDefault="00D95B68" w:rsidP="004F5542">
            <w:pPr>
              <w:jc w:val="center"/>
              <w:rPr>
                <w:rFonts w:ascii="Arial" w:hAnsi="Arial" w:cs="Arial"/>
                <w:b/>
                <w:sz w:val="16"/>
                <w:szCs w:val="16"/>
              </w:rPr>
            </w:pPr>
          </w:p>
        </w:tc>
        <w:tc>
          <w:tcPr>
            <w:tcW w:w="832" w:type="dxa"/>
            <w:vMerge/>
            <w:shd w:val="clear" w:color="auto" w:fill="D6E3BC" w:themeFill="accent3" w:themeFillTint="66"/>
          </w:tcPr>
          <w:p w:rsidR="00D95B68" w:rsidRPr="0062132F" w:rsidRDefault="00D95B68" w:rsidP="004F5542">
            <w:pPr>
              <w:jc w:val="center"/>
              <w:rPr>
                <w:rFonts w:ascii="Arial" w:hAnsi="Arial" w:cs="Arial"/>
                <w:b/>
                <w:sz w:val="16"/>
                <w:szCs w:val="16"/>
              </w:rPr>
            </w:pPr>
          </w:p>
        </w:tc>
        <w:tc>
          <w:tcPr>
            <w:tcW w:w="563" w:type="dxa"/>
            <w:shd w:val="clear" w:color="auto" w:fill="D6E3BC" w:themeFill="accent3" w:themeFillTint="66"/>
          </w:tcPr>
          <w:p w:rsidR="00D95B68" w:rsidRPr="0062132F" w:rsidRDefault="00D95B68" w:rsidP="004F5542">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D95B68" w:rsidRPr="0062132F" w:rsidRDefault="00D95B68" w:rsidP="004F5542">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D95B68" w:rsidRPr="0062132F" w:rsidRDefault="00D95B68" w:rsidP="004F5542">
            <w:pPr>
              <w:jc w:val="center"/>
              <w:rPr>
                <w:rFonts w:ascii="Arial" w:hAnsi="Arial" w:cs="Arial"/>
                <w:b/>
                <w:noProof/>
                <w:sz w:val="16"/>
                <w:szCs w:val="16"/>
              </w:rPr>
            </w:pPr>
          </w:p>
        </w:tc>
      </w:tr>
      <w:tr w:rsidR="00D95B68" w:rsidRPr="0062132F" w:rsidTr="004F5542">
        <w:trPr>
          <w:trHeight w:val="277"/>
        </w:trPr>
        <w:tc>
          <w:tcPr>
            <w:tcW w:w="1519" w:type="dxa"/>
          </w:tcPr>
          <w:p w:rsidR="00D95B68" w:rsidRPr="0062132F" w:rsidRDefault="00D95B68" w:rsidP="004F5542">
            <w:pPr>
              <w:jc w:val="both"/>
              <w:rPr>
                <w:rFonts w:ascii="Arial" w:hAnsi="Arial" w:cs="Arial"/>
                <w:sz w:val="16"/>
                <w:szCs w:val="16"/>
              </w:rPr>
            </w:pPr>
            <w:r w:rsidRPr="0062132F">
              <w:rPr>
                <w:rFonts w:ascii="Arial" w:hAnsi="Arial" w:cs="Arial"/>
                <w:sz w:val="16"/>
                <w:szCs w:val="16"/>
              </w:rPr>
              <w:lastRenderedPageBreak/>
              <w:t>3. Atolinga</w:t>
            </w:r>
          </w:p>
        </w:tc>
        <w:tc>
          <w:tcPr>
            <w:tcW w:w="832" w:type="dxa"/>
          </w:tcPr>
          <w:p w:rsidR="00D95B68" w:rsidRPr="0062132F" w:rsidRDefault="00D95B68" w:rsidP="004F5542">
            <w:pPr>
              <w:jc w:val="center"/>
              <w:rPr>
                <w:rFonts w:ascii="Arial" w:hAnsi="Arial" w:cs="Arial"/>
                <w:color w:val="000000"/>
                <w:sz w:val="16"/>
                <w:szCs w:val="16"/>
              </w:rPr>
            </w:pPr>
            <w:r w:rsidRPr="0062132F">
              <w:rPr>
                <w:rFonts w:ascii="Arial" w:hAnsi="Arial" w:cs="Arial"/>
                <w:color w:val="000000"/>
                <w:sz w:val="16"/>
                <w:szCs w:val="16"/>
              </w:rPr>
              <w:t>3</w:t>
            </w:r>
          </w:p>
        </w:tc>
        <w:tc>
          <w:tcPr>
            <w:tcW w:w="563" w:type="dxa"/>
          </w:tcPr>
          <w:p w:rsidR="00D95B68" w:rsidRPr="0062132F" w:rsidRDefault="00D95B68" w:rsidP="004F5542">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2</w:t>
            </w:r>
          </w:p>
        </w:tc>
        <w:tc>
          <w:tcPr>
            <w:tcW w:w="641" w:type="dxa"/>
          </w:tcPr>
          <w:p w:rsidR="00D95B68" w:rsidRPr="0062132F" w:rsidRDefault="00D95B68" w:rsidP="004F5542">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c>
          <w:tcPr>
            <w:tcW w:w="1279" w:type="dxa"/>
          </w:tcPr>
          <w:p w:rsidR="00D95B68" w:rsidRPr="0062132F" w:rsidRDefault="00D95B68" w:rsidP="004F5542">
            <w:pPr>
              <w:tabs>
                <w:tab w:val="center" w:pos="4419"/>
                <w:tab w:val="right" w:pos="8838"/>
              </w:tabs>
              <w:jc w:val="center"/>
              <w:rPr>
                <w:rFonts w:ascii="Arial" w:hAnsi="Arial" w:cs="Arial"/>
                <w:color w:val="000000"/>
                <w:sz w:val="16"/>
                <w:szCs w:val="16"/>
              </w:rPr>
            </w:pPr>
            <w:r w:rsidRPr="0062132F">
              <w:rPr>
                <w:rFonts w:ascii="Arial" w:hAnsi="Arial" w:cs="Arial"/>
                <w:color w:val="000000"/>
                <w:sz w:val="16"/>
                <w:szCs w:val="16"/>
              </w:rPr>
              <w:t>1</w:t>
            </w:r>
          </w:p>
        </w:tc>
      </w:tr>
    </w:tbl>
    <w:p w:rsidR="00D95B68" w:rsidRDefault="00D95B68" w:rsidP="009B0616">
      <w:pPr>
        <w:spacing w:after="0" w:line="240" w:lineRule="auto"/>
        <w:jc w:val="center"/>
        <w:rPr>
          <w:rFonts w:ascii="Arial" w:hAnsi="Arial" w:cs="Arial"/>
          <w:b/>
          <w:sz w:val="24"/>
          <w:szCs w:val="24"/>
        </w:rPr>
      </w:pPr>
    </w:p>
    <w:p w:rsidR="004F5542" w:rsidRDefault="004F5542" w:rsidP="009B0616">
      <w:pPr>
        <w:spacing w:after="0" w:line="240" w:lineRule="auto"/>
        <w:jc w:val="center"/>
        <w:rPr>
          <w:rFonts w:ascii="Arial" w:hAnsi="Arial" w:cs="Arial"/>
          <w:b/>
          <w:sz w:val="24"/>
          <w:szCs w:val="24"/>
        </w:rPr>
      </w:pPr>
    </w:p>
    <w:p w:rsidR="004F5542" w:rsidRDefault="004F5542" w:rsidP="004F5542">
      <w:pPr>
        <w:spacing w:after="0" w:line="240" w:lineRule="auto"/>
        <w:rPr>
          <w:rFonts w:ascii="Arial" w:hAnsi="Arial" w:cs="Arial"/>
          <w:b/>
          <w:sz w:val="24"/>
          <w:szCs w:val="24"/>
        </w:rPr>
      </w:pPr>
    </w:p>
    <w:tbl>
      <w:tblPr>
        <w:tblStyle w:val="Tablaconcuadrcula"/>
        <w:tblpPr w:leftFromText="141" w:rightFromText="141" w:vertAnchor="text" w:horzAnchor="margin" w:tblpXSpec="center" w:tblpY="114"/>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370ADF" w:rsidRPr="0062132F" w:rsidTr="001019A6">
        <w:trPr>
          <w:trHeight w:val="163"/>
        </w:trPr>
        <w:tc>
          <w:tcPr>
            <w:tcW w:w="1519" w:type="dxa"/>
            <w:vMerge w:val="restart"/>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Candidaturas por género</w:t>
            </w:r>
          </w:p>
        </w:tc>
        <w:tc>
          <w:tcPr>
            <w:tcW w:w="1279" w:type="dxa"/>
            <w:vMerge w:val="restart"/>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370ADF" w:rsidRPr="0062132F" w:rsidTr="001019A6">
        <w:trPr>
          <w:trHeight w:val="163"/>
        </w:trPr>
        <w:tc>
          <w:tcPr>
            <w:tcW w:w="1519" w:type="dxa"/>
            <w:vMerge/>
            <w:shd w:val="clear" w:color="auto" w:fill="D6E3BC" w:themeFill="accent3" w:themeFillTint="66"/>
          </w:tcPr>
          <w:p w:rsidR="00370ADF" w:rsidRPr="0062132F" w:rsidRDefault="00370ADF" w:rsidP="001019A6">
            <w:pPr>
              <w:jc w:val="center"/>
              <w:rPr>
                <w:rFonts w:ascii="Arial" w:hAnsi="Arial" w:cs="Arial"/>
                <w:b/>
                <w:sz w:val="16"/>
                <w:szCs w:val="16"/>
              </w:rPr>
            </w:pPr>
          </w:p>
        </w:tc>
        <w:tc>
          <w:tcPr>
            <w:tcW w:w="832" w:type="dxa"/>
            <w:vMerge/>
            <w:shd w:val="clear" w:color="auto" w:fill="D6E3BC" w:themeFill="accent3" w:themeFillTint="66"/>
          </w:tcPr>
          <w:p w:rsidR="00370ADF" w:rsidRPr="0062132F" w:rsidRDefault="00370ADF" w:rsidP="001019A6">
            <w:pPr>
              <w:jc w:val="center"/>
              <w:rPr>
                <w:rFonts w:ascii="Arial" w:hAnsi="Arial" w:cs="Arial"/>
                <w:b/>
                <w:sz w:val="16"/>
                <w:szCs w:val="16"/>
              </w:rPr>
            </w:pPr>
          </w:p>
        </w:tc>
        <w:tc>
          <w:tcPr>
            <w:tcW w:w="563" w:type="dxa"/>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370ADF" w:rsidRPr="0062132F" w:rsidRDefault="00370ADF" w:rsidP="001019A6">
            <w:pPr>
              <w:jc w:val="center"/>
              <w:rPr>
                <w:rFonts w:ascii="Arial" w:hAnsi="Arial" w:cs="Arial"/>
                <w:b/>
                <w:noProof/>
                <w:sz w:val="16"/>
                <w:szCs w:val="16"/>
              </w:rPr>
            </w:pPr>
          </w:p>
        </w:tc>
      </w:tr>
      <w:tr w:rsidR="00370ADF" w:rsidRPr="0062132F" w:rsidTr="001019A6">
        <w:trPr>
          <w:trHeight w:val="277"/>
        </w:trPr>
        <w:tc>
          <w:tcPr>
            <w:tcW w:w="1519" w:type="dxa"/>
          </w:tcPr>
          <w:p w:rsidR="00370ADF" w:rsidRPr="008B4043" w:rsidRDefault="008B4043" w:rsidP="008B4043">
            <w:pPr>
              <w:jc w:val="both"/>
              <w:rPr>
                <w:rFonts w:ascii="Arial" w:hAnsi="Arial" w:cs="Arial"/>
                <w:b/>
                <w:sz w:val="16"/>
                <w:szCs w:val="16"/>
              </w:rPr>
            </w:pPr>
            <w:r w:rsidRPr="008B4043">
              <w:rPr>
                <w:rFonts w:ascii="Arial" w:hAnsi="Arial" w:cs="Arial"/>
                <w:b/>
                <w:sz w:val="16"/>
                <w:szCs w:val="16"/>
              </w:rPr>
              <w:t>4</w:t>
            </w:r>
            <w:r w:rsidR="00370ADF" w:rsidRPr="008B4043">
              <w:rPr>
                <w:rFonts w:ascii="Arial" w:hAnsi="Arial" w:cs="Arial"/>
                <w:b/>
                <w:sz w:val="16"/>
                <w:szCs w:val="16"/>
              </w:rPr>
              <w:t xml:space="preserve">. </w:t>
            </w:r>
            <w:r w:rsidRPr="008B4043">
              <w:rPr>
                <w:rFonts w:ascii="Arial" w:hAnsi="Arial" w:cs="Arial"/>
                <w:b/>
                <w:sz w:val="16"/>
                <w:szCs w:val="16"/>
              </w:rPr>
              <w:t>Benito Juárez</w:t>
            </w:r>
          </w:p>
        </w:tc>
        <w:tc>
          <w:tcPr>
            <w:tcW w:w="832" w:type="dxa"/>
          </w:tcPr>
          <w:p w:rsidR="00370ADF" w:rsidRPr="008B4043" w:rsidRDefault="00370ADF" w:rsidP="001019A6">
            <w:pPr>
              <w:jc w:val="center"/>
              <w:rPr>
                <w:rFonts w:ascii="Arial" w:hAnsi="Arial" w:cs="Arial"/>
                <w:b/>
                <w:color w:val="000000"/>
                <w:sz w:val="16"/>
                <w:szCs w:val="16"/>
              </w:rPr>
            </w:pPr>
            <w:r w:rsidRPr="008B4043">
              <w:rPr>
                <w:rFonts w:ascii="Arial" w:hAnsi="Arial" w:cs="Arial"/>
                <w:b/>
                <w:color w:val="000000"/>
                <w:sz w:val="16"/>
                <w:szCs w:val="16"/>
              </w:rPr>
              <w:t>3</w:t>
            </w:r>
          </w:p>
        </w:tc>
        <w:tc>
          <w:tcPr>
            <w:tcW w:w="563" w:type="dxa"/>
          </w:tcPr>
          <w:p w:rsidR="00370ADF" w:rsidRPr="008B4043" w:rsidRDefault="00370ADF"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2</w:t>
            </w:r>
          </w:p>
        </w:tc>
        <w:tc>
          <w:tcPr>
            <w:tcW w:w="641" w:type="dxa"/>
          </w:tcPr>
          <w:p w:rsidR="00370ADF" w:rsidRPr="008B4043" w:rsidRDefault="00370ADF"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1</w:t>
            </w:r>
          </w:p>
        </w:tc>
        <w:tc>
          <w:tcPr>
            <w:tcW w:w="1279" w:type="dxa"/>
          </w:tcPr>
          <w:p w:rsidR="00370ADF" w:rsidRPr="008B4043" w:rsidRDefault="00370ADF"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1</w:t>
            </w:r>
          </w:p>
        </w:tc>
      </w:tr>
    </w:tbl>
    <w:p w:rsidR="00BD29B1" w:rsidRDefault="00BD29B1" w:rsidP="009B0616">
      <w:pPr>
        <w:spacing w:after="0" w:line="240" w:lineRule="auto"/>
        <w:jc w:val="center"/>
        <w:rPr>
          <w:rFonts w:ascii="Arial" w:hAnsi="Arial" w:cs="Arial"/>
          <w:b/>
          <w:sz w:val="24"/>
          <w:szCs w:val="24"/>
        </w:rPr>
      </w:pPr>
    </w:p>
    <w:p w:rsidR="007359CB" w:rsidRDefault="007359CB" w:rsidP="009B0616">
      <w:pPr>
        <w:spacing w:after="0" w:line="240" w:lineRule="auto"/>
        <w:jc w:val="center"/>
        <w:rPr>
          <w:rFonts w:ascii="Arial" w:hAnsi="Arial" w:cs="Arial"/>
          <w:b/>
          <w:sz w:val="24"/>
          <w:szCs w:val="24"/>
        </w:rPr>
      </w:pPr>
    </w:p>
    <w:p w:rsidR="007359CB" w:rsidRDefault="007359CB" w:rsidP="009B0616">
      <w:pPr>
        <w:spacing w:after="0" w:line="240" w:lineRule="auto"/>
        <w:jc w:val="center"/>
        <w:rPr>
          <w:rFonts w:ascii="Arial" w:hAnsi="Arial" w:cs="Arial"/>
          <w:b/>
          <w:sz w:val="24"/>
          <w:szCs w:val="24"/>
        </w:rPr>
      </w:pPr>
    </w:p>
    <w:p w:rsidR="007359CB" w:rsidRDefault="007359CB" w:rsidP="009B0616">
      <w:pPr>
        <w:spacing w:after="0" w:line="240" w:lineRule="auto"/>
        <w:jc w:val="center"/>
        <w:rPr>
          <w:rFonts w:ascii="Arial" w:hAnsi="Arial" w:cs="Arial"/>
          <w:b/>
          <w:sz w:val="24"/>
          <w:szCs w:val="24"/>
        </w:rPr>
      </w:pPr>
    </w:p>
    <w:p w:rsidR="007359CB" w:rsidRDefault="007359CB" w:rsidP="009B0616">
      <w:pPr>
        <w:spacing w:after="0" w:line="240" w:lineRule="auto"/>
        <w:jc w:val="center"/>
        <w:rPr>
          <w:rFonts w:ascii="Arial" w:hAnsi="Arial" w:cs="Arial"/>
          <w:b/>
          <w:sz w:val="24"/>
          <w:szCs w:val="24"/>
        </w:rPr>
      </w:pPr>
    </w:p>
    <w:p w:rsidR="00370ADF" w:rsidRDefault="00370ADF" w:rsidP="009B0616">
      <w:pPr>
        <w:spacing w:after="0" w:line="240" w:lineRule="auto"/>
        <w:jc w:val="center"/>
        <w:rPr>
          <w:rFonts w:ascii="Arial" w:hAnsi="Arial" w:cs="Arial"/>
          <w:b/>
          <w:sz w:val="24"/>
          <w:szCs w:val="24"/>
        </w:rPr>
      </w:pPr>
    </w:p>
    <w:p w:rsidR="00370ADF" w:rsidRDefault="00370ADF" w:rsidP="009B0616">
      <w:pPr>
        <w:spacing w:after="0" w:line="240" w:lineRule="auto"/>
        <w:jc w:val="center"/>
        <w:rPr>
          <w:rFonts w:ascii="Arial" w:hAnsi="Arial" w:cs="Arial"/>
          <w:b/>
          <w:sz w:val="24"/>
          <w:szCs w:val="24"/>
        </w:rPr>
      </w:pPr>
    </w:p>
    <w:p w:rsidR="00370ADF" w:rsidRDefault="00370ADF" w:rsidP="009B0616">
      <w:pPr>
        <w:spacing w:after="0" w:line="240" w:lineRule="auto"/>
        <w:jc w:val="center"/>
        <w:rPr>
          <w:rFonts w:ascii="Arial" w:hAnsi="Arial" w:cs="Arial"/>
          <w:b/>
          <w:sz w:val="24"/>
          <w:szCs w:val="24"/>
        </w:rPr>
      </w:pPr>
    </w:p>
    <w:p w:rsidR="00370ADF" w:rsidRDefault="00370ADF" w:rsidP="009B0616">
      <w:pPr>
        <w:spacing w:after="0" w:line="240" w:lineRule="auto"/>
        <w:jc w:val="center"/>
        <w:rPr>
          <w:rFonts w:ascii="Arial" w:hAnsi="Arial" w:cs="Arial"/>
          <w:b/>
          <w:sz w:val="24"/>
          <w:szCs w:val="24"/>
        </w:rPr>
      </w:pPr>
    </w:p>
    <w:p w:rsidR="00370ADF" w:rsidRDefault="00370ADF" w:rsidP="009B0616">
      <w:pPr>
        <w:spacing w:after="0" w:line="240" w:lineRule="auto"/>
        <w:jc w:val="center"/>
        <w:rPr>
          <w:rFonts w:ascii="Arial" w:hAnsi="Arial" w:cs="Arial"/>
          <w:b/>
          <w:sz w:val="24"/>
          <w:szCs w:val="24"/>
        </w:rPr>
      </w:pPr>
    </w:p>
    <w:p w:rsidR="00370ADF" w:rsidRDefault="00370ADF" w:rsidP="004F5542">
      <w:pPr>
        <w:spacing w:after="0" w:line="240" w:lineRule="auto"/>
        <w:rPr>
          <w:rFonts w:ascii="Arial" w:hAnsi="Arial" w:cs="Arial"/>
          <w:b/>
          <w:sz w:val="24"/>
          <w:szCs w:val="24"/>
        </w:rPr>
      </w:pPr>
    </w:p>
    <w:tbl>
      <w:tblPr>
        <w:tblStyle w:val="Tablaconcuadrcula"/>
        <w:tblpPr w:leftFromText="141" w:rightFromText="141" w:vertAnchor="text" w:horzAnchor="margin" w:tblpXSpec="center" w:tblpY="114"/>
        <w:tblOverlap w:val="never"/>
        <w:tblW w:w="4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1519"/>
        <w:gridCol w:w="832"/>
        <w:gridCol w:w="563"/>
        <w:gridCol w:w="641"/>
        <w:gridCol w:w="1279"/>
      </w:tblGrid>
      <w:tr w:rsidR="00370ADF" w:rsidRPr="0062132F" w:rsidTr="001019A6">
        <w:trPr>
          <w:trHeight w:val="163"/>
        </w:trPr>
        <w:tc>
          <w:tcPr>
            <w:tcW w:w="1519" w:type="dxa"/>
            <w:vMerge w:val="restart"/>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Nombre del Ayuntamiento</w:t>
            </w:r>
          </w:p>
        </w:tc>
        <w:tc>
          <w:tcPr>
            <w:tcW w:w="832" w:type="dxa"/>
            <w:vMerge w:val="restart"/>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Número de candidaturas</w:t>
            </w:r>
            <w:r w:rsidRPr="0062132F">
              <w:rPr>
                <w:rFonts w:ascii="Arial" w:hAnsi="Arial" w:cs="Arial"/>
                <w:b/>
                <w:sz w:val="16"/>
                <w:szCs w:val="16"/>
                <w:vertAlign w:val="superscript"/>
              </w:rPr>
              <w:t xml:space="preserve"> </w:t>
            </w:r>
            <w:r w:rsidRPr="0062132F">
              <w:rPr>
                <w:rFonts w:ascii="Arial" w:hAnsi="Arial" w:cs="Arial"/>
                <w:b/>
                <w:sz w:val="16"/>
                <w:szCs w:val="16"/>
              </w:rPr>
              <w:t>por el principio</w:t>
            </w:r>
            <w:r w:rsidRPr="0062132F">
              <w:rPr>
                <w:rFonts w:ascii="Arial" w:hAnsi="Arial" w:cs="Arial"/>
                <w:b/>
                <w:sz w:val="16"/>
                <w:szCs w:val="16"/>
                <w:vertAlign w:val="superscript"/>
              </w:rPr>
              <w:t xml:space="preserve"> </w:t>
            </w:r>
            <w:r w:rsidRPr="0062132F">
              <w:rPr>
                <w:rFonts w:ascii="Arial" w:hAnsi="Arial" w:cs="Arial"/>
                <w:b/>
                <w:sz w:val="16"/>
                <w:szCs w:val="16"/>
              </w:rPr>
              <w:t>de representación proporcional</w:t>
            </w:r>
          </w:p>
        </w:tc>
        <w:tc>
          <w:tcPr>
            <w:tcW w:w="1204" w:type="dxa"/>
            <w:gridSpan w:val="2"/>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Candidaturas por género</w:t>
            </w:r>
          </w:p>
        </w:tc>
        <w:tc>
          <w:tcPr>
            <w:tcW w:w="1279" w:type="dxa"/>
            <w:vMerge w:val="restart"/>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sz w:val="16"/>
                <w:szCs w:val="16"/>
              </w:rPr>
              <w:t xml:space="preserve">Candidaturas de la diversidad sexual </w:t>
            </w:r>
          </w:p>
        </w:tc>
      </w:tr>
      <w:tr w:rsidR="00370ADF" w:rsidRPr="0062132F" w:rsidTr="001019A6">
        <w:trPr>
          <w:trHeight w:val="163"/>
        </w:trPr>
        <w:tc>
          <w:tcPr>
            <w:tcW w:w="1519" w:type="dxa"/>
            <w:vMerge/>
            <w:shd w:val="clear" w:color="auto" w:fill="D6E3BC" w:themeFill="accent3" w:themeFillTint="66"/>
          </w:tcPr>
          <w:p w:rsidR="00370ADF" w:rsidRPr="0062132F" w:rsidRDefault="00370ADF" w:rsidP="001019A6">
            <w:pPr>
              <w:jc w:val="center"/>
              <w:rPr>
                <w:rFonts w:ascii="Arial" w:hAnsi="Arial" w:cs="Arial"/>
                <w:b/>
                <w:sz w:val="16"/>
                <w:szCs w:val="16"/>
              </w:rPr>
            </w:pPr>
          </w:p>
        </w:tc>
        <w:tc>
          <w:tcPr>
            <w:tcW w:w="832" w:type="dxa"/>
            <w:vMerge/>
            <w:shd w:val="clear" w:color="auto" w:fill="D6E3BC" w:themeFill="accent3" w:themeFillTint="66"/>
          </w:tcPr>
          <w:p w:rsidR="00370ADF" w:rsidRPr="0062132F" w:rsidRDefault="00370ADF" w:rsidP="001019A6">
            <w:pPr>
              <w:jc w:val="center"/>
              <w:rPr>
                <w:rFonts w:ascii="Arial" w:hAnsi="Arial" w:cs="Arial"/>
                <w:b/>
                <w:sz w:val="16"/>
                <w:szCs w:val="16"/>
              </w:rPr>
            </w:pPr>
          </w:p>
        </w:tc>
        <w:tc>
          <w:tcPr>
            <w:tcW w:w="563" w:type="dxa"/>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noProof/>
                <w:sz w:val="16"/>
                <w:szCs w:val="16"/>
              </w:rPr>
              <w:t>M</w:t>
            </w:r>
          </w:p>
        </w:tc>
        <w:tc>
          <w:tcPr>
            <w:tcW w:w="641" w:type="dxa"/>
            <w:shd w:val="clear" w:color="auto" w:fill="D6E3BC" w:themeFill="accent3" w:themeFillTint="66"/>
          </w:tcPr>
          <w:p w:rsidR="00370ADF" w:rsidRPr="0062132F" w:rsidRDefault="00370ADF" w:rsidP="001019A6">
            <w:pPr>
              <w:jc w:val="center"/>
              <w:rPr>
                <w:rFonts w:ascii="Arial" w:hAnsi="Arial" w:cs="Arial"/>
                <w:b/>
                <w:sz w:val="16"/>
                <w:szCs w:val="16"/>
              </w:rPr>
            </w:pPr>
            <w:r w:rsidRPr="0062132F">
              <w:rPr>
                <w:rFonts w:ascii="Arial" w:hAnsi="Arial" w:cs="Arial"/>
                <w:b/>
                <w:noProof/>
                <w:sz w:val="16"/>
                <w:szCs w:val="16"/>
              </w:rPr>
              <w:t>H</w:t>
            </w:r>
          </w:p>
        </w:tc>
        <w:tc>
          <w:tcPr>
            <w:tcW w:w="1279" w:type="dxa"/>
            <w:vMerge/>
            <w:shd w:val="clear" w:color="auto" w:fill="D6E3BC" w:themeFill="accent3" w:themeFillTint="66"/>
          </w:tcPr>
          <w:p w:rsidR="00370ADF" w:rsidRPr="0062132F" w:rsidRDefault="00370ADF" w:rsidP="001019A6">
            <w:pPr>
              <w:jc w:val="center"/>
              <w:rPr>
                <w:rFonts w:ascii="Arial" w:hAnsi="Arial" w:cs="Arial"/>
                <w:b/>
                <w:noProof/>
                <w:sz w:val="16"/>
                <w:szCs w:val="16"/>
              </w:rPr>
            </w:pPr>
          </w:p>
        </w:tc>
      </w:tr>
      <w:tr w:rsidR="00370ADF" w:rsidRPr="0062132F" w:rsidTr="001019A6">
        <w:trPr>
          <w:trHeight w:val="277"/>
        </w:trPr>
        <w:tc>
          <w:tcPr>
            <w:tcW w:w="1519" w:type="dxa"/>
          </w:tcPr>
          <w:p w:rsidR="00370ADF" w:rsidRPr="008B4043" w:rsidRDefault="00370ADF" w:rsidP="008B4043">
            <w:pPr>
              <w:jc w:val="both"/>
              <w:rPr>
                <w:rFonts w:ascii="Arial" w:hAnsi="Arial" w:cs="Arial"/>
                <w:b/>
                <w:sz w:val="16"/>
                <w:szCs w:val="16"/>
              </w:rPr>
            </w:pPr>
            <w:r w:rsidRPr="008B4043">
              <w:rPr>
                <w:rFonts w:ascii="Arial" w:hAnsi="Arial" w:cs="Arial"/>
                <w:b/>
                <w:sz w:val="16"/>
                <w:szCs w:val="16"/>
              </w:rPr>
              <w:t xml:space="preserve">5. </w:t>
            </w:r>
            <w:r w:rsidR="008B4043" w:rsidRPr="008B4043">
              <w:rPr>
                <w:rFonts w:ascii="Arial" w:hAnsi="Arial" w:cs="Arial"/>
                <w:b/>
                <w:sz w:val="16"/>
                <w:szCs w:val="16"/>
              </w:rPr>
              <w:t>Calera</w:t>
            </w:r>
          </w:p>
        </w:tc>
        <w:tc>
          <w:tcPr>
            <w:tcW w:w="832" w:type="dxa"/>
          </w:tcPr>
          <w:p w:rsidR="00370ADF" w:rsidRPr="008B4043" w:rsidRDefault="008B4043" w:rsidP="001019A6">
            <w:pPr>
              <w:jc w:val="center"/>
              <w:rPr>
                <w:rFonts w:ascii="Arial" w:hAnsi="Arial" w:cs="Arial"/>
                <w:b/>
                <w:color w:val="000000"/>
                <w:sz w:val="16"/>
                <w:szCs w:val="16"/>
              </w:rPr>
            </w:pPr>
            <w:r w:rsidRPr="008B4043">
              <w:rPr>
                <w:rFonts w:ascii="Arial" w:hAnsi="Arial" w:cs="Arial"/>
                <w:b/>
                <w:color w:val="000000"/>
                <w:sz w:val="16"/>
                <w:szCs w:val="16"/>
              </w:rPr>
              <w:t>5</w:t>
            </w:r>
          </w:p>
        </w:tc>
        <w:tc>
          <w:tcPr>
            <w:tcW w:w="563" w:type="dxa"/>
          </w:tcPr>
          <w:p w:rsidR="00370ADF" w:rsidRPr="008B4043" w:rsidRDefault="008B4043"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3</w:t>
            </w:r>
          </w:p>
        </w:tc>
        <w:tc>
          <w:tcPr>
            <w:tcW w:w="641" w:type="dxa"/>
          </w:tcPr>
          <w:p w:rsidR="00370ADF" w:rsidRPr="008B4043" w:rsidRDefault="008B4043"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2</w:t>
            </w:r>
          </w:p>
        </w:tc>
        <w:tc>
          <w:tcPr>
            <w:tcW w:w="1279" w:type="dxa"/>
          </w:tcPr>
          <w:p w:rsidR="00370ADF" w:rsidRPr="008B4043" w:rsidRDefault="00370ADF" w:rsidP="001019A6">
            <w:pPr>
              <w:tabs>
                <w:tab w:val="center" w:pos="4419"/>
                <w:tab w:val="right" w:pos="8838"/>
              </w:tabs>
              <w:jc w:val="center"/>
              <w:rPr>
                <w:rFonts w:ascii="Arial" w:hAnsi="Arial" w:cs="Arial"/>
                <w:b/>
                <w:color w:val="000000"/>
                <w:sz w:val="16"/>
                <w:szCs w:val="16"/>
              </w:rPr>
            </w:pPr>
            <w:r w:rsidRPr="008B4043">
              <w:rPr>
                <w:rFonts w:ascii="Arial" w:hAnsi="Arial" w:cs="Arial"/>
                <w:b/>
                <w:color w:val="000000"/>
                <w:sz w:val="16"/>
                <w:szCs w:val="16"/>
              </w:rPr>
              <w:t>1</w:t>
            </w:r>
          </w:p>
        </w:tc>
      </w:tr>
    </w:tbl>
    <w:p w:rsidR="00370ADF" w:rsidRDefault="00370ADF" w:rsidP="009B0616">
      <w:pPr>
        <w:spacing w:after="0" w:line="240" w:lineRule="auto"/>
        <w:jc w:val="center"/>
        <w:rPr>
          <w:rFonts w:ascii="Arial" w:hAnsi="Arial" w:cs="Arial"/>
          <w:b/>
          <w:sz w:val="24"/>
          <w:szCs w:val="24"/>
        </w:rPr>
      </w:pPr>
    </w:p>
    <w:p w:rsidR="00370ADF" w:rsidRDefault="00370ADF" w:rsidP="009B0616">
      <w:pPr>
        <w:spacing w:after="0" w:line="240" w:lineRule="auto"/>
        <w:jc w:val="center"/>
        <w:rPr>
          <w:rFonts w:ascii="Arial" w:hAnsi="Arial" w:cs="Arial"/>
          <w:b/>
          <w:sz w:val="24"/>
          <w:szCs w:val="24"/>
        </w:rPr>
      </w:pPr>
    </w:p>
    <w:p w:rsidR="00370ADF" w:rsidRDefault="00370ADF" w:rsidP="002777C5">
      <w:pPr>
        <w:spacing w:after="0" w:line="240" w:lineRule="auto"/>
        <w:rPr>
          <w:rFonts w:ascii="Arial" w:hAnsi="Arial" w:cs="Arial"/>
          <w:b/>
          <w:sz w:val="24"/>
          <w:szCs w:val="24"/>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4F5542" w:rsidRDefault="004F5542" w:rsidP="002777C5">
      <w:pPr>
        <w:pStyle w:val="Default"/>
        <w:jc w:val="right"/>
        <w:rPr>
          <w:b/>
          <w:bCs/>
          <w:color w:val="auto"/>
          <w:sz w:val="20"/>
          <w:szCs w:val="20"/>
        </w:rPr>
      </w:pPr>
    </w:p>
    <w:p w:rsidR="002777C5" w:rsidRPr="002777C5" w:rsidRDefault="002777C5" w:rsidP="002777C5">
      <w:pPr>
        <w:pStyle w:val="Default"/>
        <w:jc w:val="right"/>
        <w:rPr>
          <w:b/>
          <w:bCs/>
          <w:color w:val="auto"/>
          <w:sz w:val="20"/>
          <w:szCs w:val="20"/>
        </w:rPr>
      </w:pPr>
      <w:r w:rsidRPr="002777C5">
        <w:rPr>
          <w:b/>
          <w:bCs/>
          <w:color w:val="auto"/>
          <w:sz w:val="20"/>
          <w:szCs w:val="20"/>
        </w:rPr>
        <w:t>Difusión para grupos en situación de vulnerabilidad</w:t>
      </w:r>
    </w:p>
    <w:p w:rsidR="00370ADF" w:rsidRDefault="00370ADF" w:rsidP="009B0616">
      <w:pPr>
        <w:spacing w:after="0" w:line="240" w:lineRule="auto"/>
        <w:jc w:val="center"/>
        <w:rPr>
          <w:rFonts w:ascii="Arial" w:hAnsi="Arial" w:cs="Arial"/>
          <w:b/>
          <w:sz w:val="24"/>
          <w:szCs w:val="24"/>
        </w:rPr>
      </w:pPr>
    </w:p>
    <w:p w:rsidR="002777C5" w:rsidRPr="002777C5" w:rsidRDefault="002777C5" w:rsidP="002777C5">
      <w:pPr>
        <w:pStyle w:val="Default"/>
        <w:jc w:val="both"/>
        <w:rPr>
          <w:b/>
          <w:bCs/>
          <w:color w:val="auto"/>
        </w:rPr>
      </w:pPr>
      <w:r w:rsidRPr="002777C5">
        <w:rPr>
          <w:b/>
          <w:bCs/>
          <w:color w:val="auto"/>
        </w:rPr>
        <w:t>Artículo 21 TER</w:t>
      </w:r>
    </w:p>
    <w:p w:rsidR="002777C5" w:rsidRPr="002777C5" w:rsidRDefault="002777C5" w:rsidP="002777C5">
      <w:pPr>
        <w:pStyle w:val="Default"/>
        <w:jc w:val="both"/>
        <w:rPr>
          <w:b/>
          <w:bCs/>
          <w:color w:val="auto"/>
        </w:rPr>
      </w:pPr>
      <w:r w:rsidRPr="002777C5">
        <w:rPr>
          <w:b/>
          <w:bCs/>
          <w:color w:val="auto"/>
        </w:rPr>
        <w:t>1. El Instituto a través de las Direcciones Ejecutivas de Capacitación Electoral y Cultura Cívica</w:t>
      </w:r>
      <w:r w:rsidR="006C38B4">
        <w:rPr>
          <w:b/>
          <w:bCs/>
          <w:color w:val="auto"/>
        </w:rPr>
        <w:t xml:space="preserve"> y de Paridad entre los Géneros</w:t>
      </w:r>
      <w:r w:rsidRPr="002777C5">
        <w:rPr>
          <w:b/>
          <w:bCs/>
          <w:color w:val="auto"/>
        </w:rPr>
        <w:t xml:space="preserve">, impartirá una plática a los partidos políticos relativa a las acciones implementadas por el Instituto respecto a los grupos </w:t>
      </w:r>
      <w:r w:rsidRPr="002777C5">
        <w:rPr>
          <w:b/>
          <w:color w:val="auto"/>
        </w:rPr>
        <w:t>en situación de vulnerabilidad.</w:t>
      </w:r>
    </w:p>
    <w:p w:rsidR="002777C5" w:rsidRPr="002777C5" w:rsidRDefault="002777C5" w:rsidP="002777C5">
      <w:pPr>
        <w:pStyle w:val="Default"/>
        <w:jc w:val="both"/>
        <w:rPr>
          <w:b/>
          <w:bCs/>
          <w:color w:val="auto"/>
        </w:rPr>
      </w:pPr>
    </w:p>
    <w:p w:rsidR="002777C5" w:rsidRPr="002777C5" w:rsidRDefault="002777C5" w:rsidP="002777C5">
      <w:pPr>
        <w:pStyle w:val="Default"/>
        <w:jc w:val="both"/>
        <w:rPr>
          <w:b/>
          <w:bCs/>
          <w:color w:val="auto"/>
        </w:rPr>
      </w:pPr>
      <w:r w:rsidRPr="002777C5">
        <w:rPr>
          <w:b/>
          <w:bCs/>
          <w:color w:val="auto"/>
        </w:rPr>
        <w:t xml:space="preserve">2. Las referidas Direcciones en coordinación con la Unidad de Comunicación Social elaboraran capsulas informativas relativas a las acciones referidas en el numeral anterior, así como lo relativo a los requisitos para la postulación de candidaturas indígenas, las cuales se difundirán en los medios disponibles.  </w:t>
      </w:r>
    </w:p>
    <w:p w:rsidR="002777C5" w:rsidRPr="002777C5" w:rsidRDefault="002777C5" w:rsidP="002777C5">
      <w:pPr>
        <w:pStyle w:val="Default"/>
        <w:jc w:val="both"/>
        <w:rPr>
          <w:b/>
          <w:bCs/>
          <w:color w:val="auto"/>
        </w:rPr>
      </w:pPr>
    </w:p>
    <w:p w:rsidR="002777C5" w:rsidRPr="002777C5" w:rsidRDefault="002777C5" w:rsidP="002777C5">
      <w:pPr>
        <w:pStyle w:val="Default"/>
        <w:jc w:val="both"/>
        <w:rPr>
          <w:b/>
          <w:bCs/>
          <w:color w:val="auto"/>
        </w:rPr>
      </w:pPr>
      <w:r w:rsidRPr="002777C5">
        <w:rPr>
          <w:b/>
          <w:bCs/>
          <w:color w:val="auto"/>
        </w:rPr>
        <w:t>3. La Dirección de Organización y la Dirección de Paridad deberán difundir</w:t>
      </w:r>
      <w:r w:rsidRPr="002777C5">
        <w:rPr>
          <w:b/>
          <w:color w:val="auto"/>
        </w:rPr>
        <w:t xml:space="preserve"> a través de todos los medios disponibles a su alcance, las acciones </w:t>
      </w:r>
      <w:r w:rsidRPr="002777C5">
        <w:rPr>
          <w:b/>
          <w:color w:val="auto"/>
        </w:rPr>
        <w:lastRenderedPageBreak/>
        <w:t>afirmativas implementadas por el Instituto a los grupos en situación de vulnerabilidad, así como a los</w:t>
      </w:r>
      <w:r w:rsidRPr="002777C5">
        <w:rPr>
          <w:b/>
          <w:bCs/>
          <w:color w:val="auto"/>
        </w:rPr>
        <w:t xml:space="preserve"> partidos políticos</w:t>
      </w:r>
      <w:r w:rsidRPr="002777C5">
        <w:rPr>
          <w:b/>
          <w:color w:val="auto"/>
        </w:rPr>
        <w:t xml:space="preserve">. </w:t>
      </w:r>
    </w:p>
    <w:p w:rsidR="002777C5" w:rsidRPr="002777C5" w:rsidRDefault="002777C5" w:rsidP="002777C5">
      <w:pPr>
        <w:pStyle w:val="Default"/>
        <w:jc w:val="both"/>
        <w:rPr>
          <w:b/>
          <w:bCs/>
          <w:color w:val="auto"/>
        </w:rPr>
      </w:pPr>
    </w:p>
    <w:p w:rsidR="002777C5" w:rsidRPr="002777C5" w:rsidRDefault="002777C5" w:rsidP="002777C5">
      <w:pPr>
        <w:pStyle w:val="Default"/>
        <w:jc w:val="both"/>
        <w:rPr>
          <w:b/>
          <w:bCs/>
          <w:color w:val="auto"/>
        </w:rPr>
      </w:pPr>
      <w:r w:rsidRPr="002777C5">
        <w:rPr>
          <w:b/>
          <w:bCs/>
          <w:color w:val="auto"/>
        </w:rPr>
        <w:t>4. Los partidos políticos deberán difundir</w:t>
      </w:r>
      <w:r w:rsidRPr="002777C5">
        <w:rPr>
          <w:b/>
          <w:color w:val="auto"/>
        </w:rPr>
        <w:t xml:space="preserve"> a través de todos los medios disponibles a su alcance, las acciones afirmativas implementadas por el Instituto a los grupos en situación de vulnerabilidad</w:t>
      </w:r>
      <w:r w:rsidRPr="002777C5">
        <w:rPr>
          <w:b/>
          <w:bCs/>
          <w:color w:val="auto"/>
        </w:rPr>
        <w:t xml:space="preserve"> y al interior de su partido</w:t>
      </w:r>
      <w:r w:rsidRPr="002777C5">
        <w:rPr>
          <w:b/>
          <w:color w:val="auto"/>
        </w:rPr>
        <w:t xml:space="preserve">. </w:t>
      </w:r>
    </w:p>
    <w:p w:rsidR="00BD29B1" w:rsidRDefault="00BD29B1" w:rsidP="00DA1627">
      <w:pPr>
        <w:spacing w:after="0" w:line="240" w:lineRule="auto"/>
        <w:rPr>
          <w:rFonts w:ascii="Arial" w:hAnsi="Arial" w:cs="Arial"/>
          <w:b/>
          <w:sz w:val="24"/>
          <w:szCs w:val="24"/>
        </w:rPr>
      </w:pPr>
    </w:p>
    <w:p w:rsidR="00E85B25" w:rsidRPr="0062132F" w:rsidRDefault="00E85B25" w:rsidP="009B0616">
      <w:pPr>
        <w:spacing w:after="0" w:line="240" w:lineRule="auto"/>
        <w:jc w:val="center"/>
        <w:rPr>
          <w:rFonts w:ascii="Arial" w:hAnsi="Arial" w:cs="Arial"/>
          <w:b/>
          <w:sz w:val="24"/>
          <w:szCs w:val="24"/>
        </w:rPr>
      </w:pPr>
      <w:r w:rsidRPr="0062132F">
        <w:rPr>
          <w:rFonts w:ascii="Arial" w:hAnsi="Arial" w:cs="Arial"/>
          <w:b/>
          <w:sz w:val="24"/>
          <w:szCs w:val="24"/>
        </w:rPr>
        <w:t>CAPÍTULO TERCERO</w:t>
      </w:r>
    </w:p>
    <w:p w:rsidR="00E85B25" w:rsidRPr="0062132F" w:rsidRDefault="00E85B25" w:rsidP="009B0616">
      <w:pPr>
        <w:spacing w:after="0" w:line="240" w:lineRule="auto"/>
        <w:jc w:val="center"/>
        <w:rPr>
          <w:rFonts w:ascii="Arial" w:hAnsi="Arial" w:cs="Arial"/>
          <w:b/>
          <w:sz w:val="24"/>
          <w:szCs w:val="24"/>
        </w:rPr>
      </w:pPr>
      <w:r w:rsidRPr="0062132F">
        <w:rPr>
          <w:rFonts w:ascii="Arial" w:hAnsi="Arial" w:cs="Arial"/>
          <w:b/>
          <w:sz w:val="24"/>
          <w:szCs w:val="24"/>
        </w:rPr>
        <w:t>Del Contenido de las Solicitudes de Registro de Candidaturas y Documentación Anexa</w:t>
      </w:r>
    </w:p>
    <w:p w:rsidR="00E85B25" w:rsidRPr="0062132F" w:rsidRDefault="00E85B25" w:rsidP="009B0616">
      <w:pPr>
        <w:spacing w:after="0" w:line="240" w:lineRule="auto"/>
        <w:jc w:val="both"/>
        <w:rPr>
          <w:rFonts w:ascii="Arial" w:hAnsi="Arial" w:cs="Arial"/>
          <w:b/>
          <w:sz w:val="24"/>
          <w:szCs w:val="24"/>
        </w:rPr>
      </w:pPr>
    </w:p>
    <w:p w:rsidR="00E85B25" w:rsidRPr="0062132F" w:rsidRDefault="00E85B25" w:rsidP="009B0616">
      <w:pPr>
        <w:spacing w:after="0" w:line="240" w:lineRule="auto"/>
        <w:jc w:val="right"/>
        <w:rPr>
          <w:rFonts w:ascii="Arial" w:hAnsi="Arial" w:cs="Arial"/>
          <w:b/>
          <w:sz w:val="20"/>
          <w:szCs w:val="20"/>
        </w:rPr>
      </w:pPr>
      <w:r w:rsidRPr="0062132F">
        <w:rPr>
          <w:rFonts w:ascii="Arial" w:hAnsi="Arial" w:cs="Arial"/>
          <w:b/>
          <w:sz w:val="20"/>
          <w:szCs w:val="20"/>
        </w:rPr>
        <w:t>Contenido de la solicitud de registro</w:t>
      </w:r>
    </w:p>
    <w:p w:rsidR="00720D9A" w:rsidRPr="002270BF" w:rsidRDefault="00720D9A" w:rsidP="009B0616">
      <w:pPr>
        <w:spacing w:after="0" w:line="240" w:lineRule="auto"/>
        <w:jc w:val="both"/>
        <w:rPr>
          <w:rFonts w:ascii="Arial" w:hAnsi="Arial" w:cs="Arial"/>
          <w:b/>
          <w:sz w:val="20"/>
          <w:szCs w:val="24"/>
        </w:rPr>
      </w:pPr>
    </w:p>
    <w:p w:rsidR="00E85B25" w:rsidRPr="0062132F" w:rsidRDefault="00E85B25" w:rsidP="009B0616">
      <w:pPr>
        <w:spacing w:after="0" w:line="240" w:lineRule="auto"/>
        <w:jc w:val="both"/>
        <w:rPr>
          <w:rFonts w:ascii="Arial" w:hAnsi="Arial" w:cs="Arial"/>
          <w:b/>
          <w:sz w:val="24"/>
          <w:szCs w:val="24"/>
        </w:rPr>
      </w:pPr>
      <w:r w:rsidRPr="0062132F">
        <w:rPr>
          <w:rFonts w:ascii="Arial" w:hAnsi="Arial" w:cs="Arial"/>
          <w:b/>
          <w:sz w:val="24"/>
          <w:szCs w:val="24"/>
        </w:rPr>
        <w:t>Artículo 22</w:t>
      </w:r>
    </w:p>
    <w:p w:rsidR="00E85B25" w:rsidRPr="0062132F" w:rsidRDefault="00E85B25"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Las solicitudes de registro de candidaturas a cargos de elección popular, deberán contener los siguientes datos:</w:t>
      </w: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El partido político o coalición que postule la candidatura.</w:t>
      </w:r>
    </w:p>
    <w:p w:rsidR="00E85B25" w:rsidRPr="0062132F" w:rsidRDefault="00E85B25" w:rsidP="009B0616">
      <w:pPr>
        <w:pStyle w:val="Prrafodelista"/>
        <w:spacing w:after="0" w:line="240" w:lineRule="auto"/>
        <w:ind w:left="1080"/>
        <w:jc w:val="both"/>
        <w:rPr>
          <w:rFonts w:ascii="Arial" w:hAnsi="Arial" w:cs="Arial"/>
          <w:sz w:val="24"/>
          <w:szCs w:val="24"/>
        </w:rPr>
      </w:pPr>
    </w:p>
    <w:p w:rsidR="00E85B25"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Los siguientes datos personales de </w:t>
      </w:r>
      <w:r w:rsidRPr="00DA1627">
        <w:rPr>
          <w:rFonts w:ascii="Arial" w:hAnsi="Arial" w:cs="Arial"/>
          <w:sz w:val="24"/>
          <w:szCs w:val="24"/>
        </w:rPr>
        <w:t xml:space="preserve">las </w:t>
      </w:r>
      <w:r w:rsidR="00156A86" w:rsidRPr="00DA1627">
        <w:rPr>
          <w:rFonts w:ascii="Arial" w:hAnsi="Arial" w:cs="Arial"/>
          <w:sz w:val="24"/>
          <w:szCs w:val="24"/>
        </w:rPr>
        <w:t>personas candidatas</w:t>
      </w:r>
      <w:r w:rsidRPr="0062132F">
        <w:rPr>
          <w:rFonts w:ascii="Arial" w:hAnsi="Arial" w:cs="Arial"/>
          <w:sz w:val="24"/>
          <w:szCs w:val="24"/>
        </w:rPr>
        <w:t>:</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Apellido paterno, apellido materno y nombre completo;</w:t>
      </w:r>
    </w:p>
    <w:p w:rsidR="00E85B25" w:rsidRPr="0062132F" w:rsidRDefault="00E85B25" w:rsidP="009B0616">
      <w:pPr>
        <w:pStyle w:val="Prrafodelista"/>
        <w:spacing w:after="0" w:line="240" w:lineRule="auto"/>
        <w:ind w:left="1440"/>
        <w:jc w:val="both"/>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Lugar y fecha de nacimiento;</w:t>
      </w:r>
    </w:p>
    <w:p w:rsidR="00E85B25" w:rsidRPr="0062132F" w:rsidRDefault="00E85B25" w:rsidP="009B0616">
      <w:pPr>
        <w:pStyle w:val="Prrafodelista"/>
        <w:spacing w:after="0" w:line="240" w:lineRule="auto"/>
        <w:rPr>
          <w:rFonts w:ascii="Arial" w:hAnsi="Arial" w:cs="Arial"/>
          <w:b/>
          <w:sz w:val="24"/>
          <w:szCs w:val="24"/>
        </w:rPr>
      </w:pPr>
    </w:p>
    <w:p w:rsidR="00E85B25" w:rsidRPr="00DA1627" w:rsidRDefault="00E85B25" w:rsidP="009B0616">
      <w:pPr>
        <w:pStyle w:val="Prrafodelista"/>
        <w:numPr>
          <w:ilvl w:val="0"/>
          <w:numId w:val="16"/>
        </w:numPr>
        <w:spacing w:after="0" w:line="240" w:lineRule="auto"/>
        <w:jc w:val="both"/>
        <w:rPr>
          <w:rFonts w:ascii="Arial" w:hAnsi="Arial" w:cs="Arial"/>
          <w:sz w:val="24"/>
          <w:szCs w:val="24"/>
        </w:rPr>
      </w:pPr>
      <w:r w:rsidRPr="00DA1627">
        <w:rPr>
          <w:rFonts w:ascii="Arial" w:hAnsi="Arial" w:cs="Arial"/>
          <w:sz w:val="24"/>
          <w:szCs w:val="24"/>
        </w:rPr>
        <w:t>Género;</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Sobrenombre, en su caso;</w:t>
      </w:r>
    </w:p>
    <w:p w:rsidR="00E85B25" w:rsidRPr="0062132F" w:rsidRDefault="00E85B25"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Domicilio y tiempo de residencia en el Estado o Municipio, según el caso;</w:t>
      </w:r>
    </w:p>
    <w:p w:rsidR="00E85B25" w:rsidRPr="0062132F" w:rsidRDefault="00E85B25" w:rsidP="009B0616">
      <w:pPr>
        <w:pStyle w:val="Prrafodelista"/>
        <w:spacing w:after="0" w:line="240" w:lineRule="auto"/>
        <w:rPr>
          <w:rFonts w:ascii="Arial" w:hAnsi="Arial" w:cs="Arial"/>
          <w:sz w:val="24"/>
          <w:szCs w:val="24"/>
        </w:rPr>
      </w:pPr>
    </w:p>
    <w:p w:rsidR="00DA1627" w:rsidRDefault="00E85B25" w:rsidP="00DA1627">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 xml:space="preserve">Ocupación; </w:t>
      </w:r>
    </w:p>
    <w:p w:rsidR="00DA1627" w:rsidRPr="00DA1627" w:rsidRDefault="00DA1627" w:rsidP="00DA1627">
      <w:pPr>
        <w:pStyle w:val="Prrafodelista"/>
        <w:rPr>
          <w:rFonts w:ascii="Arial" w:hAnsi="Arial" w:cs="Arial"/>
          <w:sz w:val="24"/>
          <w:szCs w:val="24"/>
        </w:rPr>
      </w:pPr>
    </w:p>
    <w:p w:rsidR="00E85B25" w:rsidRPr="00DA1627" w:rsidRDefault="00E85B25" w:rsidP="00DA1627">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Clave de la credencial para votar</w:t>
      </w:r>
      <w:r w:rsidR="00DA1627" w:rsidRPr="00DA1627">
        <w:rPr>
          <w:b/>
          <w:sz w:val="20"/>
          <w:szCs w:val="20"/>
        </w:rPr>
        <w:t xml:space="preserve"> </w:t>
      </w:r>
      <w:r w:rsidR="00DA1627" w:rsidRPr="00DA1627">
        <w:rPr>
          <w:rFonts w:ascii="Arial" w:hAnsi="Arial" w:cs="Arial"/>
          <w:b/>
          <w:sz w:val="24"/>
          <w:szCs w:val="24"/>
        </w:rPr>
        <w:t>vigente con fotografía</w:t>
      </w:r>
      <w:r w:rsidR="00DA1627" w:rsidRPr="00DA1627">
        <w:rPr>
          <w:rFonts w:ascii="Arial" w:hAnsi="Arial" w:cs="Arial"/>
          <w:sz w:val="24"/>
          <w:szCs w:val="24"/>
        </w:rPr>
        <w:t>;</w:t>
      </w:r>
      <w:r w:rsidR="00DA1627" w:rsidRPr="00DA1627">
        <w:rPr>
          <w:sz w:val="20"/>
          <w:szCs w:val="20"/>
        </w:rPr>
        <w:t xml:space="preserve"> </w:t>
      </w:r>
    </w:p>
    <w:p w:rsidR="00E85B25" w:rsidRPr="0062132F" w:rsidRDefault="00E85B25" w:rsidP="009B0616">
      <w:pPr>
        <w:pStyle w:val="Prrafodelista"/>
        <w:spacing w:after="0" w:line="240" w:lineRule="auto"/>
        <w:rPr>
          <w:rFonts w:ascii="Arial" w:hAnsi="Arial" w:cs="Arial"/>
          <w:sz w:val="24"/>
          <w:szCs w:val="24"/>
        </w:rPr>
      </w:pPr>
    </w:p>
    <w:p w:rsidR="00E85B25" w:rsidRPr="002270BF" w:rsidRDefault="00E85B25" w:rsidP="002270BF">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 xml:space="preserve">Cargo para el que se le postula, con el señalamiento expreso de contender para: </w:t>
      </w:r>
      <w:r w:rsidRPr="00E0747C">
        <w:rPr>
          <w:rFonts w:ascii="Arial" w:hAnsi="Arial" w:cs="Arial"/>
          <w:sz w:val="24"/>
          <w:szCs w:val="24"/>
        </w:rPr>
        <w:t>la Gubernatura,</w:t>
      </w:r>
      <w:r w:rsidRPr="0062132F">
        <w:rPr>
          <w:rFonts w:ascii="Arial" w:hAnsi="Arial" w:cs="Arial"/>
          <w:b/>
          <w:sz w:val="24"/>
          <w:szCs w:val="24"/>
        </w:rPr>
        <w:t xml:space="preserve"> </w:t>
      </w:r>
      <w:r w:rsidRPr="0062132F">
        <w:rPr>
          <w:rFonts w:ascii="Arial" w:hAnsi="Arial" w:cs="Arial"/>
          <w:sz w:val="24"/>
          <w:szCs w:val="24"/>
        </w:rPr>
        <w:t>una Diputación tratándose de un distrito electoral o Presidencia Municipal, Sindicatura o Regiduría en el caso de Ayuntamiento</w:t>
      </w:r>
      <w:r w:rsidR="00A4627F" w:rsidRPr="0062132F">
        <w:rPr>
          <w:rFonts w:ascii="Arial" w:hAnsi="Arial" w:cs="Arial"/>
          <w:sz w:val="24"/>
          <w:szCs w:val="24"/>
        </w:rPr>
        <w:t>;</w:t>
      </w:r>
    </w:p>
    <w:p w:rsidR="00A4627F"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lastRenderedPageBreak/>
        <w:t xml:space="preserve">Lugar que ocupa en la fórmula o lista, según corresponda, con la indicación de si es </w:t>
      </w:r>
      <w:r w:rsidRPr="00E0747C">
        <w:rPr>
          <w:rFonts w:ascii="Arial" w:hAnsi="Arial" w:cs="Arial"/>
          <w:sz w:val="24"/>
          <w:szCs w:val="24"/>
        </w:rPr>
        <w:t>propietaria,</w:t>
      </w:r>
      <w:r w:rsidRPr="0062132F">
        <w:rPr>
          <w:rFonts w:ascii="Arial" w:hAnsi="Arial" w:cs="Arial"/>
          <w:b/>
          <w:sz w:val="24"/>
          <w:szCs w:val="24"/>
        </w:rPr>
        <w:t xml:space="preserve"> </w:t>
      </w:r>
      <w:r w:rsidR="00A4627F" w:rsidRPr="0062132F">
        <w:rPr>
          <w:rFonts w:ascii="Arial" w:hAnsi="Arial" w:cs="Arial"/>
          <w:sz w:val="24"/>
          <w:szCs w:val="24"/>
        </w:rPr>
        <w:t>propietario o suplente, y</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E85B25" w:rsidP="009B0616">
      <w:pPr>
        <w:pStyle w:val="Prrafodelista"/>
        <w:numPr>
          <w:ilvl w:val="0"/>
          <w:numId w:val="16"/>
        </w:numPr>
        <w:spacing w:after="0" w:line="240" w:lineRule="auto"/>
        <w:jc w:val="both"/>
        <w:rPr>
          <w:rFonts w:ascii="Arial" w:hAnsi="Arial" w:cs="Arial"/>
          <w:sz w:val="24"/>
          <w:szCs w:val="24"/>
        </w:rPr>
      </w:pPr>
      <w:r w:rsidRPr="0062132F">
        <w:rPr>
          <w:rFonts w:ascii="Arial" w:hAnsi="Arial" w:cs="Arial"/>
          <w:sz w:val="24"/>
          <w:szCs w:val="24"/>
        </w:rPr>
        <w:t xml:space="preserve"> En caso de ser candidaturas de coalición:</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E85B25" w:rsidP="009B0616">
      <w:pPr>
        <w:pStyle w:val="Prrafodelista"/>
        <w:numPr>
          <w:ilvl w:val="0"/>
          <w:numId w:val="17"/>
        </w:numPr>
        <w:spacing w:after="0" w:line="240" w:lineRule="auto"/>
        <w:jc w:val="both"/>
        <w:rPr>
          <w:rFonts w:ascii="Arial" w:hAnsi="Arial" w:cs="Arial"/>
          <w:sz w:val="24"/>
          <w:szCs w:val="24"/>
        </w:rPr>
      </w:pPr>
      <w:r w:rsidRPr="0062132F">
        <w:rPr>
          <w:rFonts w:ascii="Arial" w:hAnsi="Arial" w:cs="Arial"/>
          <w:sz w:val="24"/>
          <w:szCs w:val="24"/>
        </w:rPr>
        <w:t xml:space="preserve">Partido Político al que pertenece originalmente, y </w:t>
      </w:r>
    </w:p>
    <w:p w:rsidR="00A4627F" w:rsidRPr="0062132F" w:rsidRDefault="00A4627F" w:rsidP="009B0616">
      <w:pPr>
        <w:pStyle w:val="Prrafodelista"/>
        <w:spacing w:after="0" w:line="240" w:lineRule="auto"/>
        <w:ind w:left="2160"/>
        <w:jc w:val="both"/>
        <w:rPr>
          <w:rFonts w:ascii="Arial" w:hAnsi="Arial" w:cs="Arial"/>
          <w:sz w:val="24"/>
          <w:szCs w:val="24"/>
        </w:rPr>
      </w:pPr>
    </w:p>
    <w:p w:rsidR="00E85B25" w:rsidRPr="0062132F" w:rsidRDefault="00E85B25" w:rsidP="009B0616">
      <w:pPr>
        <w:pStyle w:val="Prrafodelista"/>
        <w:numPr>
          <w:ilvl w:val="0"/>
          <w:numId w:val="17"/>
        </w:numPr>
        <w:spacing w:after="0" w:line="240" w:lineRule="auto"/>
        <w:jc w:val="both"/>
        <w:rPr>
          <w:rFonts w:ascii="Arial" w:hAnsi="Arial" w:cs="Arial"/>
          <w:sz w:val="24"/>
          <w:szCs w:val="24"/>
        </w:rPr>
      </w:pPr>
      <w:r w:rsidRPr="0062132F">
        <w:rPr>
          <w:rFonts w:ascii="Arial" w:hAnsi="Arial" w:cs="Arial"/>
          <w:sz w:val="24"/>
          <w:szCs w:val="24"/>
        </w:rPr>
        <w:t xml:space="preserve">Señalamiento del grupo parlamentario o partido político en que quedarán comprendidas en caso de resultar electos. </w:t>
      </w:r>
    </w:p>
    <w:p w:rsidR="00E85B25" w:rsidRPr="0062132F" w:rsidRDefault="00E85B25" w:rsidP="009B0616">
      <w:pPr>
        <w:spacing w:after="0" w:line="240" w:lineRule="auto"/>
        <w:jc w:val="both"/>
        <w:rPr>
          <w:rFonts w:ascii="Arial" w:hAnsi="Arial" w:cs="Arial"/>
          <w:sz w:val="24"/>
          <w:szCs w:val="24"/>
        </w:rPr>
      </w:pPr>
    </w:p>
    <w:p w:rsidR="00F970AF" w:rsidRPr="0062132F" w:rsidRDefault="00E85B25" w:rsidP="00F970AF">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El señalamiento de quiénes de </w:t>
      </w:r>
      <w:r w:rsidRPr="00E0747C">
        <w:rPr>
          <w:rFonts w:ascii="Arial" w:hAnsi="Arial" w:cs="Arial"/>
          <w:sz w:val="24"/>
          <w:szCs w:val="24"/>
        </w:rPr>
        <w:t>las y los</w:t>
      </w:r>
      <w:r w:rsidRPr="0062132F">
        <w:rPr>
          <w:rFonts w:ascii="Arial" w:hAnsi="Arial" w:cs="Arial"/>
          <w:sz w:val="24"/>
          <w:szCs w:val="24"/>
        </w:rPr>
        <w:t xml:space="preserve"> integrantes de la fórmula, planilla o lista corresponden a la candidatura de joven.</w:t>
      </w:r>
    </w:p>
    <w:p w:rsidR="00F970AF" w:rsidRPr="0062132F" w:rsidRDefault="00F970AF" w:rsidP="00F970AF">
      <w:pPr>
        <w:pStyle w:val="Prrafodelista"/>
        <w:spacing w:after="0" w:line="240" w:lineRule="auto"/>
        <w:ind w:left="1080"/>
        <w:jc w:val="both"/>
        <w:rPr>
          <w:rFonts w:ascii="Arial" w:hAnsi="Arial" w:cs="Arial"/>
          <w:sz w:val="24"/>
          <w:szCs w:val="24"/>
        </w:rPr>
      </w:pPr>
    </w:p>
    <w:p w:rsidR="00F970AF" w:rsidRPr="00E0747C" w:rsidRDefault="00E85B25" w:rsidP="00F970AF">
      <w:pPr>
        <w:pStyle w:val="Prrafodelista"/>
        <w:numPr>
          <w:ilvl w:val="0"/>
          <w:numId w:val="15"/>
        </w:numPr>
        <w:spacing w:after="0" w:line="240" w:lineRule="auto"/>
        <w:jc w:val="both"/>
        <w:rPr>
          <w:rFonts w:ascii="Arial" w:hAnsi="Arial" w:cs="Arial"/>
          <w:sz w:val="24"/>
          <w:szCs w:val="24"/>
        </w:rPr>
      </w:pPr>
      <w:r w:rsidRPr="00E0747C">
        <w:rPr>
          <w:rFonts w:ascii="Arial" w:hAnsi="Arial" w:cs="Arial"/>
          <w:sz w:val="24"/>
          <w:szCs w:val="24"/>
        </w:rPr>
        <w:t>El señalamiento de cuáles de las y los integrantes de las planillas o listas, o en su caso, de las fórmulas, están optando por la elección consecutiva</w:t>
      </w:r>
      <w:r w:rsidR="00F970AF" w:rsidRPr="00E0747C">
        <w:rPr>
          <w:rFonts w:ascii="Arial" w:hAnsi="Arial" w:cs="Arial"/>
          <w:sz w:val="24"/>
          <w:szCs w:val="24"/>
        </w:rPr>
        <w:t xml:space="preserve">, </w:t>
      </w:r>
      <w:r w:rsidR="00F970AF" w:rsidRPr="00E0747C">
        <w:rPr>
          <w:rFonts w:ascii="Arial" w:eastAsia="Arial" w:hAnsi="Arial" w:cs="Arial"/>
          <w:sz w:val="24"/>
          <w:szCs w:val="24"/>
        </w:rPr>
        <w:t>así como las que pertenecen a alguno de los grupos en situación de vulnerabilidad señalados en estos lineamientos.</w:t>
      </w:r>
      <w:r w:rsidR="00F970AF" w:rsidRPr="00E0747C">
        <w:rPr>
          <w:rFonts w:ascii="Arial" w:eastAsia="Arial" w:hAnsi="Arial" w:cs="Arial"/>
          <w:sz w:val="16"/>
          <w:szCs w:val="16"/>
        </w:rPr>
        <w:t xml:space="preserve"> </w:t>
      </w:r>
    </w:p>
    <w:p w:rsidR="00A4627F" w:rsidRPr="00E0747C" w:rsidRDefault="00A4627F" w:rsidP="00E0747C">
      <w:pPr>
        <w:spacing w:after="0" w:line="240" w:lineRule="auto"/>
        <w:rPr>
          <w:rFonts w:ascii="Arial" w:hAnsi="Arial" w:cs="Arial"/>
          <w:sz w:val="24"/>
          <w:szCs w:val="24"/>
        </w:rPr>
      </w:pPr>
    </w:p>
    <w:p w:rsidR="00A4627F"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La manifestación de que </w:t>
      </w:r>
      <w:r w:rsidRPr="00E0747C">
        <w:rPr>
          <w:rFonts w:ascii="Arial" w:hAnsi="Arial" w:cs="Arial"/>
          <w:sz w:val="24"/>
          <w:szCs w:val="24"/>
        </w:rPr>
        <w:t xml:space="preserve">las </w:t>
      </w:r>
      <w:r w:rsidR="00156A86" w:rsidRPr="00E0747C">
        <w:rPr>
          <w:rFonts w:ascii="Arial" w:hAnsi="Arial" w:cs="Arial"/>
          <w:sz w:val="24"/>
          <w:szCs w:val="24"/>
        </w:rPr>
        <w:t xml:space="preserve">personas </w:t>
      </w:r>
      <w:r w:rsidRPr="00E0747C">
        <w:rPr>
          <w:rFonts w:ascii="Arial" w:hAnsi="Arial" w:cs="Arial"/>
          <w:sz w:val="24"/>
          <w:szCs w:val="24"/>
        </w:rPr>
        <w:t>candidatas</w:t>
      </w:r>
      <w:r w:rsidRPr="0062132F">
        <w:rPr>
          <w:rFonts w:ascii="Arial" w:hAnsi="Arial" w:cs="Arial"/>
          <w:b/>
          <w:sz w:val="24"/>
          <w:szCs w:val="24"/>
        </w:rPr>
        <w:t xml:space="preserve"> </w:t>
      </w:r>
      <w:r w:rsidRPr="0062132F">
        <w:rPr>
          <w:rFonts w:ascii="Arial" w:hAnsi="Arial" w:cs="Arial"/>
          <w:sz w:val="24"/>
          <w:szCs w:val="24"/>
        </w:rPr>
        <w:t>cuyo registro solicita fueron seleccionados de conformidad con las normas estatutarias del partido político.</w:t>
      </w:r>
    </w:p>
    <w:p w:rsidR="00A4627F" w:rsidRPr="0062132F" w:rsidRDefault="00A4627F" w:rsidP="009B0616">
      <w:pPr>
        <w:pStyle w:val="Prrafodelista"/>
        <w:spacing w:after="0" w:line="240" w:lineRule="auto"/>
        <w:rPr>
          <w:rFonts w:ascii="Arial" w:hAnsi="Arial" w:cs="Arial"/>
          <w:sz w:val="24"/>
          <w:szCs w:val="24"/>
        </w:rPr>
      </w:pPr>
    </w:p>
    <w:p w:rsidR="00E85B25" w:rsidRPr="0062132F" w:rsidRDefault="00E85B25" w:rsidP="009B0616">
      <w:pPr>
        <w:pStyle w:val="Prrafodelista"/>
        <w:numPr>
          <w:ilvl w:val="0"/>
          <w:numId w:val="15"/>
        </w:numPr>
        <w:spacing w:after="0" w:line="240" w:lineRule="auto"/>
        <w:jc w:val="both"/>
        <w:rPr>
          <w:rFonts w:ascii="Arial" w:hAnsi="Arial" w:cs="Arial"/>
          <w:sz w:val="24"/>
          <w:szCs w:val="24"/>
        </w:rPr>
      </w:pPr>
      <w:r w:rsidRPr="0062132F">
        <w:rPr>
          <w:rFonts w:ascii="Arial" w:hAnsi="Arial" w:cs="Arial"/>
          <w:sz w:val="24"/>
          <w:szCs w:val="24"/>
        </w:rPr>
        <w:t xml:space="preserve">La firma </w:t>
      </w:r>
      <w:r w:rsidRPr="00E0747C">
        <w:rPr>
          <w:rFonts w:ascii="Arial" w:hAnsi="Arial" w:cs="Arial"/>
          <w:sz w:val="24"/>
          <w:szCs w:val="24"/>
        </w:rPr>
        <w:t>de la persona titular de la dirigencia</w:t>
      </w:r>
      <w:r w:rsidRPr="0062132F">
        <w:rPr>
          <w:rFonts w:ascii="Arial" w:hAnsi="Arial" w:cs="Arial"/>
          <w:sz w:val="24"/>
          <w:szCs w:val="24"/>
        </w:rPr>
        <w:t xml:space="preserve"> estatal del partid</w:t>
      </w:r>
      <w:r w:rsidR="00E0747C">
        <w:rPr>
          <w:rFonts w:ascii="Arial" w:hAnsi="Arial" w:cs="Arial"/>
          <w:sz w:val="24"/>
          <w:szCs w:val="24"/>
        </w:rPr>
        <w:t>o político u órgano equivalente</w:t>
      </w:r>
      <w:r w:rsidRPr="0062132F">
        <w:rPr>
          <w:rFonts w:ascii="Arial" w:hAnsi="Arial" w:cs="Arial"/>
          <w:sz w:val="24"/>
          <w:szCs w:val="24"/>
        </w:rPr>
        <w:t xml:space="preserve"> </w:t>
      </w:r>
      <w:r w:rsidRPr="00E0747C">
        <w:rPr>
          <w:rFonts w:ascii="Arial" w:hAnsi="Arial" w:cs="Arial"/>
          <w:sz w:val="24"/>
          <w:szCs w:val="24"/>
        </w:rPr>
        <w:t xml:space="preserve">o </w:t>
      </w:r>
      <w:r w:rsidR="00E0747C" w:rsidRPr="00E0747C">
        <w:rPr>
          <w:rFonts w:ascii="Arial" w:hAnsi="Arial" w:cs="Arial"/>
          <w:b/>
          <w:sz w:val="24"/>
          <w:szCs w:val="24"/>
        </w:rPr>
        <w:t>persona</w:t>
      </w:r>
      <w:r w:rsidR="00E0747C">
        <w:rPr>
          <w:rFonts w:ascii="Arial" w:hAnsi="Arial" w:cs="Arial"/>
          <w:sz w:val="24"/>
          <w:szCs w:val="24"/>
        </w:rPr>
        <w:t xml:space="preserve"> </w:t>
      </w:r>
      <w:r w:rsidRPr="00E0747C">
        <w:rPr>
          <w:rFonts w:ascii="Arial" w:hAnsi="Arial" w:cs="Arial"/>
          <w:b/>
          <w:sz w:val="24"/>
          <w:szCs w:val="24"/>
        </w:rPr>
        <w:t>facultad</w:t>
      </w:r>
      <w:r w:rsidR="00E0747C" w:rsidRPr="00E0747C">
        <w:rPr>
          <w:rFonts w:ascii="Arial" w:hAnsi="Arial" w:cs="Arial"/>
          <w:b/>
          <w:sz w:val="24"/>
          <w:szCs w:val="24"/>
        </w:rPr>
        <w:t>a</w:t>
      </w:r>
      <w:r w:rsidRPr="0062132F">
        <w:rPr>
          <w:rFonts w:ascii="Arial" w:hAnsi="Arial" w:cs="Arial"/>
          <w:sz w:val="24"/>
          <w:szCs w:val="24"/>
        </w:rPr>
        <w:t xml:space="preserve"> según sus estatutos</w:t>
      </w:r>
      <w:r w:rsidRPr="0062132F">
        <w:rPr>
          <w:rFonts w:ascii="Arial" w:hAnsi="Arial" w:cs="Arial"/>
          <w:b/>
          <w:sz w:val="24"/>
          <w:szCs w:val="24"/>
        </w:rPr>
        <w:t>,</w:t>
      </w:r>
      <w:r w:rsidRPr="0062132F">
        <w:rPr>
          <w:rFonts w:ascii="Arial" w:hAnsi="Arial" w:cs="Arial"/>
          <w:sz w:val="24"/>
          <w:szCs w:val="24"/>
        </w:rPr>
        <w:t xml:space="preserve"> o en su caso</w:t>
      </w:r>
      <w:r w:rsidRPr="0062132F">
        <w:rPr>
          <w:rFonts w:ascii="Arial" w:hAnsi="Arial" w:cs="Arial"/>
          <w:b/>
          <w:sz w:val="24"/>
          <w:szCs w:val="24"/>
        </w:rPr>
        <w:t>,</w:t>
      </w:r>
      <w:r w:rsidRPr="0062132F">
        <w:rPr>
          <w:rFonts w:ascii="Arial" w:hAnsi="Arial" w:cs="Arial"/>
          <w:sz w:val="24"/>
          <w:szCs w:val="24"/>
        </w:rPr>
        <w:t xml:space="preserve"> de la persona facultada para solicitar el registro de candidaturas tratándose de coalición. </w:t>
      </w:r>
    </w:p>
    <w:p w:rsidR="00E85B25" w:rsidRPr="0062132F" w:rsidRDefault="00E85B25" w:rsidP="009B0616">
      <w:pPr>
        <w:spacing w:after="0" w:line="240" w:lineRule="auto"/>
        <w:jc w:val="both"/>
        <w:rPr>
          <w:rFonts w:ascii="Arial" w:hAnsi="Arial" w:cs="Arial"/>
          <w:sz w:val="24"/>
          <w:szCs w:val="24"/>
        </w:rPr>
      </w:pPr>
    </w:p>
    <w:p w:rsidR="00E85B25" w:rsidRPr="0062132F" w:rsidRDefault="00E85B25" w:rsidP="009B0616">
      <w:pPr>
        <w:spacing w:after="0" w:line="240" w:lineRule="auto"/>
        <w:jc w:val="both"/>
        <w:rPr>
          <w:rFonts w:ascii="Arial" w:hAnsi="Arial" w:cs="Arial"/>
          <w:sz w:val="24"/>
          <w:szCs w:val="24"/>
        </w:rPr>
      </w:pPr>
      <w:r w:rsidRPr="0062132F">
        <w:rPr>
          <w:rFonts w:ascii="Arial" w:hAnsi="Arial" w:cs="Arial"/>
          <w:b/>
          <w:sz w:val="24"/>
          <w:szCs w:val="24"/>
        </w:rPr>
        <w:t xml:space="preserve">2. </w:t>
      </w:r>
      <w:r w:rsidRPr="0062132F">
        <w:rPr>
          <w:rFonts w:ascii="Arial" w:hAnsi="Arial" w:cs="Arial"/>
          <w:sz w:val="24"/>
          <w:szCs w:val="24"/>
        </w:rPr>
        <w:t xml:space="preserve">Las solicitudes de registro para </w:t>
      </w:r>
      <w:r w:rsidRPr="00E0747C">
        <w:rPr>
          <w:rFonts w:ascii="Arial" w:hAnsi="Arial" w:cs="Arial"/>
          <w:sz w:val="24"/>
          <w:szCs w:val="24"/>
        </w:rPr>
        <w:t>la Gubernatura,</w:t>
      </w:r>
      <w:r w:rsidRPr="0062132F">
        <w:rPr>
          <w:rFonts w:ascii="Arial" w:hAnsi="Arial" w:cs="Arial"/>
          <w:b/>
          <w:sz w:val="24"/>
          <w:szCs w:val="24"/>
        </w:rPr>
        <w:t xml:space="preserve"> </w:t>
      </w:r>
      <w:r w:rsidR="00720D9A" w:rsidRPr="0062132F">
        <w:rPr>
          <w:rFonts w:ascii="Arial" w:hAnsi="Arial" w:cs="Arial"/>
          <w:sz w:val="24"/>
          <w:szCs w:val="24"/>
        </w:rPr>
        <w:t>D</w:t>
      </w:r>
      <w:r w:rsidRPr="0062132F">
        <w:rPr>
          <w:rFonts w:ascii="Arial" w:hAnsi="Arial" w:cs="Arial"/>
          <w:sz w:val="24"/>
          <w:szCs w:val="24"/>
        </w:rPr>
        <w:t xml:space="preserve">iputaciones e integrantes de los Ayuntamientos por el principio de mayoría deberán presentarse en el formato que se expida por el Sistema Nacional de Registro del Instituto Nacional Electoral, y las carátulas de las solicitudes de registro en los formatos </w:t>
      </w:r>
      <w:r w:rsidRPr="00E0747C">
        <w:rPr>
          <w:rFonts w:ascii="Arial" w:hAnsi="Arial" w:cs="Arial"/>
          <w:sz w:val="24"/>
          <w:szCs w:val="24"/>
        </w:rPr>
        <w:t>CSR-G,</w:t>
      </w:r>
      <w:r w:rsidRPr="0062132F">
        <w:rPr>
          <w:rFonts w:ascii="Arial" w:hAnsi="Arial" w:cs="Arial"/>
          <w:b/>
          <w:sz w:val="24"/>
          <w:szCs w:val="24"/>
        </w:rPr>
        <w:t xml:space="preserve"> </w:t>
      </w:r>
      <w:r w:rsidRPr="0062132F">
        <w:rPr>
          <w:rFonts w:ascii="Arial" w:hAnsi="Arial" w:cs="Arial"/>
          <w:sz w:val="24"/>
          <w:szCs w:val="24"/>
        </w:rPr>
        <w:t>CSR-DMR o CSR-AMR, según corresponda. Formatos que forman parte de estos Lineamientos.</w:t>
      </w:r>
    </w:p>
    <w:p w:rsidR="00E85B25" w:rsidRPr="0062132F" w:rsidRDefault="00E85B25" w:rsidP="009B0616">
      <w:pPr>
        <w:tabs>
          <w:tab w:val="left" w:pos="284"/>
        </w:tabs>
        <w:spacing w:after="0" w:line="240" w:lineRule="auto"/>
        <w:rPr>
          <w:rFonts w:ascii="Arial" w:hAnsi="Arial" w:cs="Arial"/>
          <w:sz w:val="24"/>
          <w:szCs w:val="24"/>
        </w:rPr>
      </w:pPr>
    </w:p>
    <w:p w:rsidR="00A4627F" w:rsidRPr="0062132F" w:rsidRDefault="00A4627F" w:rsidP="00C122B5">
      <w:pPr>
        <w:tabs>
          <w:tab w:val="left" w:pos="284"/>
        </w:tabs>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Las solicitudes de registro, para las diputaciones y regidurías por el principio de representación proporcional deberán presentarse en los formatos  SRC-DRP o SRC-RRP, según corresponda. Formatos que forman parte de estos Lineamientos.</w:t>
      </w:r>
    </w:p>
    <w:p w:rsidR="00A4627F" w:rsidRPr="0062132F" w:rsidRDefault="00A4627F" w:rsidP="009B0616">
      <w:pPr>
        <w:tabs>
          <w:tab w:val="left" w:pos="284"/>
        </w:tabs>
        <w:spacing w:after="0" w:line="240" w:lineRule="auto"/>
        <w:rPr>
          <w:rFonts w:ascii="Arial" w:hAnsi="Arial" w:cs="Arial"/>
          <w:sz w:val="24"/>
          <w:szCs w:val="24"/>
        </w:rPr>
      </w:pPr>
    </w:p>
    <w:p w:rsidR="00A4627F" w:rsidRPr="0062132F" w:rsidRDefault="00A4627F" w:rsidP="009B0616">
      <w:pPr>
        <w:tabs>
          <w:tab w:val="left" w:pos="284"/>
        </w:tabs>
        <w:spacing w:after="0" w:line="240" w:lineRule="auto"/>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La recepción de las solicitudes de registro de candidaturas, preferentemente, se realizará:</w:t>
      </w:r>
    </w:p>
    <w:p w:rsidR="00A4627F" w:rsidRPr="0062132F" w:rsidRDefault="00A4627F" w:rsidP="009B0616">
      <w:pPr>
        <w:pStyle w:val="Prrafodelista"/>
        <w:numPr>
          <w:ilvl w:val="0"/>
          <w:numId w:val="18"/>
        </w:numPr>
        <w:tabs>
          <w:tab w:val="left" w:pos="284"/>
        </w:tabs>
        <w:spacing w:after="0" w:line="240" w:lineRule="auto"/>
        <w:rPr>
          <w:rFonts w:ascii="Arial" w:hAnsi="Arial" w:cs="Arial"/>
          <w:sz w:val="24"/>
          <w:szCs w:val="24"/>
        </w:rPr>
      </w:pPr>
      <w:r w:rsidRPr="0062132F">
        <w:rPr>
          <w:rFonts w:ascii="Arial" w:hAnsi="Arial" w:cs="Arial"/>
          <w:sz w:val="24"/>
          <w:szCs w:val="24"/>
        </w:rPr>
        <w:lastRenderedPageBreak/>
        <w:t>De lunes a viernes, con un horario de las 9:00 a las 20:00 horas.</w:t>
      </w:r>
    </w:p>
    <w:p w:rsidR="00A4627F" w:rsidRPr="0062132F" w:rsidRDefault="00A4627F" w:rsidP="009B0616">
      <w:pPr>
        <w:pStyle w:val="Prrafodelista"/>
        <w:tabs>
          <w:tab w:val="left" w:pos="284"/>
        </w:tabs>
        <w:spacing w:after="0" w:line="240" w:lineRule="auto"/>
        <w:ind w:left="1080"/>
        <w:rPr>
          <w:rFonts w:ascii="Arial" w:hAnsi="Arial" w:cs="Arial"/>
          <w:sz w:val="24"/>
          <w:szCs w:val="24"/>
        </w:rPr>
      </w:pPr>
    </w:p>
    <w:p w:rsidR="00A4627F" w:rsidRPr="0062132F" w:rsidRDefault="00A4627F" w:rsidP="009B0616">
      <w:pPr>
        <w:pStyle w:val="Prrafodelista"/>
        <w:numPr>
          <w:ilvl w:val="0"/>
          <w:numId w:val="18"/>
        </w:numPr>
        <w:tabs>
          <w:tab w:val="left" w:pos="284"/>
        </w:tabs>
        <w:spacing w:after="0" w:line="240" w:lineRule="auto"/>
        <w:rPr>
          <w:rFonts w:ascii="Arial" w:hAnsi="Arial" w:cs="Arial"/>
          <w:sz w:val="24"/>
          <w:szCs w:val="24"/>
        </w:rPr>
      </w:pPr>
      <w:r w:rsidRPr="0062132F">
        <w:rPr>
          <w:rFonts w:ascii="Arial" w:hAnsi="Arial" w:cs="Arial"/>
          <w:sz w:val="24"/>
          <w:szCs w:val="24"/>
        </w:rPr>
        <w:t xml:space="preserve">Los sábados y domingos, de las 10:00 a las 20:00 horas.  </w:t>
      </w:r>
    </w:p>
    <w:p w:rsidR="00A4627F" w:rsidRPr="0062132F" w:rsidRDefault="00A4627F" w:rsidP="009B0616">
      <w:pPr>
        <w:pStyle w:val="Prrafodelista"/>
        <w:spacing w:after="0" w:line="240" w:lineRule="auto"/>
        <w:rPr>
          <w:rFonts w:ascii="Arial" w:hAnsi="Arial" w:cs="Arial"/>
          <w:sz w:val="24"/>
          <w:szCs w:val="24"/>
        </w:rPr>
      </w:pPr>
    </w:p>
    <w:p w:rsidR="00A4627F" w:rsidRPr="00E0747C" w:rsidRDefault="00A4627F" w:rsidP="009B0616">
      <w:pPr>
        <w:tabs>
          <w:tab w:val="left" w:pos="284"/>
        </w:tabs>
        <w:spacing w:after="0" w:line="240" w:lineRule="auto"/>
        <w:rPr>
          <w:rFonts w:ascii="Arial" w:hAnsi="Arial" w:cs="Arial"/>
          <w:sz w:val="24"/>
          <w:szCs w:val="24"/>
        </w:rPr>
      </w:pPr>
      <w:r w:rsidRPr="00E0747C">
        <w:rPr>
          <w:rFonts w:ascii="Arial" w:hAnsi="Arial" w:cs="Arial"/>
          <w:sz w:val="24"/>
          <w:szCs w:val="24"/>
        </w:rPr>
        <w:t>5. Las candidaturas que deseen que se incluya su sobrenombre en la boleta electoral, deberán hacerlo del conocimiento al Instituto Electoral dentro del periodo del registro de candidaturas y sustituciones.</w:t>
      </w:r>
    </w:p>
    <w:p w:rsidR="00A4627F" w:rsidRPr="00E0747C" w:rsidRDefault="00A4627F" w:rsidP="009B0616">
      <w:pPr>
        <w:tabs>
          <w:tab w:val="left" w:pos="284"/>
        </w:tabs>
        <w:spacing w:after="0" w:line="240" w:lineRule="auto"/>
        <w:rPr>
          <w:rFonts w:ascii="Arial" w:hAnsi="Arial" w:cs="Arial"/>
          <w:sz w:val="24"/>
          <w:szCs w:val="24"/>
        </w:rPr>
      </w:pPr>
    </w:p>
    <w:p w:rsidR="00A4627F" w:rsidRPr="00E0747C" w:rsidRDefault="00A4627F" w:rsidP="009B0616">
      <w:pPr>
        <w:tabs>
          <w:tab w:val="left" w:pos="284"/>
        </w:tabs>
        <w:spacing w:after="0" w:line="240" w:lineRule="auto"/>
        <w:rPr>
          <w:rFonts w:ascii="Arial" w:hAnsi="Arial" w:cs="Arial"/>
          <w:sz w:val="24"/>
          <w:szCs w:val="24"/>
        </w:rPr>
      </w:pPr>
      <w:r w:rsidRPr="00E0747C">
        <w:rPr>
          <w:rFonts w:ascii="Arial" w:hAnsi="Arial" w:cs="Arial"/>
          <w:sz w:val="24"/>
          <w:szCs w:val="24"/>
        </w:rPr>
        <w:t>El sobrenombre se incluirá en la boleta electoral, invariablemente después del nombre completo de la persona que encabece la candidatura.</w:t>
      </w:r>
    </w:p>
    <w:p w:rsidR="00720D9A" w:rsidRPr="0062132F" w:rsidRDefault="00720D9A" w:rsidP="009B0616">
      <w:pPr>
        <w:tabs>
          <w:tab w:val="left" w:pos="284"/>
        </w:tabs>
        <w:spacing w:after="0" w:line="240" w:lineRule="auto"/>
        <w:rPr>
          <w:rFonts w:ascii="Arial" w:hAnsi="Arial" w:cs="Arial"/>
          <w:sz w:val="24"/>
          <w:szCs w:val="24"/>
        </w:rPr>
      </w:pPr>
    </w:p>
    <w:p w:rsidR="00A4627F" w:rsidRPr="0062132F" w:rsidRDefault="00A4627F" w:rsidP="009B0616">
      <w:pPr>
        <w:tabs>
          <w:tab w:val="left" w:pos="284"/>
        </w:tabs>
        <w:spacing w:after="0" w:line="240" w:lineRule="auto"/>
        <w:jc w:val="right"/>
        <w:rPr>
          <w:rFonts w:ascii="Arial" w:hAnsi="Arial" w:cs="Arial"/>
          <w:b/>
          <w:sz w:val="20"/>
          <w:szCs w:val="20"/>
        </w:rPr>
      </w:pPr>
      <w:r w:rsidRPr="0062132F">
        <w:rPr>
          <w:rFonts w:ascii="Arial" w:hAnsi="Arial" w:cs="Arial"/>
          <w:b/>
          <w:sz w:val="20"/>
          <w:szCs w:val="20"/>
        </w:rPr>
        <w:t>Documentación anexa a la solicitud de registro</w:t>
      </w:r>
    </w:p>
    <w:p w:rsidR="00A4627F" w:rsidRPr="0062132F" w:rsidRDefault="00A4627F" w:rsidP="009B0616">
      <w:pPr>
        <w:tabs>
          <w:tab w:val="left" w:pos="284"/>
        </w:tabs>
        <w:spacing w:after="0" w:line="240" w:lineRule="auto"/>
        <w:rPr>
          <w:rFonts w:ascii="Arial" w:hAnsi="Arial" w:cs="Arial"/>
          <w:b/>
          <w:sz w:val="24"/>
          <w:szCs w:val="24"/>
        </w:rPr>
      </w:pPr>
    </w:p>
    <w:p w:rsidR="00A4627F" w:rsidRPr="0062132F" w:rsidRDefault="00A4627F" w:rsidP="009B0616">
      <w:pPr>
        <w:tabs>
          <w:tab w:val="left" w:pos="284"/>
        </w:tabs>
        <w:spacing w:after="0" w:line="240" w:lineRule="auto"/>
        <w:rPr>
          <w:rFonts w:ascii="Arial" w:hAnsi="Arial" w:cs="Arial"/>
          <w:b/>
          <w:sz w:val="24"/>
          <w:szCs w:val="24"/>
        </w:rPr>
      </w:pPr>
      <w:r w:rsidRPr="0062132F">
        <w:rPr>
          <w:rFonts w:ascii="Arial" w:hAnsi="Arial" w:cs="Arial"/>
          <w:b/>
          <w:sz w:val="24"/>
          <w:szCs w:val="24"/>
        </w:rPr>
        <w:t>Artículo 23</w:t>
      </w:r>
    </w:p>
    <w:p w:rsidR="00A4627F" w:rsidRPr="0062132F" w:rsidRDefault="00A4627F" w:rsidP="009B0616">
      <w:pPr>
        <w:tabs>
          <w:tab w:val="left" w:pos="284"/>
        </w:tabs>
        <w:spacing w:after="0" w:line="240" w:lineRule="auto"/>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 solicitud de registro de candidaturas que presenten los partidos políticos o coaliciones, deberá acompañarse de la documentación siguiente:</w:t>
      </w:r>
    </w:p>
    <w:p w:rsidR="007C34A0" w:rsidRPr="0062132F" w:rsidRDefault="007C34A0" w:rsidP="009B0616">
      <w:pPr>
        <w:tabs>
          <w:tab w:val="left" w:pos="284"/>
        </w:tabs>
        <w:spacing w:after="0" w:line="240" w:lineRule="auto"/>
        <w:rPr>
          <w:rFonts w:ascii="Arial" w:hAnsi="Arial" w:cs="Arial"/>
          <w:sz w:val="24"/>
          <w:szCs w:val="24"/>
        </w:rPr>
      </w:pPr>
    </w:p>
    <w:p w:rsidR="00E0747C" w:rsidRPr="00E0747C" w:rsidRDefault="00E0747C" w:rsidP="00E0747C">
      <w:pPr>
        <w:pStyle w:val="Prrafodelista"/>
        <w:numPr>
          <w:ilvl w:val="0"/>
          <w:numId w:val="19"/>
        </w:numPr>
        <w:tabs>
          <w:tab w:val="left" w:pos="284"/>
        </w:tabs>
        <w:spacing w:after="0" w:line="240" w:lineRule="auto"/>
        <w:jc w:val="both"/>
        <w:rPr>
          <w:rFonts w:ascii="Arial" w:hAnsi="Arial" w:cs="Arial"/>
          <w:sz w:val="24"/>
          <w:szCs w:val="24"/>
        </w:rPr>
      </w:pPr>
      <w:r w:rsidRPr="00E0747C">
        <w:rPr>
          <w:rFonts w:ascii="Arial" w:hAnsi="Arial" w:cs="Arial"/>
          <w:sz w:val="24"/>
          <w:szCs w:val="24"/>
        </w:rPr>
        <w:t xml:space="preserve">Escrito firmado por la ciudadana o el ciudadano, que contenga la declaración expresa de la aceptación de la candidatura y de la plataforma electoral del partido político o coalición que lo postula, respectivamente de conformidad en el formato </w:t>
      </w:r>
      <w:r w:rsidRPr="00E0747C">
        <w:rPr>
          <w:rFonts w:ascii="Arial" w:hAnsi="Arial" w:cs="Arial"/>
          <w:b/>
          <w:sz w:val="24"/>
          <w:szCs w:val="24"/>
        </w:rPr>
        <w:t>ACyPE</w:t>
      </w:r>
      <w:r w:rsidRPr="00E0747C">
        <w:rPr>
          <w:rFonts w:ascii="Arial" w:hAnsi="Arial" w:cs="Arial"/>
          <w:sz w:val="24"/>
          <w:szCs w:val="24"/>
        </w:rPr>
        <w:t xml:space="preserve"> según corresponda. Formatos que forman parte de estos Lineamientos;</w:t>
      </w:r>
    </w:p>
    <w:p w:rsidR="00E0747C" w:rsidRPr="00E0747C" w:rsidRDefault="00E0747C" w:rsidP="00E0747C">
      <w:pPr>
        <w:tabs>
          <w:tab w:val="left" w:pos="284"/>
        </w:tabs>
        <w:spacing w:after="0" w:line="240" w:lineRule="auto"/>
        <w:rPr>
          <w:rFonts w:ascii="Arial" w:hAnsi="Arial" w:cs="Arial"/>
          <w:sz w:val="24"/>
          <w:szCs w:val="24"/>
        </w:rPr>
      </w:pPr>
    </w:p>
    <w:p w:rsidR="00E0747C" w:rsidRDefault="00A4627F" w:rsidP="00E0747C">
      <w:pPr>
        <w:pStyle w:val="Prrafodelista"/>
        <w:numPr>
          <w:ilvl w:val="0"/>
          <w:numId w:val="19"/>
        </w:numPr>
        <w:tabs>
          <w:tab w:val="left" w:pos="284"/>
        </w:tabs>
        <w:spacing w:after="0" w:line="240" w:lineRule="auto"/>
        <w:rPr>
          <w:rFonts w:ascii="Arial" w:hAnsi="Arial" w:cs="Arial"/>
          <w:sz w:val="24"/>
          <w:szCs w:val="24"/>
        </w:rPr>
      </w:pPr>
      <w:r w:rsidRPr="0062132F">
        <w:rPr>
          <w:rFonts w:ascii="Arial" w:hAnsi="Arial" w:cs="Arial"/>
          <w:sz w:val="24"/>
          <w:szCs w:val="24"/>
        </w:rPr>
        <w:t xml:space="preserve">Copia certificada del acta de nacimiento;  </w:t>
      </w:r>
    </w:p>
    <w:p w:rsidR="00E0747C" w:rsidRPr="00E0747C" w:rsidRDefault="00E0747C" w:rsidP="00E0747C">
      <w:pPr>
        <w:tabs>
          <w:tab w:val="left" w:pos="284"/>
        </w:tabs>
        <w:spacing w:after="0" w:line="240" w:lineRule="auto"/>
        <w:rPr>
          <w:rFonts w:ascii="Arial" w:hAnsi="Arial" w:cs="Arial"/>
          <w:sz w:val="24"/>
          <w:szCs w:val="24"/>
        </w:rPr>
      </w:pPr>
    </w:p>
    <w:p w:rsidR="00E0747C" w:rsidRDefault="00E0747C" w:rsidP="00E0747C">
      <w:pPr>
        <w:pStyle w:val="Prrafodelista"/>
        <w:numPr>
          <w:ilvl w:val="0"/>
          <w:numId w:val="19"/>
        </w:numPr>
        <w:spacing w:after="0" w:line="240" w:lineRule="auto"/>
        <w:jc w:val="both"/>
        <w:rPr>
          <w:rFonts w:ascii="Arial" w:hAnsi="Arial" w:cs="Arial"/>
          <w:sz w:val="24"/>
          <w:szCs w:val="24"/>
        </w:rPr>
      </w:pPr>
      <w:r w:rsidRPr="00E0747C">
        <w:rPr>
          <w:rFonts w:ascii="Arial" w:hAnsi="Arial" w:cs="Arial"/>
          <w:sz w:val="24"/>
          <w:szCs w:val="24"/>
        </w:rPr>
        <w:t>Exhibir original de la credencial para votar</w:t>
      </w:r>
      <w:r w:rsidRPr="00E0747C">
        <w:rPr>
          <w:rFonts w:ascii="Arial" w:hAnsi="Arial" w:cs="Arial"/>
          <w:b/>
          <w:sz w:val="24"/>
          <w:szCs w:val="24"/>
        </w:rPr>
        <w:t xml:space="preserve"> con fotografía</w:t>
      </w:r>
      <w:r w:rsidRPr="00E0747C">
        <w:rPr>
          <w:rFonts w:ascii="Arial" w:hAnsi="Arial" w:cs="Arial"/>
          <w:sz w:val="24"/>
          <w:szCs w:val="24"/>
        </w:rPr>
        <w:t xml:space="preserve"> vigente y presentar copia legible del anverso y reverso para su cotejo; dicho documento será devuelto en el mismo acto de presentación;</w:t>
      </w:r>
    </w:p>
    <w:p w:rsidR="00E0747C" w:rsidRPr="00E0747C" w:rsidRDefault="00E0747C" w:rsidP="00E0747C">
      <w:pPr>
        <w:spacing w:after="0" w:line="240" w:lineRule="auto"/>
        <w:jc w:val="both"/>
        <w:rPr>
          <w:rFonts w:ascii="Arial" w:hAnsi="Arial" w:cs="Arial"/>
          <w:sz w:val="24"/>
          <w:szCs w:val="24"/>
        </w:rPr>
      </w:pPr>
    </w:p>
    <w:p w:rsidR="00E0747C" w:rsidRPr="00E0747C" w:rsidRDefault="00E0747C" w:rsidP="00E0747C">
      <w:pPr>
        <w:pStyle w:val="Prrafodelista"/>
        <w:numPr>
          <w:ilvl w:val="0"/>
          <w:numId w:val="19"/>
        </w:numPr>
        <w:tabs>
          <w:tab w:val="left" w:pos="284"/>
        </w:tabs>
        <w:spacing w:after="0" w:line="240" w:lineRule="auto"/>
        <w:rPr>
          <w:rFonts w:ascii="Arial" w:hAnsi="Arial" w:cs="Arial"/>
          <w:sz w:val="24"/>
          <w:szCs w:val="24"/>
        </w:rPr>
      </w:pPr>
      <w:r w:rsidRPr="00E0747C">
        <w:rPr>
          <w:rFonts w:ascii="Arial" w:hAnsi="Arial" w:cs="Arial"/>
          <w:sz w:val="24"/>
          <w:szCs w:val="24"/>
        </w:rPr>
        <w:t xml:space="preserve">Constancia de residencia expedida por el Secretario </w:t>
      </w:r>
      <w:r w:rsidRPr="00E0747C">
        <w:rPr>
          <w:rFonts w:ascii="Arial" w:hAnsi="Arial" w:cs="Arial"/>
          <w:b/>
          <w:sz w:val="24"/>
          <w:szCs w:val="24"/>
        </w:rPr>
        <w:t>o Secretaria</w:t>
      </w:r>
      <w:r w:rsidRPr="00E0747C">
        <w:rPr>
          <w:rFonts w:ascii="Arial" w:hAnsi="Arial" w:cs="Arial"/>
          <w:sz w:val="24"/>
          <w:szCs w:val="24"/>
        </w:rPr>
        <w:t xml:space="preserve"> de Gobierno Municipal, y</w:t>
      </w:r>
    </w:p>
    <w:p w:rsidR="00A4627F" w:rsidRPr="002F62E1" w:rsidRDefault="00A4627F" w:rsidP="002F62E1">
      <w:pPr>
        <w:spacing w:after="0" w:line="240" w:lineRule="auto"/>
        <w:rPr>
          <w:rFonts w:ascii="Arial" w:hAnsi="Arial" w:cs="Arial"/>
          <w:sz w:val="24"/>
          <w:szCs w:val="24"/>
        </w:rPr>
      </w:pPr>
    </w:p>
    <w:p w:rsidR="00A4627F" w:rsidRPr="0062132F" w:rsidRDefault="002270BF" w:rsidP="009B0616">
      <w:pPr>
        <w:pStyle w:val="Prrafodelista"/>
        <w:numPr>
          <w:ilvl w:val="0"/>
          <w:numId w:val="19"/>
        </w:numPr>
        <w:tabs>
          <w:tab w:val="left" w:pos="284"/>
        </w:tabs>
        <w:spacing w:after="0" w:line="240" w:lineRule="auto"/>
        <w:rPr>
          <w:rFonts w:ascii="Arial" w:hAnsi="Arial" w:cs="Arial"/>
          <w:sz w:val="24"/>
          <w:szCs w:val="24"/>
        </w:rPr>
      </w:pPr>
      <w:r w:rsidRPr="002270BF">
        <w:rPr>
          <w:rFonts w:ascii="Arial" w:hAnsi="Arial" w:cs="Arial"/>
          <w:b/>
          <w:sz w:val="24"/>
          <w:szCs w:val="24"/>
        </w:rPr>
        <w:t>Carta</w:t>
      </w:r>
      <w:r w:rsidR="00A4627F" w:rsidRPr="0062132F">
        <w:rPr>
          <w:rFonts w:ascii="Arial" w:hAnsi="Arial" w:cs="Arial"/>
          <w:sz w:val="24"/>
          <w:szCs w:val="24"/>
        </w:rPr>
        <w:t xml:space="preserve"> bajo protesta de decir verdad, en el que exprese lo siguiente:</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0"/>
        </w:numPr>
        <w:tabs>
          <w:tab w:val="left" w:pos="284"/>
        </w:tabs>
        <w:spacing w:after="0" w:line="240" w:lineRule="auto"/>
        <w:rPr>
          <w:rFonts w:ascii="Arial" w:hAnsi="Arial" w:cs="Arial"/>
          <w:sz w:val="24"/>
          <w:szCs w:val="24"/>
        </w:rPr>
      </w:pPr>
      <w:r w:rsidRPr="0062132F">
        <w:rPr>
          <w:rFonts w:ascii="Arial" w:hAnsi="Arial" w:cs="Arial"/>
          <w:sz w:val="24"/>
          <w:szCs w:val="24"/>
        </w:rPr>
        <w:t xml:space="preserve">Tener vigentes sus derechos político-electorales al momento de la                     solicitud de registro; </w:t>
      </w:r>
    </w:p>
    <w:p w:rsidR="00A4627F" w:rsidRPr="0062132F" w:rsidRDefault="00A4627F" w:rsidP="009B0616">
      <w:pPr>
        <w:pStyle w:val="Prrafodelista"/>
        <w:tabs>
          <w:tab w:val="left" w:pos="284"/>
        </w:tabs>
        <w:spacing w:after="0" w:line="240" w:lineRule="auto"/>
        <w:ind w:left="1069"/>
        <w:rPr>
          <w:rFonts w:ascii="Arial" w:hAnsi="Arial" w:cs="Arial"/>
          <w:sz w:val="24"/>
          <w:szCs w:val="24"/>
        </w:rPr>
      </w:pPr>
    </w:p>
    <w:p w:rsidR="005E0622" w:rsidRPr="005E0622" w:rsidRDefault="00A4627F" w:rsidP="005E0622">
      <w:pPr>
        <w:pStyle w:val="Prrafodelista"/>
        <w:numPr>
          <w:ilvl w:val="0"/>
          <w:numId w:val="20"/>
        </w:numPr>
        <w:tabs>
          <w:tab w:val="left" w:pos="284"/>
        </w:tabs>
        <w:spacing w:after="0" w:line="240" w:lineRule="auto"/>
        <w:rPr>
          <w:rFonts w:ascii="Arial" w:hAnsi="Arial" w:cs="Arial"/>
          <w:sz w:val="24"/>
          <w:szCs w:val="24"/>
        </w:rPr>
      </w:pPr>
      <w:r w:rsidRPr="0062132F">
        <w:rPr>
          <w:rFonts w:ascii="Arial" w:hAnsi="Arial" w:cs="Arial"/>
          <w:sz w:val="24"/>
          <w:szCs w:val="24"/>
        </w:rPr>
        <w:t>No se encuentra en ninguno de los supuestos de carácter negativo previstos en los requisitos de elegibilidad de</w:t>
      </w:r>
      <w:r w:rsidR="00720D9A" w:rsidRPr="0062132F">
        <w:rPr>
          <w:rFonts w:ascii="Arial" w:hAnsi="Arial" w:cs="Arial"/>
          <w:sz w:val="24"/>
          <w:szCs w:val="24"/>
        </w:rPr>
        <w:t>l cargo para el cual se postula</w:t>
      </w:r>
      <w:r w:rsidR="00FF3420" w:rsidRPr="00FF3420">
        <w:rPr>
          <w:rFonts w:ascii="Arial" w:hAnsi="Arial" w:cs="Arial"/>
          <w:b/>
          <w:sz w:val="24"/>
          <w:szCs w:val="24"/>
        </w:rPr>
        <w:t>;</w:t>
      </w:r>
    </w:p>
    <w:p w:rsidR="005E0622" w:rsidRPr="005E0622" w:rsidRDefault="005E0622" w:rsidP="005E0622">
      <w:pPr>
        <w:pStyle w:val="Prrafodelista"/>
        <w:rPr>
          <w:rFonts w:ascii="Arial" w:hAnsi="Arial" w:cs="Arial"/>
          <w:bCs/>
          <w:sz w:val="24"/>
          <w:szCs w:val="24"/>
        </w:rPr>
      </w:pPr>
    </w:p>
    <w:p w:rsidR="00250C02" w:rsidRDefault="00FF3420" w:rsidP="00250C02">
      <w:pPr>
        <w:pStyle w:val="Prrafodelista"/>
        <w:numPr>
          <w:ilvl w:val="0"/>
          <w:numId w:val="20"/>
        </w:numPr>
        <w:tabs>
          <w:tab w:val="left" w:pos="284"/>
        </w:tabs>
        <w:spacing w:after="0" w:line="240" w:lineRule="auto"/>
        <w:jc w:val="both"/>
        <w:rPr>
          <w:rFonts w:ascii="Arial" w:hAnsi="Arial" w:cs="Arial"/>
          <w:sz w:val="24"/>
          <w:szCs w:val="24"/>
        </w:rPr>
      </w:pPr>
      <w:r w:rsidRPr="005E0622">
        <w:rPr>
          <w:rFonts w:ascii="Arial" w:hAnsi="Arial" w:cs="Arial"/>
          <w:bCs/>
          <w:sz w:val="24"/>
          <w:szCs w:val="24"/>
        </w:rPr>
        <w:lastRenderedPageBreak/>
        <w:t xml:space="preserve">No haber sido persona condenada </w:t>
      </w:r>
      <w:r w:rsidRPr="005E0622">
        <w:rPr>
          <w:rFonts w:ascii="Arial" w:hAnsi="Arial" w:cs="Arial"/>
          <w:b/>
          <w:bCs/>
          <w:sz w:val="24"/>
          <w:szCs w:val="24"/>
        </w:rPr>
        <w:t>o condenado, sancionada o sancionado</w:t>
      </w:r>
      <w:r w:rsidRPr="005E0622">
        <w:rPr>
          <w:rFonts w:ascii="Arial" w:hAnsi="Arial" w:cs="Arial"/>
          <w:bCs/>
          <w:sz w:val="24"/>
          <w:szCs w:val="24"/>
        </w:rPr>
        <w:t xml:space="preserve"> por delito de violencia política contra las mujeres en razón de género</w:t>
      </w:r>
      <w:r w:rsidRPr="005E0622">
        <w:rPr>
          <w:rFonts w:ascii="Arial" w:hAnsi="Arial" w:cs="Arial"/>
          <w:sz w:val="24"/>
          <w:szCs w:val="24"/>
        </w:rPr>
        <w:t>;</w:t>
      </w:r>
    </w:p>
    <w:p w:rsidR="00250C02" w:rsidRPr="00250C02" w:rsidRDefault="00250C02" w:rsidP="00250C02">
      <w:pPr>
        <w:pStyle w:val="Prrafodelista"/>
        <w:rPr>
          <w:rFonts w:ascii="Arial" w:hAnsi="Arial" w:cs="Arial"/>
          <w:b/>
          <w:bCs/>
          <w:sz w:val="24"/>
          <w:szCs w:val="24"/>
        </w:rPr>
      </w:pPr>
    </w:p>
    <w:p w:rsidR="00250C02" w:rsidRPr="00250C02" w:rsidRDefault="00250C02" w:rsidP="00250C02">
      <w:pPr>
        <w:pStyle w:val="Prrafodelista"/>
        <w:numPr>
          <w:ilvl w:val="0"/>
          <w:numId w:val="20"/>
        </w:numPr>
        <w:tabs>
          <w:tab w:val="left" w:pos="284"/>
        </w:tabs>
        <w:spacing w:after="0" w:line="240" w:lineRule="auto"/>
        <w:jc w:val="both"/>
        <w:rPr>
          <w:rFonts w:ascii="Arial" w:hAnsi="Arial" w:cs="Arial"/>
          <w:sz w:val="24"/>
          <w:szCs w:val="24"/>
        </w:rPr>
      </w:pPr>
      <w:r w:rsidRPr="00250C02">
        <w:rPr>
          <w:rFonts w:ascii="Arial" w:hAnsi="Arial" w:cs="Arial"/>
          <w:b/>
          <w:bCs/>
          <w:sz w:val="24"/>
          <w:szCs w:val="24"/>
        </w:rPr>
        <w:t>No haber sido condenada o condenado, o sancionada o sancionado mediante Resolución firme por la comisión de delitos contra la vida y la integridad corporal;</w:t>
      </w:r>
    </w:p>
    <w:p w:rsidR="00250C02" w:rsidRPr="00250C02" w:rsidRDefault="00250C02" w:rsidP="00250C02">
      <w:pPr>
        <w:pStyle w:val="Prrafodelista"/>
        <w:rPr>
          <w:rFonts w:ascii="Arial" w:hAnsi="Arial" w:cs="Arial"/>
          <w:sz w:val="24"/>
          <w:szCs w:val="24"/>
        </w:rPr>
      </w:pPr>
    </w:p>
    <w:p w:rsidR="00250C02" w:rsidRDefault="00250C02" w:rsidP="00250C02">
      <w:pPr>
        <w:pStyle w:val="Prrafodelista"/>
        <w:numPr>
          <w:ilvl w:val="0"/>
          <w:numId w:val="20"/>
        </w:numPr>
        <w:tabs>
          <w:tab w:val="left" w:pos="284"/>
        </w:tabs>
        <w:spacing w:after="0" w:line="240" w:lineRule="auto"/>
        <w:jc w:val="both"/>
        <w:rPr>
          <w:rFonts w:ascii="Arial" w:hAnsi="Arial" w:cs="Arial"/>
          <w:sz w:val="24"/>
          <w:szCs w:val="24"/>
        </w:rPr>
      </w:pPr>
      <w:r w:rsidRPr="00250C02">
        <w:rPr>
          <w:rFonts w:ascii="Arial" w:hAnsi="Arial" w:cs="Arial"/>
          <w:sz w:val="24"/>
          <w:szCs w:val="24"/>
        </w:rPr>
        <w:t xml:space="preserve">No haber sido condenada </w:t>
      </w:r>
      <w:r w:rsidRPr="00250C02">
        <w:rPr>
          <w:rFonts w:ascii="Arial" w:hAnsi="Arial" w:cs="Arial"/>
          <w:b/>
          <w:sz w:val="24"/>
          <w:szCs w:val="24"/>
        </w:rPr>
        <w:t>o condenado</w:t>
      </w:r>
      <w:r w:rsidRPr="00250C02">
        <w:rPr>
          <w:rFonts w:ascii="Arial" w:hAnsi="Arial" w:cs="Arial"/>
          <w:sz w:val="24"/>
          <w:szCs w:val="24"/>
        </w:rPr>
        <w:t xml:space="preserve"> o sancionada </w:t>
      </w:r>
      <w:r w:rsidRPr="00250C02">
        <w:rPr>
          <w:rFonts w:ascii="Arial" w:hAnsi="Arial" w:cs="Arial"/>
          <w:b/>
          <w:sz w:val="24"/>
          <w:szCs w:val="24"/>
        </w:rPr>
        <w:t>o sancionado</w:t>
      </w:r>
      <w:r w:rsidRPr="00250C02">
        <w:rPr>
          <w:rFonts w:ascii="Arial" w:hAnsi="Arial" w:cs="Arial"/>
          <w:sz w:val="24"/>
          <w:szCs w:val="24"/>
        </w:rPr>
        <w:t xml:space="preserve"> mediante Resolución firme por violencia familiar y/o doméstica, o por cualquier agresión de género en el ámbito privado o público;</w:t>
      </w:r>
    </w:p>
    <w:p w:rsidR="00250C02" w:rsidRPr="00250C02" w:rsidRDefault="00250C02" w:rsidP="00250C02">
      <w:pPr>
        <w:pStyle w:val="Prrafodelista"/>
        <w:rPr>
          <w:rFonts w:ascii="Arial" w:hAnsi="Arial" w:cs="Arial"/>
          <w:bCs/>
          <w:sz w:val="24"/>
          <w:szCs w:val="24"/>
        </w:rPr>
      </w:pPr>
    </w:p>
    <w:p w:rsidR="00250C02" w:rsidRPr="00250C02" w:rsidRDefault="00250C02" w:rsidP="00250C02">
      <w:pPr>
        <w:pStyle w:val="Prrafodelista"/>
        <w:numPr>
          <w:ilvl w:val="0"/>
          <w:numId w:val="20"/>
        </w:numPr>
        <w:tabs>
          <w:tab w:val="left" w:pos="284"/>
        </w:tabs>
        <w:spacing w:after="0" w:line="240" w:lineRule="auto"/>
        <w:jc w:val="both"/>
        <w:rPr>
          <w:rFonts w:ascii="Arial" w:hAnsi="Arial" w:cs="Arial"/>
          <w:sz w:val="24"/>
          <w:szCs w:val="24"/>
        </w:rPr>
      </w:pPr>
      <w:r w:rsidRPr="00250C02">
        <w:rPr>
          <w:rFonts w:ascii="Arial" w:hAnsi="Arial" w:cs="Arial"/>
          <w:bCs/>
          <w:sz w:val="24"/>
          <w:szCs w:val="24"/>
        </w:rPr>
        <w:t xml:space="preserve">No haber sido condenada </w:t>
      </w:r>
      <w:r w:rsidRPr="00250C02">
        <w:rPr>
          <w:rFonts w:ascii="Arial" w:hAnsi="Arial" w:cs="Arial"/>
          <w:b/>
          <w:bCs/>
          <w:sz w:val="24"/>
          <w:szCs w:val="24"/>
        </w:rPr>
        <w:t>o condenado</w:t>
      </w:r>
      <w:r w:rsidRPr="00250C02">
        <w:rPr>
          <w:rFonts w:ascii="Arial" w:hAnsi="Arial" w:cs="Arial"/>
          <w:bCs/>
          <w:sz w:val="24"/>
          <w:szCs w:val="24"/>
        </w:rPr>
        <w:t xml:space="preserve">, o sancionada </w:t>
      </w:r>
      <w:r w:rsidRPr="00250C02">
        <w:rPr>
          <w:rFonts w:ascii="Arial" w:hAnsi="Arial" w:cs="Arial"/>
          <w:b/>
          <w:bCs/>
          <w:sz w:val="24"/>
          <w:szCs w:val="24"/>
        </w:rPr>
        <w:t>o sancionado</w:t>
      </w:r>
      <w:r w:rsidRPr="00250C02">
        <w:rPr>
          <w:rFonts w:ascii="Arial" w:hAnsi="Arial" w:cs="Arial"/>
          <w:bCs/>
          <w:sz w:val="24"/>
          <w:szCs w:val="24"/>
        </w:rPr>
        <w:t xml:space="preserve"> mediante Resolución firme por delitos sexuales, contra la libertad sexual o la intimidad corporal, </w:t>
      </w:r>
      <w:r w:rsidRPr="00250C02">
        <w:rPr>
          <w:rFonts w:ascii="Arial" w:hAnsi="Arial" w:cs="Arial"/>
          <w:b/>
          <w:bCs/>
          <w:sz w:val="24"/>
          <w:szCs w:val="24"/>
        </w:rPr>
        <w:t>así como en contra del normal desarrollo psicosexual</w:t>
      </w:r>
      <w:r w:rsidRPr="00250C02">
        <w:rPr>
          <w:rFonts w:ascii="Arial" w:hAnsi="Arial" w:cs="Arial"/>
          <w:bCs/>
          <w:sz w:val="24"/>
          <w:szCs w:val="24"/>
        </w:rPr>
        <w:t xml:space="preserve"> y</w:t>
      </w:r>
    </w:p>
    <w:p w:rsidR="00250C02" w:rsidRPr="00250C02" w:rsidRDefault="00250C02" w:rsidP="00250C02">
      <w:pPr>
        <w:pStyle w:val="Prrafodelista"/>
        <w:rPr>
          <w:rFonts w:ascii="Arial" w:hAnsi="Arial" w:cs="Arial"/>
          <w:sz w:val="24"/>
          <w:szCs w:val="24"/>
        </w:rPr>
      </w:pPr>
    </w:p>
    <w:p w:rsidR="00250C02" w:rsidRPr="00250C02" w:rsidRDefault="00250C02" w:rsidP="00250C02">
      <w:pPr>
        <w:pStyle w:val="Prrafodelista"/>
        <w:numPr>
          <w:ilvl w:val="0"/>
          <w:numId w:val="20"/>
        </w:numPr>
        <w:tabs>
          <w:tab w:val="left" w:pos="284"/>
        </w:tabs>
        <w:spacing w:after="0" w:line="240" w:lineRule="auto"/>
        <w:jc w:val="both"/>
        <w:rPr>
          <w:rFonts w:ascii="Arial" w:hAnsi="Arial" w:cs="Arial"/>
          <w:sz w:val="24"/>
          <w:szCs w:val="24"/>
        </w:rPr>
      </w:pPr>
      <w:r w:rsidRPr="00250C02">
        <w:rPr>
          <w:rFonts w:ascii="Arial" w:hAnsi="Arial" w:cs="Arial"/>
          <w:sz w:val="24"/>
          <w:szCs w:val="24"/>
        </w:rPr>
        <w:t xml:space="preserve">No haber sido condenada </w:t>
      </w:r>
      <w:r w:rsidRPr="00250C02">
        <w:rPr>
          <w:rFonts w:ascii="Arial" w:hAnsi="Arial" w:cs="Arial"/>
          <w:b/>
          <w:sz w:val="24"/>
          <w:szCs w:val="24"/>
        </w:rPr>
        <w:t>o condenado</w:t>
      </w:r>
      <w:r w:rsidRPr="00250C02">
        <w:rPr>
          <w:rFonts w:ascii="Arial" w:hAnsi="Arial" w:cs="Arial"/>
          <w:sz w:val="24"/>
          <w:szCs w:val="24"/>
        </w:rPr>
        <w:t xml:space="preserve"> o sancionada </w:t>
      </w:r>
      <w:r w:rsidRPr="00250C02">
        <w:rPr>
          <w:rFonts w:ascii="Arial" w:hAnsi="Arial" w:cs="Arial"/>
          <w:b/>
          <w:sz w:val="24"/>
          <w:szCs w:val="24"/>
        </w:rPr>
        <w:t>o sancionado</w:t>
      </w:r>
      <w:r w:rsidRPr="00250C02">
        <w:rPr>
          <w:rFonts w:ascii="Arial" w:hAnsi="Arial" w:cs="Arial"/>
          <w:sz w:val="24"/>
          <w:szCs w:val="24"/>
        </w:rPr>
        <w:t xml:space="preserve"> mediante Resolución firme como deudor alimentario moroso que atente contra las obligaciones alimentarias.</w:t>
      </w:r>
    </w:p>
    <w:p w:rsidR="002270BF" w:rsidRDefault="002270BF" w:rsidP="00250C02">
      <w:pPr>
        <w:pStyle w:val="Default"/>
        <w:jc w:val="both"/>
        <w:rPr>
          <w:color w:val="auto"/>
        </w:rPr>
      </w:pPr>
    </w:p>
    <w:p w:rsidR="00250C02" w:rsidRPr="00250C02" w:rsidRDefault="00250C02" w:rsidP="00250C02">
      <w:pPr>
        <w:pStyle w:val="Default"/>
        <w:jc w:val="both"/>
        <w:rPr>
          <w:color w:val="auto"/>
        </w:rPr>
      </w:pPr>
      <w:r w:rsidRPr="00250C02">
        <w:rPr>
          <w:color w:val="auto"/>
        </w:rPr>
        <w:t xml:space="preserve">Carta bajo protesta que deberá presentarse en el formato </w:t>
      </w:r>
      <w:r w:rsidRPr="00250C02">
        <w:rPr>
          <w:b/>
          <w:bCs/>
          <w:color w:val="auto"/>
        </w:rPr>
        <w:t>CBP-G</w:t>
      </w:r>
      <w:r w:rsidRPr="00250C02">
        <w:rPr>
          <w:bCs/>
          <w:color w:val="auto"/>
        </w:rPr>
        <w:t>,</w:t>
      </w:r>
      <w:r w:rsidRPr="00250C02">
        <w:rPr>
          <w:b/>
          <w:bCs/>
          <w:color w:val="auto"/>
        </w:rPr>
        <w:t xml:space="preserve"> </w:t>
      </w:r>
      <w:r w:rsidRPr="00250C02">
        <w:rPr>
          <w:b/>
          <w:color w:val="auto"/>
        </w:rPr>
        <w:t>CBP-DMR</w:t>
      </w:r>
      <w:r w:rsidRPr="00250C02">
        <w:rPr>
          <w:color w:val="auto"/>
        </w:rPr>
        <w:t xml:space="preserve">; </w:t>
      </w:r>
      <w:r w:rsidRPr="00250C02">
        <w:rPr>
          <w:b/>
          <w:color w:val="auto"/>
        </w:rPr>
        <w:t>CBP-DRP</w:t>
      </w:r>
      <w:r w:rsidRPr="00250C02">
        <w:rPr>
          <w:color w:val="auto"/>
        </w:rPr>
        <w:t xml:space="preserve">; </w:t>
      </w:r>
      <w:r w:rsidRPr="00250C02">
        <w:rPr>
          <w:b/>
          <w:color w:val="auto"/>
        </w:rPr>
        <w:t>CBP-AMR</w:t>
      </w:r>
      <w:r w:rsidRPr="00250C02">
        <w:rPr>
          <w:color w:val="auto"/>
        </w:rPr>
        <w:t xml:space="preserve">; </w:t>
      </w:r>
      <w:r w:rsidRPr="00250C02">
        <w:rPr>
          <w:b/>
          <w:color w:val="auto"/>
        </w:rPr>
        <w:t>CBP-RRP</w:t>
      </w:r>
      <w:r w:rsidRPr="00250C02">
        <w:rPr>
          <w:color w:val="auto"/>
        </w:rPr>
        <w:t>, según corresponda. Formatos que forman parte de estos Lineamientos.</w:t>
      </w:r>
    </w:p>
    <w:p w:rsidR="00250C02" w:rsidRDefault="00250C02" w:rsidP="00250C02">
      <w:pPr>
        <w:pStyle w:val="Prrafodelista"/>
        <w:tabs>
          <w:tab w:val="left" w:pos="284"/>
        </w:tabs>
        <w:spacing w:after="0" w:line="240" w:lineRule="auto"/>
        <w:ind w:left="1069"/>
        <w:jc w:val="both"/>
        <w:rPr>
          <w:rFonts w:ascii="Arial" w:hAnsi="Arial" w:cs="Arial"/>
          <w:sz w:val="24"/>
          <w:szCs w:val="24"/>
        </w:rPr>
      </w:pPr>
    </w:p>
    <w:p w:rsidR="00250C02" w:rsidRDefault="00250C02" w:rsidP="001019A6">
      <w:pPr>
        <w:spacing w:after="0" w:line="240" w:lineRule="auto"/>
        <w:ind w:left="284"/>
        <w:jc w:val="both"/>
        <w:rPr>
          <w:rFonts w:ascii="Arial" w:hAnsi="Arial" w:cs="Arial"/>
          <w:b/>
          <w:sz w:val="24"/>
          <w:szCs w:val="24"/>
        </w:rPr>
      </w:pPr>
      <w:r w:rsidRPr="001019A6">
        <w:rPr>
          <w:rFonts w:ascii="Arial" w:hAnsi="Arial" w:cs="Arial"/>
          <w:b/>
          <w:bCs/>
          <w:sz w:val="24"/>
          <w:szCs w:val="24"/>
        </w:rPr>
        <w:t xml:space="preserve">VI. Una fotografía </w:t>
      </w:r>
      <w:r w:rsidRPr="001019A6">
        <w:rPr>
          <w:rFonts w:ascii="Arial" w:hAnsi="Arial" w:cs="Arial"/>
          <w:b/>
          <w:sz w:val="24"/>
          <w:szCs w:val="24"/>
        </w:rPr>
        <w:t>de cada una de las candidaturas propietarias a Diputaciones por el principio de mayoría relativa, y a Presidencias Municipales. Fotografía que deberá cumplir con las características siguientes:</w:t>
      </w:r>
    </w:p>
    <w:p w:rsidR="001019A6" w:rsidRPr="001019A6" w:rsidRDefault="001019A6" w:rsidP="001019A6">
      <w:pPr>
        <w:spacing w:after="0" w:line="240" w:lineRule="auto"/>
        <w:ind w:left="284"/>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t xml:space="preserve">i. Formato JPG; </w:t>
      </w:r>
    </w:p>
    <w:p w:rsidR="001019A6" w:rsidRDefault="001019A6" w:rsidP="001019A6">
      <w:pPr>
        <w:spacing w:after="0" w:line="240" w:lineRule="auto"/>
        <w:ind w:left="709"/>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t xml:space="preserve">ii. Tamaño: Infantil 2.5 cm x 3 cm (la cual se ajustará proporcionalmente en la boleta); </w:t>
      </w:r>
    </w:p>
    <w:p w:rsidR="001019A6" w:rsidRDefault="001019A6" w:rsidP="001019A6">
      <w:pPr>
        <w:spacing w:after="0" w:line="240" w:lineRule="auto"/>
        <w:ind w:left="709"/>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t>iii.</w:t>
      </w:r>
      <w:r w:rsidRPr="001019A6">
        <w:rPr>
          <w:rFonts w:ascii="Arial" w:hAnsi="Arial" w:cs="Arial"/>
          <w:sz w:val="24"/>
          <w:szCs w:val="24"/>
        </w:rPr>
        <w:t xml:space="preserve"> </w:t>
      </w:r>
      <w:r w:rsidRPr="001019A6">
        <w:rPr>
          <w:rFonts w:ascii="Arial" w:hAnsi="Arial" w:cs="Arial"/>
          <w:b/>
          <w:sz w:val="24"/>
          <w:szCs w:val="24"/>
        </w:rPr>
        <w:t>Toma de fotografía: Tres cuartos delantero o frontal;</w:t>
      </w:r>
    </w:p>
    <w:p w:rsidR="001019A6" w:rsidRDefault="001019A6" w:rsidP="001019A6">
      <w:pPr>
        <w:spacing w:after="0" w:line="240" w:lineRule="auto"/>
        <w:ind w:left="709"/>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t>iv. Fondo: Blanco;</w:t>
      </w:r>
    </w:p>
    <w:p w:rsidR="001019A6" w:rsidRDefault="001019A6" w:rsidP="001019A6">
      <w:pPr>
        <w:spacing w:after="0" w:line="240" w:lineRule="auto"/>
        <w:ind w:left="709"/>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t>v. A color;</w:t>
      </w:r>
    </w:p>
    <w:p w:rsidR="001019A6" w:rsidRDefault="001019A6" w:rsidP="001019A6">
      <w:pPr>
        <w:spacing w:after="0" w:line="240" w:lineRule="auto"/>
        <w:ind w:left="709"/>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lastRenderedPageBreak/>
        <w:t>vi. Cabeza: Preferentemente descubierta;</w:t>
      </w:r>
    </w:p>
    <w:p w:rsidR="001019A6" w:rsidRDefault="001019A6" w:rsidP="001019A6">
      <w:pPr>
        <w:spacing w:after="0" w:line="240" w:lineRule="auto"/>
        <w:ind w:left="709"/>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t xml:space="preserve">vii. Fotografía sin retoque, y </w:t>
      </w:r>
    </w:p>
    <w:p w:rsidR="001019A6" w:rsidRDefault="001019A6" w:rsidP="001019A6">
      <w:pPr>
        <w:spacing w:after="0" w:line="240" w:lineRule="auto"/>
        <w:ind w:left="709"/>
        <w:jc w:val="both"/>
        <w:rPr>
          <w:rFonts w:ascii="Arial" w:hAnsi="Arial" w:cs="Arial"/>
          <w:b/>
          <w:sz w:val="24"/>
          <w:szCs w:val="24"/>
        </w:rPr>
      </w:pPr>
    </w:p>
    <w:p w:rsidR="00250C02" w:rsidRPr="001019A6" w:rsidRDefault="00250C02" w:rsidP="001019A6">
      <w:pPr>
        <w:spacing w:after="0" w:line="240" w:lineRule="auto"/>
        <w:ind w:left="709"/>
        <w:jc w:val="both"/>
        <w:rPr>
          <w:rFonts w:ascii="Arial" w:hAnsi="Arial" w:cs="Arial"/>
          <w:b/>
          <w:sz w:val="24"/>
          <w:szCs w:val="24"/>
        </w:rPr>
      </w:pPr>
      <w:r w:rsidRPr="001019A6">
        <w:rPr>
          <w:rFonts w:ascii="Arial" w:hAnsi="Arial" w:cs="Arial"/>
          <w:b/>
          <w:sz w:val="24"/>
          <w:szCs w:val="24"/>
        </w:rPr>
        <w:t>viii Resolución de al menos 300 ppl.</w:t>
      </w:r>
    </w:p>
    <w:p w:rsidR="001019A6" w:rsidRDefault="001019A6" w:rsidP="001019A6">
      <w:pPr>
        <w:spacing w:after="0" w:line="240" w:lineRule="auto"/>
        <w:jc w:val="both"/>
        <w:rPr>
          <w:rFonts w:ascii="Arial" w:hAnsi="Arial" w:cs="Arial"/>
          <w:b/>
          <w:sz w:val="24"/>
          <w:szCs w:val="24"/>
        </w:rPr>
      </w:pPr>
    </w:p>
    <w:p w:rsidR="00250C02" w:rsidRPr="001019A6" w:rsidRDefault="00250C02" w:rsidP="001019A6">
      <w:pPr>
        <w:spacing w:after="0" w:line="240" w:lineRule="auto"/>
        <w:jc w:val="both"/>
        <w:rPr>
          <w:rFonts w:ascii="Arial" w:hAnsi="Arial" w:cs="Arial"/>
          <w:b/>
          <w:sz w:val="24"/>
          <w:szCs w:val="24"/>
        </w:rPr>
      </w:pPr>
      <w:r w:rsidRPr="001019A6">
        <w:rPr>
          <w:rFonts w:ascii="Arial" w:hAnsi="Arial" w:cs="Arial"/>
          <w:b/>
          <w:sz w:val="24"/>
          <w:szCs w:val="24"/>
        </w:rPr>
        <w:t xml:space="preserve">A efecto de obtener dicha resolución y calidad, la fotografía deberá ser tomada con una cámara tipo réflex profesional. </w:t>
      </w:r>
    </w:p>
    <w:p w:rsidR="00250C02" w:rsidRPr="001019A6" w:rsidRDefault="00250C02" w:rsidP="001019A6">
      <w:pPr>
        <w:spacing w:after="0" w:line="240" w:lineRule="auto"/>
        <w:jc w:val="both"/>
        <w:rPr>
          <w:rFonts w:ascii="Arial" w:hAnsi="Arial" w:cs="Arial"/>
          <w:b/>
          <w:sz w:val="24"/>
          <w:szCs w:val="24"/>
        </w:rPr>
      </w:pPr>
    </w:p>
    <w:p w:rsidR="00250C02" w:rsidRPr="001019A6" w:rsidRDefault="00250C02" w:rsidP="001019A6">
      <w:pPr>
        <w:spacing w:line="240" w:lineRule="auto"/>
        <w:jc w:val="both"/>
        <w:rPr>
          <w:rFonts w:ascii="Arial" w:hAnsi="Arial" w:cs="Arial"/>
          <w:b/>
          <w:sz w:val="24"/>
          <w:szCs w:val="24"/>
        </w:rPr>
      </w:pPr>
      <w:r w:rsidRPr="001019A6">
        <w:rPr>
          <w:rFonts w:ascii="Arial" w:hAnsi="Arial" w:cs="Arial"/>
          <w:b/>
          <w:sz w:val="24"/>
          <w:szCs w:val="24"/>
        </w:rPr>
        <w:t>Dicha fotografía, deberá ser entregada:</w:t>
      </w:r>
    </w:p>
    <w:p w:rsidR="00250C02" w:rsidRPr="001019A6" w:rsidRDefault="00250C02" w:rsidP="001019A6">
      <w:pPr>
        <w:spacing w:line="240" w:lineRule="auto"/>
        <w:ind w:left="709"/>
        <w:jc w:val="both"/>
        <w:rPr>
          <w:rFonts w:ascii="Arial" w:hAnsi="Arial" w:cs="Arial"/>
          <w:b/>
          <w:sz w:val="24"/>
          <w:szCs w:val="24"/>
        </w:rPr>
      </w:pPr>
      <w:r w:rsidRPr="001019A6">
        <w:rPr>
          <w:rFonts w:ascii="Arial" w:hAnsi="Arial" w:cs="Arial"/>
          <w:b/>
          <w:sz w:val="24"/>
          <w:szCs w:val="24"/>
        </w:rPr>
        <w:t>a) De manera impresa, la cual deberá ser razonada con el nombre de la persona candidata, Distrito o Municipio y cargo por el que contiende; y</w:t>
      </w:r>
    </w:p>
    <w:p w:rsidR="00250C02" w:rsidRPr="001019A6" w:rsidRDefault="00250C02" w:rsidP="001019A6">
      <w:pPr>
        <w:spacing w:line="240" w:lineRule="auto"/>
        <w:ind w:left="709"/>
        <w:jc w:val="both"/>
        <w:rPr>
          <w:rFonts w:ascii="Arial" w:hAnsi="Arial" w:cs="Arial"/>
          <w:b/>
          <w:sz w:val="24"/>
          <w:szCs w:val="24"/>
        </w:rPr>
      </w:pPr>
      <w:r w:rsidRPr="001019A6">
        <w:rPr>
          <w:rFonts w:ascii="Arial" w:hAnsi="Arial" w:cs="Arial"/>
          <w:b/>
          <w:sz w:val="24"/>
          <w:szCs w:val="24"/>
        </w:rPr>
        <w:t xml:space="preserve">b) En medio electrónico en una memoria USB, el archivo que contenga la USB deberá estar también plenamente razonado. </w:t>
      </w:r>
    </w:p>
    <w:p w:rsidR="00250C02" w:rsidRPr="001019A6" w:rsidRDefault="00250C02" w:rsidP="001019A6">
      <w:pPr>
        <w:spacing w:line="240" w:lineRule="auto"/>
        <w:jc w:val="both"/>
        <w:rPr>
          <w:rFonts w:ascii="Arial" w:hAnsi="Arial" w:cs="Arial"/>
          <w:b/>
          <w:sz w:val="24"/>
          <w:szCs w:val="24"/>
        </w:rPr>
      </w:pPr>
      <w:r w:rsidRPr="001019A6">
        <w:rPr>
          <w:rFonts w:ascii="Arial" w:hAnsi="Arial" w:cs="Arial"/>
          <w:b/>
          <w:sz w:val="24"/>
          <w:szCs w:val="24"/>
        </w:rPr>
        <w:t>Ejemplo:</w:t>
      </w:r>
    </w:p>
    <w:p w:rsidR="00250C02" w:rsidRPr="001019A6" w:rsidRDefault="00250C02" w:rsidP="002270BF">
      <w:pPr>
        <w:spacing w:after="0" w:line="240" w:lineRule="auto"/>
        <w:jc w:val="both"/>
        <w:rPr>
          <w:rFonts w:ascii="Arial" w:hAnsi="Arial" w:cs="Arial"/>
          <w:b/>
          <w:sz w:val="24"/>
          <w:szCs w:val="24"/>
        </w:rPr>
      </w:pPr>
      <w:r w:rsidRPr="001019A6">
        <w:rPr>
          <w:rFonts w:ascii="Arial" w:hAnsi="Arial" w:cs="Arial"/>
          <w:b/>
          <w:sz w:val="24"/>
          <w:szCs w:val="24"/>
        </w:rPr>
        <w:t>José Luis Perales_Miguel Auza_Presidencia Municiapl.JPG.</w:t>
      </w:r>
    </w:p>
    <w:p w:rsidR="002270BF" w:rsidRDefault="002270BF" w:rsidP="002270BF">
      <w:pPr>
        <w:spacing w:after="0" w:line="240" w:lineRule="auto"/>
        <w:jc w:val="both"/>
        <w:rPr>
          <w:rFonts w:ascii="Arial" w:hAnsi="Arial" w:cs="Arial"/>
          <w:b/>
          <w:sz w:val="24"/>
          <w:szCs w:val="24"/>
        </w:rPr>
      </w:pPr>
    </w:p>
    <w:p w:rsidR="00250C02" w:rsidRPr="001019A6" w:rsidRDefault="00250C02" w:rsidP="002270BF">
      <w:pPr>
        <w:spacing w:after="0" w:line="240" w:lineRule="auto"/>
        <w:jc w:val="both"/>
        <w:rPr>
          <w:rFonts w:ascii="Arial" w:hAnsi="Arial" w:cs="Arial"/>
          <w:b/>
          <w:sz w:val="24"/>
          <w:szCs w:val="24"/>
        </w:rPr>
      </w:pPr>
      <w:r w:rsidRPr="001019A6">
        <w:rPr>
          <w:rFonts w:ascii="Arial" w:hAnsi="Arial" w:cs="Arial"/>
          <w:b/>
          <w:sz w:val="24"/>
          <w:szCs w:val="24"/>
        </w:rPr>
        <w:t>En caso de que no se adjunte la fotografía a la solicitud de registro en los tiempos establecidos, esta no aparecerá en la boleta.</w:t>
      </w:r>
    </w:p>
    <w:p w:rsidR="002270BF" w:rsidRDefault="002270BF" w:rsidP="002270BF">
      <w:pPr>
        <w:spacing w:after="0" w:line="240" w:lineRule="auto"/>
        <w:jc w:val="both"/>
        <w:rPr>
          <w:rFonts w:ascii="Arial" w:hAnsi="Arial" w:cs="Arial"/>
          <w:b/>
          <w:sz w:val="24"/>
          <w:szCs w:val="24"/>
        </w:rPr>
      </w:pPr>
    </w:p>
    <w:p w:rsidR="00A4627F" w:rsidRPr="001019A6" w:rsidRDefault="001019A6" w:rsidP="002270BF">
      <w:pPr>
        <w:spacing w:after="0" w:line="240" w:lineRule="auto"/>
        <w:jc w:val="both"/>
        <w:rPr>
          <w:rFonts w:ascii="Arial" w:hAnsi="Arial" w:cs="Arial"/>
          <w:sz w:val="24"/>
          <w:szCs w:val="24"/>
        </w:rPr>
      </w:pPr>
      <w:r w:rsidRPr="001019A6">
        <w:rPr>
          <w:rFonts w:ascii="Arial" w:hAnsi="Arial" w:cs="Arial"/>
          <w:b/>
          <w:sz w:val="24"/>
          <w:szCs w:val="24"/>
        </w:rPr>
        <w:t>2</w:t>
      </w:r>
      <w:r w:rsidR="00A4627F" w:rsidRPr="001019A6">
        <w:rPr>
          <w:rFonts w:ascii="Arial" w:hAnsi="Arial" w:cs="Arial"/>
          <w:b/>
          <w:sz w:val="24"/>
          <w:szCs w:val="24"/>
        </w:rPr>
        <w:t>.</w:t>
      </w:r>
      <w:r w:rsidR="00A4627F" w:rsidRPr="001019A6">
        <w:rPr>
          <w:rFonts w:ascii="Arial" w:hAnsi="Arial" w:cs="Arial"/>
          <w:sz w:val="24"/>
          <w:szCs w:val="24"/>
        </w:rPr>
        <w:t xml:space="preserve"> En el caso de candidaturas que se postulan por elección consecutiva, deberán anexar además la documentación siguiente:</w:t>
      </w:r>
    </w:p>
    <w:p w:rsidR="00A4627F" w:rsidRPr="001019A6" w:rsidRDefault="00A4627F" w:rsidP="009B0616">
      <w:pPr>
        <w:spacing w:after="0" w:line="240" w:lineRule="auto"/>
        <w:jc w:val="both"/>
        <w:rPr>
          <w:rFonts w:ascii="Arial" w:hAnsi="Arial" w:cs="Arial"/>
          <w:sz w:val="24"/>
          <w:szCs w:val="24"/>
        </w:rPr>
      </w:pPr>
    </w:p>
    <w:p w:rsidR="001019A6" w:rsidRPr="007E5E34" w:rsidRDefault="001019A6" w:rsidP="009B0616">
      <w:pPr>
        <w:pStyle w:val="Prrafodelista"/>
        <w:numPr>
          <w:ilvl w:val="0"/>
          <w:numId w:val="22"/>
        </w:numPr>
        <w:spacing w:after="0" w:line="240" w:lineRule="auto"/>
        <w:jc w:val="both"/>
        <w:rPr>
          <w:rFonts w:ascii="Arial" w:hAnsi="Arial" w:cs="Arial"/>
          <w:sz w:val="24"/>
          <w:szCs w:val="24"/>
        </w:rPr>
      </w:pPr>
      <w:r w:rsidRPr="007E5E34">
        <w:rPr>
          <w:rFonts w:ascii="Arial" w:hAnsi="Arial" w:cs="Arial"/>
          <w:bCs/>
          <w:sz w:val="24"/>
          <w:szCs w:val="24"/>
        </w:rPr>
        <w:t>Escrito bajo protesta de decir verdad en el que la candidatura especifique los periodos para los que ha sido electo en el cargo que ocupa y la manifestación de que están</w:t>
      </w:r>
      <w:r w:rsidRPr="007E5E34">
        <w:rPr>
          <w:rFonts w:ascii="Arial" w:hAnsi="Arial" w:cs="Arial"/>
          <w:b/>
          <w:bCs/>
          <w:sz w:val="24"/>
          <w:szCs w:val="24"/>
        </w:rPr>
        <w:t xml:space="preserve"> </w:t>
      </w:r>
      <w:r w:rsidRPr="007E5E34">
        <w:rPr>
          <w:rFonts w:ascii="Arial" w:hAnsi="Arial" w:cs="Arial"/>
          <w:bCs/>
          <w:sz w:val="24"/>
          <w:szCs w:val="24"/>
        </w:rPr>
        <w:t xml:space="preserve">cumpliendo con los límites establecidos por la Constitución </w:t>
      </w:r>
      <w:r w:rsidRPr="007E5E34">
        <w:rPr>
          <w:rFonts w:ascii="Arial" w:hAnsi="Arial" w:cs="Arial"/>
          <w:b/>
          <w:bCs/>
          <w:sz w:val="24"/>
          <w:szCs w:val="24"/>
        </w:rPr>
        <w:t>Local</w:t>
      </w:r>
      <w:r w:rsidRPr="007E5E34">
        <w:rPr>
          <w:rFonts w:ascii="Arial" w:hAnsi="Arial" w:cs="Arial"/>
          <w:bCs/>
          <w:sz w:val="24"/>
          <w:szCs w:val="24"/>
        </w:rPr>
        <w:t xml:space="preserve">. En el formato </w:t>
      </w:r>
      <w:r w:rsidRPr="007E5E34">
        <w:rPr>
          <w:rFonts w:ascii="Arial" w:hAnsi="Arial" w:cs="Arial"/>
          <w:b/>
          <w:bCs/>
          <w:sz w:val="24"/>
          <w:szCs w:val="24"/>
        </w:rPr>
        <w:t>CBP-EC-DMR, CBP-EC-DRP, CBP-EC-AMR</w:t>
      </w:r>
      <w:r w:rsidRPr="007E5E34">
        <w:rPr>
          <w:rFonts w:ascii="Arial" w:hAnsi="Arial" w:cs="Arial"/>
          <w:bCs/>
          <w:sz w:val="24"/>
          <w:szCs w:val="24"/>
        </w:rPr>
        <w:t xml:space="preserve"> o</w:t>
      </w:r>
      <w:r w:rsidRPr="007E5E34">
        <w:rPr>
          <w:rFonts w:ascii="Arial" w:hAnsi="Arial" w:cs="Arial"/>
          <w:b/>
          <w:bCs/>
          <w:sz w:val="24"/>
          <w:szCs w:val="24"/>
        </w:rPr>
        <w:t xml:space="preserve"> CBP-EC-ARP</w:t>
      </w:r>
      <w:r w:rsidRPr="007E5E34">
        <w:rPr>
          <w:rFonts w:ascii="Arial" w:hAnsi="Arial" w:cs="Arial"/>
          <w:bCs/>
          <w:sz w:val="24"/>
          <w:szCs w:val="24"/>
        </w:rPr>
        <w:t>, según corresponda. Formatos que forman parte de los Criterios de Elección Consecutiva.</w:t>
      </w:r>
    </w:p>
    <w:p w:rsidR="00A4627F" w:rsidRPr="001019A6" w:rsidRDefault="00A4627F" w:rsidP="009B0616">
      <w:pPr>
        <w:pStyle w:val="Prrafodelista"/>
        <w:spacing w:after="0" w:line="240" w:lineRule="auto"/>
        <w:ind w:left="1080"/>
        <w:jc w:val="both"/>
        <w:rPr>
          <w:rFonts w:ascii="Arial" w:hAnsi="Arial" w:cs="Arial"/>
          <w:sz w:val="24"/>
          <w:szCs w:val="24"/>
        </w:rPr>
      </w:pPr>
    </w:p>
    <w:p w:rsidR="00A4627F" w:rsidRPr="001019A6" w:rsidRDefault="00A4627F" w:rsidP="009B0616">
      <w:pPr>
        <w:pStyle w:val="Prrafodelista"/>
        <w:numPr>
          <w:ilvl w:val="0"/>
          <w:numId w:val="22"/>
        </w:numPr>
        <w:spacing w:after="0" w:line="240" w:lineRule="auto"/>
        <w:jc w:val="both"/>
        <w:rPr>
          <w:rFonts w:ascii="Arial" w:hAnsi="Arial" w:cs="Arial"/>
          <w:sz w:val="24"/>
          <w:szCs w:val="24"/>
        </w:rPr>
      </w:pPr>
      <w:r w:rsidRPr="001019A6">
        <w:rPr>
          <w:rFonts w:ascii="Arial" w:hAnsi="Arial" w:cs="Arial"/>
          <w:sz w:val="24"/>
          <w:szCs w:val="24"/>
        </w:rPr>
        <w:t xml:space="preserve">Si la postulación es por un partido político o coalición distinta al que la o lo postuló en el proceso electoral anterior, deberá presentar documento en el que conste que la </w:t>
      </w:r>
      <w:r w:rsidR="00156A86" w:rsidRPr="001019A6">
        <w:rPr>
          <w:rFonts w:ascii="Arial" w:hAnsi="Arial" w:cs="Arial"/>
          <w:sz w:val="24"/>
          <w:szCs w:val="24"/>
        </w:rPr>
        <w:t xml:space="preserve">persona </w:t>
      </w:r>
      <w:r w:rsidRPr="001019A6">
        <w:rPr>
          <w:rFonts w:ascii="Arial" w:hAnsi="Arial" w:cs="Arial"/>
          <w:sz w:val="24"/>
          <w:szCs w:val="24"/>
        </w:rPr>
        <w:t>candidata renunció o perdió su militancia antes de la mitad de su mandato.</w:t>
      </w:r>
    </w:p>
    <w:p w:rsidR="00A4627F" w:rsidRPr="0062132F" w:rsidRDefault="00A4627F" w:rsidP="009B0616">
      <w:pPr>
        <w:pStyle w:val="Prrafodelista"/>
        <w:spacing w:after="0" w:line="240" w:lineRule="auto"/>
        <w:ind w:left="1080"/>
        <w:jc w:val="both"/>
        <w:rPr>
          <w:rFonts w:ascii="Arial" w:hAnsi="Arial" w:cs="Arial"/>
          <w:b/>
          <w:sz w:val="24"/>
          <w:szCs w:val="24"/>
        </w:rPr>
      </w:pPr>
    </w:p>
    <w:p w:rsidR="0061277F" w:rsidRPr="002270BF" w:rsidRDefault="007E5E34" w:rsidP="002270BF">
      <w:pPr>
        <w:pStyle w:val="Default"/>
        <w:jc w:val="both"/>
        <w:rPr>
          <w:color w:val="auto"/>
        </w:rPr>
      </w:pPr>
      <w:r w:rsidRPr="007E5E34">
        <w:rPr>
          <w:b/>
        </w:rPr>
        <w:t>3.</w:t>
      </w:r>
      <w:r w:rsidRPr="007E5E34">
        <w:rPr>
          <w:b/>
          <w:bCs/>
          <w:color w:val="auto"/>
        </w:rPr>
        <w:t xml:space="preserve"> </w:t>
      </w:r>
      <w:r w:rsidRPr="007E5E34">
        <w:rPr>
          <w:color w:val="auto"/>
        </w:rPr>
        <w:t xml:space="preserve">En el caso de </w:t>
      </w:r>
      <w:r w:rsidRPr="008154BB">
        <w:rPr>
          <w:color w:val="auto"/>
        </w:rPr>
        <w:t>las candidaturas migrantes</w:t>
      </w:r>
      <w:r w:rsidRPr="007E5E34">
        <w:rPr>
          <w:color w:val="auto"/>
        </w:rPr>
        <w:t xml:space="preserve">, para acreditar la residencia binacional, se deberá presentar, por lo menos, alguno de los siguientes documentos: </w:t>
      </w: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lastRenderedPageBreak/>
        <w:t>Constancia de residencia expedida por autoridad competente del lugar donde radica la candidata o el candidato migrante;</w:t>
      </w:r>
    </w:p>
    <w:p w:rsidR="00A4627F" w:rsidRPr="0062132F" w:rsidRDefault="00A4627F" w:rsidP="009B0616">
      <w:pPr>
        <w:pStyle w:val="Prrafodelista"/>
        <w:spacing w:after="0" w:line="240" w:lineRule="auto"/>
        <w:jc w:val="both"/>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Licencia de manejo del país en que reside;</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Carnet de servicios de salud;</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Visa de estudiante, de trabajo temporal, de negocio, de estudio, de comercio o inversión o de empleados domésticos;</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Certificado de Matrícula Consular;</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Tarjeta de residencia permanente del país que corresponda, o</w:t>
      </w:r>
    </w:p>
    <w:p w:rsidR="00A4627F" w:rsidRPr="0062132F" w:rsidRDefault="00A4627F" w:rsidP="009B0616">
      <w:pPr>
        <w:pStyle w:val="Prrafodelista"/>
        <w:spacing w:after="0" w:line="240" w:lineRule="auto"/>
        <w:rPr>
          <w:rFonts w:ascii="Arial" w:hAnsi="Arial" w:cs="Arial"/>
          <w:sz w:val="24"/>
          <w:szCs w:val="24"/>
        </w:rPr>
      </w:pPr>
    </w:p>
    <w:p w:rsidR="00A4627F" w:rsidRPr="0062132F" w:rsidRDefault="00A4627F" w:rsidP="009B0616">
      <w:pPr>
        <w:pStyle w:val="Prrafodelista"/>
        <w:numPr>
          <w:ilvl w:val="0"/>
          <w:numId w:val="23"/>
        </w:numPr>
        <w:spacing w:after="0" w:line="240" w:lineRule="auto"/>
        <w:jc w:val="both"/>
        <w:rPr>
          <w:rFonts w:ascii="Arial" w:hAnsi="Arial" w:cs="Arial"/>
          <w:sz w:val="24"/>
          <w:szCs w:val="24"/>
        </w:rPr>
      </w:pPr>
      <w:r w:rsidRPr="0062132F">
        <w:rPr>
          <w:rFonts w:ascii="Arial" w:hAnsi="Arial" w:cs="Arial"/>
          <w:sz w:val="24"/>
          <w:szCs w:val="24"/>
        </w:rPr>
        <w:t>Cédula de identificación del país en el que resida.</w:t>
      </w:r>
    </w:p>
    <w:p w:rsidR="00F970AF" w:rsidRPr="0062132F" w:rsidRDefault="00F970AF" w:rsidP="009B0616">
      <w:pPr>
        <w:spacing w:after="0" w:line="240" w:lineRule="auto"/>
        <w:jc w:val="both"/>
        <w:rPr>
          <w:rFonts w:ascii="Arial" w:hAnsi="Arial" w:cs="Arial"/>
          <w:sz w:val="24"/>
          <w:szCs w:val="24"/>
        </w:rPr>
      </w:pPr>
    </w:p>
    <w:p w:rsidR="00F970AF" w:rsidRPr="0062132F" w:rsidRDefault="007E5E34" w:rsidP="007E5E34">
      <w:pPr>
        <w:pStyle w:val="normal0"/>
        <w:spacing w:after="0" w:line="240" w:lineRule="auto"/>
        <w:jc w:val="both"/>
        <w:rPr>
          <w:rFonts w:ascii="Arial" w:eastAsia="Arial" w:hAnsi="Arial" w:cs="Arial"/>
          <w:sz w:val="24"/>
          <w:szCs w:val="24"/>
        </w:rPr>
      </w:pPr>
      <w:r>
        <w:rPr>
          <w:rFonts w:ascii="Arial" w:eastAsia="Arial" w:hAnsi="Arial" w:cs="Arial"/>
          <w:b/>
          <w:sz w:val="24"/>
          <w:szCs w:val="24"/>
        </w:rPr>
        <w:t>4</w:t>
      </w:r>
      <w:r w:rsidR="00F970AF" w:rsidRPr="0062132F">
        <w:rPr>
          <w:rFonts w:ascii="Arial" w:eastAsia="Arial" w:hAnsi="Arial" w:cs="Arial"/>
          <w:b/>
          <w:sz w:val="24"/>
          <w:szCs w:val="24"/>
        </w:rPr>
        <w:t xml:space="preserve">. </w:t>
      </w:r>
      <w:r w:rsidR="00F970AF" w:rsidRPr="007E5E34">
        <w:rPr>
          <w:rFonts w:ascii="Arial" w:eastAsia="Arial" w:hAnsi="Arial" w:cs="Arial"/>
          <w:sz w:val="24"/>
          <w:szCs w:val="24"/>
        </w:rPr>
        <w:t>En el caso de la candidatura de personas indígenas, se deberá anexar además de la documentación seña</w:t>
      </w:r>
      <w:r w:rsidR="00A80B26" w:rsidRPr="007E5E34">
        <w:rPr>
          <w:rFonts w:ascii="Arial" w:eastAsia="Arial" w:hAnsi="Arial" w:cs="Arial"/>
          <w:sz w:val="24"/>
          <w:szCs w:val="24"/>
        </w:rPr>
        <w:t>lada en los numerales 1 y 2 de e</w:t>
      </w:r>
      <w:r w:rsidR="00F970AF" w:rsidRPr="007E5E34">
        <w:rPr>
          <w:rFonts w:ascii="Arial" w:eastAsia="Arial" w:hAnsi="Arial" w:cs="Arial"/>
          <w:sz w:val="24"/>
          <w:szCs w:val="24"/>
        </w:rPr>
        <w:t>ste artículo, un escrito firmado por lo menos por dos personas pertenecientes a su comunidad, asociación o agrupación indígena que den testimonio de la pertenencia o vínculo con el grupo étnico al que aspira representar.</w:t>
      </w:r>
    </w:p>
    <w:p w:rsidR="007E5E34" w:rsidRPr="003208E8" w:rsidRDefault="007E5E34" w:rsidP="007E5E34">
      <w:pPr>
        <w:pStyle w:val="normal0"/>
        <w:spacing w:after="0" w:line="240" w:lineRule="auto"/>
        <w:jc w:val="both"/>
        <w:rPr>
          <w:rFonts w:ascii="Arial" w:eastAsia="Arial" w:hAnsi="Arial" w:cs="Arial"/>
          <w:b/>
          <w:sz w:val="24"/>
          <w:szCs w:val="24"/>
        </w:rPr>
      </w:pPr>
    </w:p>
    <w:p w:rsidR="00F970AF" w:rsidRPr="003208E8" w:rsidRDefault="007E5E34" w:rsidP="007E5E34">
      <w:pPr>
        <w:pStyle w:val="normal0"/>
        <w:spacing w:after="0" w:line="240" w:lineRule="auto"/>
        <w:jc w:val="both"/>
        <w:rPr>
          <w:rFonts w:ascii="Arial" w:hAnsi="Arial" w:cs="Arial"/>
          <w:bCs/>
          <w:sz w:val="24"/>
          <w:szCs w:val="24"/>
        </w:rPr>
      </w:pPr>
      <w:r w:rsidRPr="003208E8">
        <w:rPr>
          <w:rFonts w:ascii="Arial" w:eastAsia="Arial" w:hAnsi="Arial" w:cs="Arial"/>
          <w:b/>
          <w:sz w:val="24"/>
          <w:szCs w:val="24"/>
        </w:rPr>
        <w:t>5</w:t>
      </w:r>
      <w:r w:rsidR="00F970AF" w:rsidRPr="003208E8">
        <w:rPr>
          <w:rFonts w:ascii="Arial" w:eastAsia="Arial" w:hAnsi="Arial" w:cs="Arial"/>
          <w:b/>
          <w:sz w:val="24"/>
          <w:szCs w:val="24"/>
        </w:rPr>
        <w:t xml:space="preserve">. </w:t>
      </w:r>
      <w:r w:rsidR="003208E8" w:rsidRPr="003208E8">
        <w:rPr>
          <w:rFonts w:ascii="Arial" w:hAnsi="Arial" w:cs="Arial"/>
          <w:bCs/>
          <w:sz w:val="24"/>
          <w:szCs w:val="24"/>
        </w:rPr>
        <w:t xml:space="preserve">En el caso de la candidatura de personas con discapacidad, se deberá anexar además de la documentación señalada en los numerales 1 </w:t>
      </w:r>
      <w:r w:rsidR="002270BF" w:rsidRPr="002270BF">
        <w:rPr>
          <w:rFonts w:ascii="Arial" w:hAnsi="Arial" w:cs="Arial"/>
          <w:b/>
          <w:bCs/>
          <w:sz w:val="24"/>
          <w:szCs w:val="24"/>
        </w:rPr>
        <w:t>y</w:t>
      </w:r>
      <w:r w:rsidR="003208E8" w:rsidRPr="003208E8">
        <w:rPr>
          <w:rFonts w:ascii="Arial" w:hAnsi="Arial" w:cs="Arial"/>
          <w:b/>
          <w:bCs/>
          <w:sz w:val="24"/>
          <w:szCs w:val="24"/>
        </w:rPr>
        <w:t xml:space="preserve"> </w:t>
      </w:r>
      <w:r w:rsidR="00BD65BB">
        <w:rPr>
          <w:rFonts w:ascii="Arial" w:hAnsi="Arial" w:cs="Arial"/>
          <w:b/>
          <w:bCs/>
          <w:sz w:val="24"/>
          <w:szCs w:val="24"/>
        </w:rPr>
        <w:t>2</w:t>
      </w:r>
      <w:r w:rsidR="003208E8" w:rsidRPr="003208E8">
        <w:rPr>
          <w:rFonts w:ascii="Arial" w:hAnsi="Arial" w:cs="Arial"/>
          <w:b/>
          <w:bCs/>
          <w:sz w:val="24"/>
          <w:szCs w:val="24"/>
        </w:rPr>
        <w:t xml:space="preserve"> </w:t>
      </w:r>
      <w:r w:rsidR="003208E8" w:rsidRPr="003208E8">
        <w:rPr>
          <w:rFonts w:ascii="Arial" w:hAnsi="Arial" w:cs="Arial"/>
          <w:bCs/>
          <w:sz w:val="24"/>
          <w:szCs w:val="24"/>
        </w:rPr>
        <w:t>de éste artículo, alguna de las siguientes:</w:t>
      </w:r>
    </w:p>
    <w:p w:rsidR="003208E8" w:rsidRPr="0062132F" w:rsidRDefault="003208E8" w:rsidP="007E5E34">
      <w:pPr>
        <w:pStyle w:val="normal0"/>
        <w:spacing w:after="0" w:line="240" w:lineRule="auto"/>
        <w:jc w:val="both"/>
        <w:rPr>
          <w:rFonts w:ascii="Arial" w:eastAsia="Arial" w:hAnsi="Arial" w:cs="Arial"/>
          <w:b/>
          <w:sz w:val="24"/>
          <w:szCs w:val="24"/>
        </w:rPr>
      </w:pPr>
    </w:p>
    <w:p w:rsidR="00F970AF" w:rsidRDefault="00F970AF" w:rsidP="007E5E34">
      <w:pPr>
        <w:pStyle w:val="normal0"/>
        <w:numPr>
          <w:ilvl w:val="0"/>
          <w:numId w:val="42"/>
        </w:numPr>
        <w:pBdr>
          <w:top w:val="nil"/>
          <w:left w:val="nil"/>
          <w:bottom w:val="nil"/>
          <w:right w:val="nil"/>
          <w:between w:val="nil"/>
        </w:pBdr>
        <w:spacing w:after="0" w:line="240" w:lineRule="auto"/>
        <w:ind w:left="742"/>
        <w:jc w:val="both"/>
        <w:rPr>
          <w:rFonts w:ascii="Arial" w:eastAsia="Arial" w:hAnsi="Arial" w:cs="Arial"/>
          <w:color w:val="000000"/>
          <w:sz w:val="24"/>
          <w:szCs w:val="24"/>
        </w:rPr>
      </w:pPr>
      <w:r w:rsidRPr="007E5E34">
        <w:rPr>
          <w:rFonts w:ascii="Arial" w:eastAsia="Arial" w:hAnsi="Arial" w:cs="Arial"/>
          <w:color w:val="000000"/>
          <w:sz w:val="24"/>
          <w:szCs w:val="24"/>
        </w:rPr>
        <w:t xml:space="preserve">Una certificación medica expedida por una Institución de salud pública o privada en la que se deberá especificar el tipo de discapacidad (física o sensorial) y que la misma es de carácter permanente, la cual deberá señalar el nombre, firma autógrafa y número de cédula profesional de la persona medica que la expide, así como el sello de la Institución. </w:t>
      </w:r>
    </w:p>
    <w:p w:rsidR="007E5E34" w:rsidRPr="007E5E34" w:rsidRDefault="007E5E34" w:rsidP="007E5E34">
      <w:pPr>
        <w:pStyle w:val="normal0"/>
        <w:pBdr>
          <w:top w:val="nil"/>
          <w:left w:val="nil"/>
          <w:bottom w:val="nil"/>
          <w:right w:val="nil"/>
          <w:between w:val="nil"/>
        </w:pBdr>
        <w:spacing w:after="0" w:line="240" w:lineRule="auto"/>
        <w:ind w:left="742"/>
        <w:jc w:val="both"/>
        <w:rPr>
          <w:rFonts w:ascii="Arial" w:eastAsia="Arial" w:hAnsi="Arial" w:cs="Arial"/>
          <w:color w:val="000000"/>
          <w:sz w:val="24"/>
          <w:szCs w:val="24"/>
        </w:rPr>
      </w:pPr>
    </w:p>
    <w:p w:rsidR="00F970AF" w:rsidRPr="007E5E34" w:rsidRDefault="00F970AF" w:rsidP="00342DBB">
      <w:pPr>
        <w:pStyle w:val="normal0"/>
        <w:numPr>
          <w:ilvl w:val="0"/>
          <w:numId w:val="42"/>
        </w:numPr>
        <w:pBdr>
          <w:top w:val="nil"/>
          <w:left w:val="nil"/>
          <w:bottom w:val="nil"/>
          <w:right w:val="nil"/>
          <w:between w:val="nil"/>
        </w:pBdr>
        <w:spacing w:after="0" w:line="240" w:lineRule="auto"/>
        <w:ind w:left="742"/>
        <w:jc w:val="both"/>
        <w:rPr>
          <w:rFonts w:ascii="Arial" w:eastAsia="Arial" w:hAnsi="Arial" w:cs="Arial"/>
          <w:color w:val="000000"/>
          <w:sz w:val="24"/>
          <w:szCs w:val="24"/>
        </w:rPr>
      </w:pPr>
      <w:r w:rsidRPr="007E5E34">
        <w:rPr>
          <w:rFonts w:ascii="Arial" w:eastAsia="Arial" w:hAnsi="Arial" w:cs="Arial"/>
          <w:color w:val="000000"/>
          <w:sz w:val="24"/>
          <w:szCs w:val="24"/>
        </w:rPr>
        <w:t xml:space="preserve">Copia fotostática legible del anverso y reverso de la credencial Nacional para Personas con Discapacidad vigente o de la credencial del Instituto </w:t>
      </w:r>
      <w:r w:rsidRPr="007E5E34">
        <w:rPr>
          <w:rFonts w:ascii="Arial" w:eastAsia="Arial" w:hAnsi="Arial" w:cs="Arial"/>
          <w:color w:val="202124"/>
          <w:sz w:val="24"/>
          <w:szCs w:val="24"/>
        </w:rPr>
        <w:t>p</w:t>
      </w:r>
      <w:r w:rsidRPr="007E5E34">
        <w:rPr>
          <w:rFonts w:ascii="Arial" w:eastAsia="Arial" w:hAnsi="Arial" w:cs="Arial"/>
          <w:sz w:val="24"/>
          <w:szCs w:val="24"/>
        </w:rPr>
        <w:t>ara la Atención e Inclusión de las Personas con Discapacidad.</w:t>
      </w:r>
    </w:p>
    <w:p w:rsidR="00F970AF" w:rsidRPr="0062132F" w:rsidRDefault="00F970AF" w:rsidP="00342DBB">
      <w:pPr>
        <w:spacing w:after="0" w:line="240" w:lineRule="auto"/>
        <w:jc w:val="both"/>
        <w:rPr>
          <w:rFonts w:ascii="Arial" w:hAnsi="Arial" w:cs="Arial"/>
          <w:sz w:val="24"/>
          <w:szCs w:val="24"/>
        </w:rPr>
      </w:pPr>
    </w:p>
    <w:p w:rsidR="00A4627F" w:rsidRDefault="007E5E34" w:rsidP="00342DBB">
      <w:pPr>
        <w:spacing w:after="0" w:line="240" w:lineRule="auto"/>
        <w:jc w:val="both"/>
        <w:rPr>
          <w:rFonts w:ascii="Arial" w:hAnsi="Arial" w:cs="Arial"/>
          <w:sz w:val="24"/>
          <w:szCs w:val="24"/>
        </w:rPr>
      </w:pPr>
      <w:r w:rsidRPr="007E5E34">
        <w:rPr>
          <w:rFonts w:ascii="Arial" w:hAnsi="Arial" w:cs="Arial"/>
          <w:b/>
          <w:sz w:val="24"/>
          <w:szCs w:val="24"/>
        </w:rPr>
        <w:t>6</w:t>
      </w:r>
      <w:r w:rsidR="00A4627F" w:rsidRPr="007E5E34">
        <w:rPr>
          <w:rFonts w:ascii="Arial" w:hAnsi="Arial" w:cs="Arial"/>
          <w:b/>
          <w:sz w:val="24"/>
          <w:szCs w:val="24"/>
        </w:rPr>
        <w:t>.</w:t>
      </w:r>
      <w:r w:rsidR="00A4627F" w:rsidRPr="0062132F">
        <w:rPr>
          <w:rFonts w:ascii="Arial" w:hAnsi="Arial" w:cs="Arial"/>
          <w:sz w:val="24"/>
          <w:szCs w:val="24"/>
        </w:rPr>
        <w:t xml:space="preserve"> La solicitud de registro de candidaturas con la documentación anexa, deberá ser presentada </w:t>
      </w:r>
      <w:r w:rsidR="00A4627F" w:rsidRPr="007E5E34">
        <w:rPr>
          <w:rFonts w:ascii="Arial" w:hAnsi="Arial" w:cs="Arial"/>
          <w:sz w:val="24"/>
          <w:szCs w:val="24"/>
        </w:rPr>
        <w:t>en original y copia</w:t>
      </w:r>
      <w:r w:rsidR="00A4627F" w:rsidRPr="0062132F">
        <w:rPr>
          <w:rFonts w:ascii="Arial" w:hAnsi="Arial" w:cs="Arial"/>
          <w:b/>
          <w:sz w:val="24"/>
          <w:szCs w:val="24"/>
        </w:rPr>
        <w:t xml:space="preserve"> </w:t>
      </w:r>
      <w:r w:rsidR="00A4627F" w:rsidRPr="0062132F">
        <w:rPr>
          <w:rFonts w:ascii="Arial" w:hAnsi="Arial" w:cs="Arial"/>
          <w:sz w:val="24"/>
          <w:szCs w:val="24"/>
        </w:rPr>
        <w:t xml:space="preserve">por el partido político o coalición, a fin de que </w:t>
      </w:r>
      <w:r w:rsidR="00A4627F" w:rsidRPr="007E5E34">
        <w:rPr>
          <w:rFonts w:ascii="Arial" w:hAnsi="Arial" w:cs="Arial"/>
          <w:sz w:val="24"/>
          <w:szCs w:val="24"/>
        </w:rPr>
        <w:t>el Instituto pueda realizar el</w:t>
      </w:r>
      <w:r w:rsidR="00A4627F" w:rsidRPr="0062132F">
        <w:rPr>
          <w:rFonts w:ascii="Arial" w:hAnsi="Arial" w:cs="Arial"/>
          <w:sz w:val="24"/>
          <w:szCs w:val="24"/>
        </w:rPr>
        <w:t xml:space="preserve"> cotejo, </w:t>
      </w:r>
      <w:r w:rsidR="00A4627F" w:rsidRPr="007E5E34">
        <w:rPr>
          <w:rFonts w:ascii="Arial" w:hAnsi="Arial" w:cs="Arial"/>
          <w:sz w:val="24"/>
          <w:szCs w:val="24"/>
        </w:rPr>
        <w:t>respectivo de los documentos al momento de recibirlo, hecho lo cual se devolverá</w:t>
      </w:r>
      <w:r w:rsidR="00A4627F" w:rsidRPr="0062132F">
        <w:rPr>
          <w:rFonts w:ascii="Arial" w:hAnsi="Arial" w:cs="Arial"/>
          <w:b/>
          <w:sz w:val="24"/>
          <w:szCs w:val="24"/>
        </w:rPr>
        <w:t xml:space="preserve"> </w:t>
      </w:r>
      <w:r w:rsidR="00A4627F" w:rsidRPr="0062132F">
        <w:rPr>
          <w:rFonts w:ascii="Arial" w:hAnsi="Arial" w:cs="Arial"/>
          <w:sz w:val="24"/>
          <w:szCs w:val="24"/>
        </w:rPr>
        <w:t xml:space="preserve">la copia </w:t>
      </w:r>
      <w:r w:rsidR="00A4627F" w:rsidRPr="007E5E34">
        <w:rPr>
          <w:rFonts w:ascii="Arial" w:hAnsi="Arial" w:cs="Arial"/>
          <w:sz w:val="24"/>
          <w:szCs w:val="24"/>
        </w:rPr>
        <w:t>cotejada al solicitante.</w:t>
      </w:r>
    </w:p>
    <w:p w:rsidR="007E5E34" w:rsidRPr="007E5E34" w:rsidRDefault="007E5E34" w:rsidP="009B0616">
      <w:pPr>
        <w:spacing w:after="0" w:line="240" w:lineRule="auto"/>
        <w:jc w:val="both"/>
        <w:rPr>
          <w:rFonts w:ascii="Arial" w:hAnsi="Arial" w:cs="Arial"/>
          <w:sz w:val="24"/>
          <w:szCs w:val="24"/>
        </w:rPr>
      </w:pPr>
    </w:p>
    <w:p w:rsidR="007E5E34" w:rsidRPr="007E5E34" w:rsidRDefault="007E5E34" w:rsidP="009B0616">
      <w:pPr>
        <w:spacing w:after="0" w:line="240" w:lineRule="auto"/>
        <w:jc w:val="both"/>
        <w:rPr>
          <w:rFonts w:ascii="Arial" w:hAnsi="Arial" w:cs="Arial"/>
          <w:sz w:val="24"/>
          <w:szCs w:val="24"/>
        </w:rPr>
      </w:pPr>
      <w:r w:rsidRPr="007E5E34">
        <w:rPr>
          <w:rFonts w:ascii="Arial" w:hAnsi="Arial" w:cs="Arial"/>
          <w:b/>
          <w:sz w:val="24"/>
          <w:szCs w:val="24"/>
        </w:rPr>
        <w:lastRenderedPageBreak/>
        <w:t>7. Una vez concluido el plazo de registro de candidaturas, el Instituto no recibirá documentación alguna relativa a la solicitud de registro de candidaturas y documentación anexa sin que medie el requerimiento correspondiente.</w:t>
      </w:r>
    </w:p>
    <w:p w:rsidR="00A4627F" w:rsidRPr="0062132F" w:rsidRDefault="00A4627F" w:rsidP="009B0616">
      <w:pPr>
        <w:spacing w:after="0" w:line="240" w:lineRule="auto"/>
        <w:jc w:val="both"/>
        <w:rPr>
          <w:rFonts w:ascii="Arial" w:hAnsi="Arial" w:cs="Arial"/>
          <w:sz w:val="24"/>
          <w:szCs w:val="24"/>
        </w:rPr>
      </w:pPr>
    </w:p>
    <w:p w:rsidR="00A4627F" w:rsidRPr="0062132F" w:rsidRDefault="00A4627F" w:rsidP="009B0616">
      <w:pPr>
        <w:spacing w:after="0" w:line="240" w:lineRule="auto"/>
        <w:jc w:val="right"/>
        <w:rPr>
          <w:rFonts w:ascii="Arial" w:hAnsi="Arial" w:cs="Arial"/>
          <w:b/>
          <w:sz w:val="20"/>
          <w:szCs w:val="20"/>
        </w:rPr>
      </w:pPr>
      <w:r w:rsidRPr="0062132F">
        <w:rPr>
          <w:rFonts w:ascii="Arial" w:hAnsi="Arial" w:cs="Arial"/>
          <w:b/>
          <w:sz w:val="20"/>
          <w:szCs w:val="20"/>
        </w:rPr>
        <w:t>De la colaboración de las autoridades municipales.</w:t>
      </w:r>
    </w:p>
    <w:p w:rsidR="00A4627F" w:rsidRPr="0062132F" w:rsidRDefault="00A4627F" w:rsidP="009B0616">
      <w:pPr>
        <w:spacing w:after="0" w:line="240" w:lineRule="auto"/>
        <w:jc w:val="right"/>
        <w:rPr>
          <w:rFonts w:ascii="Arial" w:hAnsi="Arial" w:cs="Arial"/>
          <w:b/>
          <w:sz w:val="20"/>
          <w:szCs w:val="20"/>
        </w:rPr>
      </w:pPr>
      <w:r w:rsidRPr="0062132F">
        <w:rPr>
          <w:rFonts w:ascii="Arial" w:hAnsi="Arial" w:cs="Arial"/>
          <w:b/>
          <w:sz w:val="20"/>
          <w:szCs w:val="20"/>
        </w:rPr>
        <w:t>Constancia de residencia</w:t>
      </w:r>
    </w:p>
    <w:p w:rsidR="00A4627F" w:rsidRPr="0062132F" w:rsidRDefault="00A4627F" w:rsidP="009B0616">
      <w:pPr>
        <w:spacing w:after="0" w:line="240" w:lineRule="auto"/>
        <w:jc w:val="both"/>
        <w:rPr>
          <w:rFonts w:ascii="Arial" w:hAnsi="Arial" w:cs="Arial"/>
          <w:b/>
          <w:sz w:val="20"/>
          <w:szCs w:val="20"/>
        </w:rPr>
      </w:pPr>
    </w:p>
    <w:p w:rsidR="00A4627F" w:rsidRPr="0062132F" w:rsidRDefault="00A4627F" w:rsidP="009B0616">
      <w:pPr>
        <w:spacing w:after="0" w:line="240" w:lineRule="auto"/>
        <w:jc w:val="both"/>
        <w:rPr>
          <w:rFonts w:ascii="Arial" w:hAnsi="Arial" w:cs="Arial"/>
          <w:sz w:val="24"/>
          <w:szCs w:val="24"/>
        </w:rPr>
      </w:pPr>
      <w:r w:rsidRPr="0062132F">
        <w:rPr>
          <w:rFonts w:ascii="Arial" w:hAnsi="Arial" w:cs="Arial"/>
          <w:b/>
          <w:sz w:val="24"/>
          <w:szCs w:val="24"/>
        </w:rPr>
        <w:t>Artículo 24</w:t>
      </w:r>
    </w:p>
    <w:p w:rsidR="00A4627F" w:rsidRPr="0062132F" w:rsidRDefault="00A4627F"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A la aprobación de las convocatorias para las elecciones, el Instituto a través de </w:t>
      </w:r>
      <w:r w:rsidRPr="007D70D3">
        <w:rPr>
          <w:rFonts w:ascii="Arial" w:hAnsi="Arial" w:cs="Arial"/>
          <w:sz w:val="24"/>
          <w:szCs w:val="24"/>
        </w:rPr>
        <w:t>la Presidenta o Presidente</w:t>
      </w:r>
      <w:r w:rsidRPr="0062132F">
        <w:rPr>
          <w:rFonts w:ascii="Arial" w:hAnsi="Arial" w:cs="Arial"/>
          <w:b/>
          <w:sz w:val="24"/>
          <w:szCs w:val="24"/>
        </w:rPr>
        <w:t xml:space="preserve"> </w:t>
      </w:r>
      <w:r w:rsidRPr="0062132F">
        <w:rPr>
          <w:rFonts w:ascii="Arial" w:hAnsi="Arial" w:cs="Arial"/>
          <w:sz w:val="24"/>
          <w:szCs w:val="24"/>
        </w:rPr>
        <w:t xml:space="preserve">girará oficio a las autoridades administrativas municipales, para que a </w:t>
      </w:r>
      <w:r w:rsidR="002E1AFE" w:rsidRPr="007D70D3">
        <w:rPr>
          <w:rFonts w:ascii="Arial" w:hAnsi="Arial" w:cs="Arial"/>
          <w:sz w:val="24"/>
          <w:szCs w:val="24"/>
        </w:rPr>
        <w:t xml:space="preserve">las </w:t>
      </w:r>
      <w:r w:rsidRPr="007D70D3">
        <w:rPr>
          <w:rFonts w:ascii="Arial" w:hAnsi="Arial" w:cs="Arial"/>
          <w:sz w:val="24"/>
          <w:szCs w:val="24"/>
        </w:rPr>
        <w:t>candidaturas</w:t>
      </w:r>
      <w:r w:rsidRPr="0062132F">
        <w:rPr>
          <w:rFonts w:ascii="Arial" w:hAnsi="Arial" w:cs="Arial"/>
          <w:b/>
          <w:sz w:val="24"/>
          <w:szCs w:val="24"/>
        </w:rPr>
        <w:t xml:space="preserve"> </w:t>
      </w:r>
      <w:r w:rsidRPr="0062132F">
        <w:rPr>
          <w:rFonts w:ascii="Arial" w:hAnsi="Arial" w:cs="Arial"/>
          <w:sz w:val="24"/>
          <w:szCs w:val="24"/>
        </w:rPr>
        <w:t>de los partidos políticos y coaliciones, se les brinden las mayores facilidades para el trámite de la constancia de residencia.</w:t>
      </w:r>
    </w:p>
    <w:p w:rsidR="00A4627F" w:rsidRPr="0062132F" w:rsidRDefault="00A4627F" w:rsidP="009B0616">
      <w:pPr>
        <w:spacing w:after="0" w:line="240" w:lineRule="auto"/>
        <w:jc w:val="both"/>
        <w:rPr>
          <w:rFonts w:ascii="Arial" w:hAnsi="Arial" w:cs="Arial"/>
          <w:sz w:val="24"/>
          <w:szCs w:val="24"/>
        </w:rPr>
      </w:pPr>
    </w:p>
    <w:p w:rsidR="00A4627F" w:rsidRPr="0062132F" w:rsidRDefault="00A4627F" w:rsidP="009B0616">
      <w:pPr>
        <w:spacing w:after="0" w:line="240" w:lineRule="auto"/>
        <w:jc w:val="center"/>
        <w:rPr>
          <w:rFonts w:ascii="Arial" w:hAnsi="Arial" w:cs="Arial"/>
          <w:b/>
          <w:sz w:val="24"/>
          <w:szCs w:val="24"/>
        </w:rPr>
      </w:pPr>
      <w:r w:rsidRPr="0062132F">
        <w:rPr>
          <w:rFonts w:ascii="Arial" w:hAnsi="Arial" w:cs="Arial"/>
          <w:b/>
          <w:sz w:val="24"/>
          <w:szCs w:val="24"/>
        </w:rPr>
        <w:t>CAPÍTULO CUARTO</w:t>
      </w:r>
    </w:p>
    <w:p w:rsidR="00A4627F" w:rsidRPr="0062132F" w:rsidRDefault="00A4627F" w:rsidP="009B0616">
      <w:pPr>
        <w:spacing w:after="0" w:line="240" w:lineRule="auto"/>
        <w:jc w:val="center"/>
        <w:rPr>
          <w:rFonts w:ascii="Arial" w:hAnsi="Arial" w:cs="Arial"/>
          <w:b/>
          <w:sz w:val="24"/>
          <w:szCs w:val="24"/>
        </w:rPr>
      </w:pPr>
      <w:r w:rsidRPr="0062132F">
        <w:rPr>
          <w:rFonts w:ascii="Arial" w:hAnsi="Arial" w:cs="Arial"/>
          <w:b/>
          <w:sz w:val="24"/>
          <w:szCs w:val="24"/>
        </w:rPr>
        <w:t>De la Recepción de la Solicitud de Registro y Documentación Anexa</w:t>
      </w:r>
    </w:p>
    <w:p w:rsidR="00A4627F" w:rsidRPr="0062132F" w:rsidRDefault="00A4627F" w:rsidP="009B0616">
      <w:pPr>
        <w:spacing w:after="0" w:line="240" w:lineRule="auto"/>
        <w:jc w:val="right"/>
        <w:rPr>
          <w:rFonts w:ascii="Arial" w:hAnsi="Arial" w:cs="Arial"/>
          <w:b/>
          <w:sz w:val="24"/>
          <w:szCs w:val="24"/>
        </w:rPr>
      </w:pPr>
    </w:p>
    <w:p w:rsidR="00A4627F" w:rsidRPr="0062132F" w:rsidRDefault="00A4627F" w:rsidP="009B0616">
      <w:pPr>
        <w:spacing w:after="0" w:line="240" w:lineRule="auto"/>
        <w:jc w:val="right"/>
        <w:rPr>
          <w:rFonts w:ascii="Arial" w:hAnsi="Arial" w:cs="Arial"/>
          <w:b/>
          <w:sz w:val="20"/>
          <w:szCs w:val="20"/>
        </w:rPr>
      </w:pPr>
      <w:r w:rsidRPr="0062132F">
        <w:rPr>
          <w:rFonts w:ascii="Arial" w:hAnsi="Arial" w:cs="Arial"/>
          <w:b/>
          <w:sz w:val="20"/>
          <w:szCs w:val="20"/>
        </w:rPr>
        <w:t xml:space="preserve">Procedimiento para la recepción de las solicitudes </w:t>
      </w:r>
    </w:p>
    <w:p w:rsidR="00A4627F" w:rsidRPr="0062132F" w:rsidRDefault="00A4627F" w:rsidP="009B0616">
      <w:pPr>
        <w:spacing w:after="0" w:line="240" w:lineRule="auto"/>
        <w:jc w:val="right"/>
        <w:rPr>
          <w:rFonts w:ascii="Arial" w:hAnsi="Arial" w:cs="Arial"/>
          <w:b/>
          <w:sz w:val="24"/>
          <w:szCs w:val="24"/>
        </w:rPr>
      </w:pPr>
      <w:r w:rsidRPr="0062132F">
        <w:rPr>
          <w:rFonts w:ascii="Arial" w:hAnsi="Arial" w:cs="Arial"/>
          <w:b/>
          <w:sz w:val="20"/>
          <w:szCs w:val="20"/>
        </w:rPr>
        <w:t>de registro de candidaturas</w:t>
      </w:r>
    </w:p>
    <w:p w:rsidR="00A4627F" w:rsidRPr="0062132F" w:rsidRDefault="00A4627F"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25</w:t>
      </w:r>
    </w:p>
    <w:p w:rsidR="00286901" w:rsidRPr="0062132F" w:rsidRDefault="00A4627F"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Al recibir las solicitudes de registro de candidaturas, el órgano electoral, procederá a realizar lo siguiente:</w:t>
      </w:r>
    </w:p>
    <w:p w:rsidR="00286901" w:rsidRPr="0062132F" w:rsidRDefault="00286901" w:rsidP="009B0616">
      <w:pPr>
        <w:spacing w:after="0" w:line="240" w:lineRule="auto"/>
        <w:jc w:val="both"/>
        <w:rPr>
          <w:rFonts w:ascii="Arial" w:hAnsi="Arial" w:cs="Arial"/>
          <w:b/>
          <w:sz w:val="24"/>
          <w:szCs w:val="24"/>
        </w:rPr>
      </w:pPr>
    </w:p>
    <w:p w:rsidR="00286901" w:rsidRPr="007D70D3" w:rsidRDefault="00A4627F" w:rsidP="009B0616">
      <w:pPr>
        <w:pStyle w:val="Prrafodelista"/>
        <w:numPr>
          <w:ilvl w:val="0"/>
          <w:numId w:val="24"/>
        </w:numPr>
        <w:spacing w:after="0" w:line="240" w:lineRule="auto"/>
        <w:jc w:val="both"/>
        <w:rPr>
          <w:rFonts w:ascii="Arial" w:hAnsi="Arial" w:cs="Arial"/>
          <w:sz w:val="24"/>
          <w:szCs w:val="24"/>
        </w:rPr>
      </w:pPr>
      <w:r w:rsidRPr="007D70D3">
        <w:rPr>
          <w:rFonts w:ascii="Arial" w:hAnsi="Arial" w:cs="Arial"/>
          <w:sz w:val="24"/>
          <w:szCs w:val="24"/>
        </w:rPr>
        <w:t xml:space="preserve">Integrará mesas para la recepción de las solicitudes de registro de candidaturas, con tres personas que fungirán como  receptores y validadores, quienes emitirán el acuse de recepción respectivo, en el cual </w:t>
      </w:r>
      <w:r w:rsidRPr="007D70D3">
        <w:rPr>
          <w:rFonts w:ascii="Arial" w:eastAsia="Calibri" w:hAnsi="Arial" w:cs="Arial"/>
          <w:sz w:val="24"/>
          <w:szCs w:val="24"/>
        </w:rPr>
        <w:t>se asentaran los datos siguientes:</w:t>
      </w:r>
    </w:p>
    <w:p w:rsidR="00286901" w:rsidRPr="0062132F" w:rsidRDefault="00286901" w:rsidP="009B0616">
      <w:pPr>
        <w:pStyle w:val="Prrafodelista"/>
        <w:spacing w:after="0" w:line="240" w:lineRule="auto"/>
        <w:ind w:left="1080"/>
        <w:jc w:val="both"/>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Hora y fecha en que se recibe la solicitud de registro;</w:t>
      </w:r>
    </w:p>
    <w:p w:rsidR="00286901" w:rsidRPr="0062132F" w:rsidRDefault="00286901" w:rsidP="009B0616">
      <w:pPr>
        <w:pStyle w:val="Prrafodelista"/>
        <w:spacing w:after="0" w:line="240" w:lineRule="auto"/>
        <w:ind w:left="1440"/>
        <w:jc w:val="both"/>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7D70D3">
        <w:rPr>
          <w:rFonts w:ascii="Arial" w:hAnsi="Arial" w:cs="Arial"/>
          <w:sz w:val="24"/>
          <w:szCs w:val="24"/>
        </w:rPr>
        <w:t>Nombre de la persona  que presenta la solicitud de registro</w:t>
      </w:r>
      <w:r w:rsidRPr="0062132F">
        <w:rPr>
          <w:rFonts w:ascii="Arial" w:hAnsi="Arial" w:cs="Arial"/>
          <w:sz w:val="24"/>
          <w:szCs w:val="24"/>
        </w:rPr>
        <w:t>;</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El Partido Político o Coalición que presenta la solicitud de registro;</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Elección para la cual se presenta la solicitud de registro y nombre del Ayuntamiento o número de Distrito Electoral y su cabecera según corresponda;</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 xml:space="preserve">Nombre completo, </w:t>
      </w:r>
      <w:r w:rsidRPr="007D70D3">
        <w:rPr>
          <w:rFonts w:ascii="Arial" w:hAnsi="Arial" w:cs="Arial"/>
          <w:sz w:val="24"/>
          <w:szCs w:val="24"/>
        </w:rPr>
        <w:t>firma</w:t>
      </w:r>
      <w:r w:rsidRPr="0062132F">
        <w:rPr>
          <w:rFonts w:ascii="Arial" w:hAnsi="Arial" w:cs="Arial"/>
          <w:sz w:val="24"/>
          <w:szCs w:val="24"/>
        </w:rPr>
        <w:t xml:space="preserve"> y cargo de la funcionaria o el funcionario electoral que recibe la solicitud de registro;</w:t>
      </w:r>
    </w:p>
    <w:p w:rsidR="00286901" w:rsidRPr="0062132F" w:rsidRDefault="00286901" w:rsidP="009B0616">
      <w:pPr>
        <w:pStyle w:val="Prrafodelista"/>
        <w:spacing w:after="0" w:line="240" w:lineRule="auto"/>
        <w:rPr>
          <w:rFonts w:ascii="Arial" w:hAnsi="Arial" w:cs="Arial"/>
          <w:b/>
          <w:sz w:val="24"/>
          <w:szCs w:val="24"/>
        </w:rPr>
      </w:pPr>
    </w:p>
    <w:p w:rsidR="00286901" w:rsidRPr="00342DBB" w:rsidRDefault="00A4627F" w:rsidP="00342DBB">
      <w:pPr>
        <w:pStyle w:val="Prrafodelista"/>
        <w:numPr>
          <w:ilvl w:val="0"/>
          <w:numId w:val="25"/>
        </w:numPr>
        <w:spacing w:after="0" w:line="240" w:lineRule="auto"/>
        <w:jc w:val="both"/>
        <w:rPr>
          <w:rFonts w:ascii="Arial" w:hAnsi="Arial" w:cs="Arial"/>
          <w:sz w:val="24"/>
          <w:szCs w:val="24"/>
        </w:rPr>
      </w:pPr>
      <w:r w:rsidRPr="0062132F">
        <w:rPr>
          <w:rFonts w:ascii="Arial" w:hAnsi="Arial" w:cs="Arial"/>
          <w:b/>
          <w:sz w:val="24"/>
          <w:szCs w:val="24"/>
        </w:rPr>
        <w:t xml:space="preserve"> </w:t>
      </w:r>
      <w:r w:rsidRPr="007D70D3">
        <w:rPr>
          <w:rFonts w:ascii="Arial" w:hAnsi="Arial" w:cs="Arial"/>
          <w:sz w:val="24"/>
          <w:szCs w:val="24"/>
        </w:rPr>
        <w:t>Municipio en el cual se presenta la solicitud de registro;</w:t>
      </w:r>
    </w:p>
    <w:p w:rsidR="00286901" w:rsidRPr="007D70D3" w:rsidRDefault="00A4627F" w:rsidP="009B0616">
      <w:pPr>
        <w:pStyle w:val="Prrafodelista"/>
        <w:numPr>
          <w:ilvl w:val="0"/>
          <w:numId w:val="25"/>
        </w:numPr>
        <w:spacing w:after="0" w:line="240" w:lineRule="auto"/>
        <w:jc w:val="both"/>
        <w:rPr>
          <w:rFonts w:ascii="Arial" w:hAnsi="Arial" w:cs="Arial"/>
          <w:sz w:val="24"/>
          <w:szCs w:val="24"/>
        </w:rPr>
      </w:pPr>
      <w:r w:rsidRPr="007D70D3">
        <w:rPr>
          <w:rFonts w:ascii="Arial" w:hAnsi="Arial" w:cs="Arial"/>
          <w:sz w:val="24"/>
          <w:szCs w:val="24"/>
        </w:rPr>
        <w:lastRenderedPageBreak/>
        <w:t>Consejo Electoral ante el cual se presenta la solicitud de registro;</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5"/>
        </w:numPr>
        <w:spacing w:after="0" w:line="240" w:lineRule="auto"/>
        <w:jc w:val="both"/>
        <w:rPr>
          <w:rFonts w:ascii="Arial" w:hAnsi="Arial" w:cs="Arial"/>
          <w:sz w:val="24"/>
          <w:szCs w:val="24"/>
        </w:rPr>
      </w:pPr>
      <w:r w:rsidRPr="0062132F">
        <w:rPr>
          <w:rFonts w:ascii="Arial" w:hAnsi="Arial" w:cs="Arial"/>
          <w:sz w:val="24"/>
          <w:szCs w:val="24"/>
        </w:rPr>
        <w:t xml:space="preserve">El número de fojas de la solicitud de registro de candidaturas de la documentación anexa presentada, </w:t>
      </w:r>
      <w:r w:rsidRPr="007D70D3">
        <w:rPr>
          <w:rFonts w:ascii="Arial" w:hAnsi="Arial" w:cs="Arial"/>
          <w:sz w:val="24"/>
          <w:szCs w:val="24"/>
        </w:rPr>
        <w:t>respectivamente;</w:t>
      </w:r>
    </w:p>
    <w:p w:rsidR="00286901" w:rsidRPr="0062132F" w:rsidRDefault="00286901" w:rsidP="009B0616">
      <w:pPr>
        <w:pStyle w:val="Prrafodelista"/>
        <w:spacing w:after="0" w:line="240" w:lineRule="auto"/>
        <w:rPr>
          <w:rFonts w:ascii="Arial" w:hAnsi="Arial" w:cs="Arial"/>
          <w:b/>
          <w:sz w:val="24"/>
          <w:szCs w:val="24"/>
        </w:rPr>
      </w:pPr>
    </w:p>
    <w:p w:rsidR="00286901" w:rsidRPr="007D70D3" w:rsidRDefault="00A4627F" w:rsidP="009B0616">
      <w:pPr>
        <w:pStyle w:val="Prrafodelista"/>
        <w:numPr>
          <w:ilvl w:val="0"/>
          <w:numId w:val="25"/>
        </w:numPr>
        <w:spacing w:after="0" w:line="240" w:lineRule="auto"/>
        <w:jc w:val="both"/>
        <w:rPr>
          <w:rFonts w:ascii="Arial" w:hAnsi="Arial" w:cs="Arial"/>
          <w:sz w:val="24"/>
          <w:szCs w:val="24"/>
        </w:rPr>
      </w:pPr>
      <w:r w:rsidRPr="007D70D3">
        <w:rPr>
          <w:rFonts w:ascii="Arial" w:hAnsi="Arial" w:cs="Arial"/>
          <w:sz w:val="24"/>
          <w:szCs w:val="24"/>
        </w:rPr>
        <w:t xml:space="preserve">Identificación de los documentos faltantes o con inconsistencias y el señalamiento de las observaciones respectivas, y  </w:t>
      </w:r>
    </w:p>
    <w:p w:rsidR="00286901" w:rsidRPr="0062132F" w:rsidRDefault="00286901" w:rsidP="009B0616">
      <w:pPr>
        <w:pStyle w:val="Prrafodelista"/>
        <w:spacing w:after="0" w:line="240" w:lineRule="auto"/>
        <w:rPr>
          <w:rFonts w:ascii="Arial" w:hAnsi="Arial" w:cs="Arial"/>
          <w:b/>
          <w:sz w:val="24"/>
          <w:szCs w:val="24"/>
        </w:rPr>
      </w:pPr>
    </w:p>
    <w:p w:rsidR="00A4627F" w:rsidRPr="007D70D3" w:rsidRDefault="00A4627F" w:rsidP="009B0616">
      <w:pPr>
        <w:pStyle w:val="Prrafodelista"/>
        <w:numPr>
          <w:ilvl w:val="0"/>
          <w:numId w:val="25"/>
        </w:numPr>
        <w:spacing w:after="0" w:line="240" w:lineRule="auto"/>
        <w:jc w:val="both"/>
        <w:rPr>
          <w:rFonts w:ascii="Arial" w:hAnsi="Arial" w:cs="Arial"/>
          <w:sz w:val="24"/>
          <w:szCs w:val="24"/>
        </w:rPr>
      </w:pPr>
      <w:r w:rsidRPr="007D70D3">
        <w:rPr>
          <w:rFonts w:ascii="Arial" w:hAnsi="Arial" w:cs="Arial"/>
          <w:sz w:val="24"/>
          <w:szCs w:val="24"/>
        </w:rPr>
        <w:t xml:space="preserve">Correo electrónico y número telefónico de la persona autorizada para la presentación de las solicitudes de registro de candidaturas. </w:t>
      </w:r>
    </w:p>
    <w:p w:rsidR="007D70D3" w:rsidRPr="00DC6B38" w:rsidRDefault="007D70D3" w:rsidP="007D70D3">
      <w:pPr>
        <w:pStyle w:val="Default"/>
        <w:spacing w:line="276" w:lineRule="auto"/>
        <w:jc w:val="both"/>
        <w:rPr>
          <w:color w:val="auto"/>
          <w:sz w:val="20"/>
          <w:szCs w:val="20"/>
        </w:rPr>
      </w:pPr>
    </w:p>
    <w:p w:rsidR="007D70D3" w:rsidRPr="007D70D3" w:rsidRDefault="007D70D3" w:rsidP="007D70D3">
      <w:pPr>
        <w:pStyle w:val="Prrafodelista"/>
        <w:numPr>
          <w:ilvl w:val="0"/>
          <w:numId w:val="24"/>
        </w:numPr>
        <w:spacing w:after="0" w:line="240" w:lineRule="auto"/>
        <w:jc w:val="both"/>
        <w:rPr>
          <w:rFonts w:ascii="Arial" w:hAnsi="Arial" w:cs="Arial"/>
          <w:sz w:val="24"/>
          <w:szCs w:val="24"/>
        </w:rPr>
      </w:pPr>
      <w:r w:rsidRPr="007D70D3">
        <w:rPr>
          <w:rFonts w:ascii="Arial" w:hAnsi="Arial" w:cs="Arial"/>
          <w:sz w:val="24"/>
          <w:szCs w:val="24"/>
        </w:rPr>
        <w:t xml:space="preserve">Estampar </w:t>
      </w:r>
      <w:r w:rsidRPr="007D70D3">
        <w:rPr>
          <w:rFonts w:ascii="Arial" w:hAnsi="Arial" w:cs="Arial"/>
          <w:b/>
          <w:sz w:val="24"/>
          <w:szCs w:val="24"/>
        </w:rPr>
        <w:t>el sello del Consejo Electoral correspondiente,</w:t>
      </w:r>
      <w:r w:rsidRPr="007D70D3">
        <w:rPr>
          <w:rFonts w:ascii="Arial" w:hAnsi="Arial" w:cs="Arial"/>
          <w:sz w:val="24"/>
          <w:szCs w:val="24"/>
        </w:rPr>
        <w:t xml:space="preserve"> en la solicitud de registro de candidaturas, </w:t>
      </w:r>
      <w:r w:rsidRPr="007D70D3">
        <w:rPr>
          <w:rFonts w:ascii="Arial" w:hAnsi="Arial" w:cs="Arial"/>
          <w:b/>
          <w:sz w:val="24"/>
          <w:szCs w:val="24"/>
        </w:rPr>
        <w:t>en el acuse de recepción,</w:t>
      </w:r>
      <w:r w:rsidRPr="007D70D3">
        <w:rPr>
          <w:rFonts w:ascii="Arial" w:hAnsi="Arial" w:cs="Arial"/>
          <w:bCs/>
          <w:sz w:val="24"/>
          <w:szCs w:val="24"/>
        </w:rPr>
        <w:t xml:space="preserve"> en la copia certificada del acta de nacimiento, copia fotostática del anverso y reverso de la credencial para votar con fotografía vigente</w:t>
      </w:r>
      <w:r w:rsidRPr="007D70D3">
        <w:rPr>
          <w:rFonts w:ascii="Arial" w:hAnsi="Arial" w:cs="Arial"/>
          <w:b/>
          <w:bCs/>
          <w:sz w:val="24"/>
          <w:szCs w:val="24"/>
        </w:rPr>
        <w:t xml:space="preserve">, </w:t>
      </w:r>
      <w:r w:rsidRPr="007D70D3">
        <w:rPr>
          <w:rFonts w:ascii="Arial" w:hAnsi="Arial" w:cs="Arial"/>
          <w:bCs/>
          <w:sz w:val="24"/>
          <w:szCs w:val="24"/>
        </w:rPr>
        <w:t>en la copia fotostática de la constancia de residencia</w:t>
      </w:r>
      <w:r w:rsidRPr="007D70D3">
        <w:rPr>
          <w:rFonts w:ascii="Arial" w:hAnsi="Arial" w:cs="Arial"/>
          <w:b/>
          <w:bCs/>
          <w:sz w:val="24"/>
          <w:szCs w:val="24"/>
        </w:rPr>
        <w:t xml:space="preserve">, así como en la documentación señalada en los numerales </w:t>
      </w:r>
      <w:r w:rsidR="008154BB">
        <w:rPr>
          <w:rFonts w:ascii="Arial" w:hAnsi="Arial" w:cs="Arial"/>
          <w:b/>
          <w:bCs/>
          <w:sz w:val="24"/>
          <w:szCs w:val="24"/>
        </w:rPr>
        <w:t>4</w:t>
      </w:r>
      <w:r w:rsidRPr="007D70D3">
        <w:rPr>
          <w:rFonts w:ascii="Arial" w:hAnsi="Arial" w:cs="Arial"/>
          <w:b/>
          <w:bCs/>
          <w:sz w:val="24"/>
          <w:szCs w:val="24"/>
        </w:rPr>
        <w:t xml:space="preserve"> y </w:t>
      </w:r>
      <w:r w:rsidR="008154BB" w:rsidRPr="007D70D3">
        <w:rPr>
          <w:rFonts w:ascii="Arial" w:hAnsi="Arial" w:cs="Arial"/>
          <w:b/>
          <w:bCs/>
          <w:sz w:val="24"/>
          <w:szCs w:val="24"/>
        </w:rPr>
        <w:t>5</w:t>
      </w:r>
      <w:r w:rsidRPr="007D70D3">
        <w:rPr>
          <w:rFonts w:ascii="Arial" w:hAnsi="Arial" w:cs="Arial"/>
          <w:b/>
          <w:bCs/>
          <w:sz w:val="24"/>
          <w:szCs w:val="24"/>
        </w:rPr>
        <w:t xml:space="preserve"> del artículo 23 de estos Lineamientos que presenten las personas que pertenecen a los grupos de discapacidad e indígenas.</w:t>
      </w:r>
    </w:p>
    <w:p w:rsidR="00286901" w:rsidRPr="0062132F" w:rsidRDefault="00286901" w:rsidP="009B0616">
      <w:pPr>
        <w:pStyle w:val="Prrafodelista"/>
        <w:spacing w:after="0" w:line="240" w:lineRule="auto"/>
        <w:ind w:left="1080"/>
        <w:jc w:val="both"/>
        <w:rPr>
          <w:rFonts w:ascii="Arial" w:hAnsi="Arial" w:cs="Arial"/>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62132F">
        <w:rPr>
          <w:rFonts w:ascii="Arial" w:hAnsi="Arial" w:cs="Arial"/>
          <w:sz w:val="24"/>
          <w:szCs w:val="24"/>
        </w:rPr>
        <w:t>Cotejar con el original, en la copia de la credencial para votar, y devolver la credencial exhibida a los partidos políticos o coaliciones al momento de presentar la solicitud de registro, razonando la devolución correspondiente.</w:t>
      </w:r>
    </w:p>
    <w:p w:rsidR="00286901" w:rsidRPr="0062132F" w:rsidRDefault="00286901" w:rsidP="009B0616">
      <w:pPr>
        <w:pStyle w:val="Prrafodelista"/>
        <w:spacing w:after="0" w:line="240" w:lineRule="auto"/>
        <w:ind w:left="1080"/>
        <w:jc w:val="both"/>
        <w:rPr>
          <w:rFonts w:ascii="Arial" w:hAnsi="Arial" w:cs="Arial"/>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BD65BB">
        <w:rPr>
          <w:rFonts w:ascii="Arial" w:hAnsi="Arial" w:cs="Arial"/>
          <w:sz w:val="24"/>
          <w:szCs w:val="24"/>
        </w:rPr>
        <w:t>Nombre y</w:t>
      </w:r>
      <w:r w:rsidRPr="0062132F">
        <w:rPr>
          <w:rFonts w:ascii="Arial" w:hAnsi="Arial" w:cs="Arial"/>
          <w:sz w:val="24"/>
          <w:szCs w:val="24"/>
        </w:rPr>
        <w:t xml:space="preserve"> </w:t>
      </w:r>
      <w:r w:rsidRPr="00BD65BB">
        <w:rPr>
          <w:rFonts w:ascii="Arial" w:hAnsi="Arial" w:cs="Arial"/>
          <w:sz w:val="24"/>
          <w:szCs w:val="24"/>
        </w:rPr>
        <w:t>f</w:t>
      </w:r>
      <w:r w:rsidRPr="0062132F">
        <w:rPr>
          <w:rFonts w:ascii="Arial" w:hAnsi="Arial" w:cs="Arial"/>
          <w:sz w:val="24"/>
          <w:szCs w:val="24"/>
        </w:rPr>
        <w:t xml:space="preserve">irma autógrafa, tanto de </w:t>
      </w:r>
      <w:r w:rsidRPr="00BD65BB">
        <w:rPr>
          <w:rFonts w:ascii="Arial" w:hAnsi="Arial" w:cs="Arial"/>
          <w:sz w:val="24"/>
          <w:szCs w:val="24"/>
        </w:rPr>
        <w:t>la funcionaria o</w:t>
      </w:r>
      <w:r w:rsidRPr="0062132F">
        <w:rPr>
          <w:rFonts w:ascii="Arial" w:hAnsi="Arial" w:cs="Arial"/>
          <w:sz w:val="24"/>
          <w:szCs w:val="24"/>
        </w:rPr>
        <w:t xml:space="preserve"> el funcionario electoral, </w:t>
      </w:r>
      <w:r w:rsidRPr="00BD65BB">
        <w:rPr>
          <w:rFonts w:ascii="Arial" w:hAnsi="Arial" w:cs="Arial"/>
          <w:sz w:val="24"/>
          <w:szCs w:val="24"/>
        </w:rPr>
        <w:t>así</w:t>
      </w:r>
      <w:r w:rsidRPr="0062132F">
        <w:rPr>
          <w:rFonts w:ascii="Arial" w:hAnsi="Arial" w:cs="Arial"/>
          <w:sz w:val="24"/>
          <w:szCs w:val="24"/>
        </w:rPr>
        <w:t xml:space="preserve"> como </w:t>
      </w:r>
      <w:r w:rsidRPr="00BD65BB">
        <w:rPr>
          <w:rFonts w:ascii="Arial" w:hAnsi="Arial" w:cs="Arial"/>
          <w:sz w:val="24"/>
          <w:szCs w:val="24"/>
        </w:rPr>
        <w:t>de</w:t>
      </w:r>
      <w:r w:rsidR="00156A86" w:rsidRPr="00BD65BB">
        <w:rPr>
          <w:rFonts w:ascii="Arial" w:hAnsi="Arial" w:cs="Arial"/>
          <w:sz w:val="24"/>
          <w:szCs w:val="24"/>
        </w:rPr>
        <w:t xml:space="preserve"> </w:t>
      </w:r>
      <w:r w:rsidRPr="00BD65BB">
        <w:rPr>
          <w:rFonts w:ascii="Arial" w:hAnsi="Arial" w:cs="Arial"/>
          <w:sz w:val="24"/>
          <w:szCs w:val="24"/>
        </w:rPr>
        <w:t>l</w:t>
      </w:r>
      <w:r w:rsidR="00156A86" w:rsidRPr="00BD65BB">
        <w:rPr>
          <w:rFonts w:ascii="Arial" w:hAnsi="Arial" w:cs="Arial"/>
          <w:sz w:val="24"/>
          <w:szCs w:val="24"/>
        </w:rPr>
        <w:t>a persona</w:t>
      </w:r>
      <w:r w:rsidR="00156A86" w:rsidRPr="0062132F">
        <w:rPr>
          <w:rFonts w:ascii="Arial" w:hAnsi="Arial" w:cs="Arial"/>
          <w:sz w:val="24"/>
          <w:szCs w:val="24"/>
        </w:rPr>
        <w:t xml:space="preserve"> </w:t>
      </w:r>
      <w:r w:rsidRPr="0062132F">
        <w:rPr>
          <w:rFonts w:ascii="Arial" w:hAnsi="Arial" w:cs="Arial"/>
          <w:sz w:val="24"/>
          <w:szCs w:val="24"/>
        </w:rPr>
        <w:t>representante del partido político o de la coalición que intervienen en la entrega-recepción de las solicitudes de registro de candidaturas.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A4627F" w:rsidP="009B0616">
      <w:pPr>
        <w:pStyle w:val="Prrafodelista"/>
        <w:numPr>
          <w:ilvl w:val="0"/>
          <w:numId w:val="24"/>
        </w:numPr>
        <w:spacing w:after="0" w:line="240" w:lineRule="auto"/>
        <w:jc w:val="both"/>
        <w:rPr>
          <w:rFonts w:ascii="Arial" w:hAnsi="Arial" w:cs="Arial"/>
          <w:sz w:val="24"/>
          <w:szCs w:val="24"/>
        </w:rPr>
      </w:pPr>
      <w:r w:rsidRPr="0062132F">
        <w:rPr>
          <w:rFonts w:ascii="Arial" w:hAnsi="Arial" w:cs="Arial"/>
          <w:sz w:val="24"/>
          <w:szCs w:val="24"/>
        </w:rPr>
        <w:t xml:space="preserve">Entregar la copia de la solicitud de registro de las candidaturas </w:t>
      </w:r>
      <w:r w:rsidRPr="00BD65BB">
        <w:rPr>
          <w:rFonts w:ascii="Arial" w:hAnsi="Arial" w:cs="Arial"/>
          <w:sz w:val="24"/>
          <w:szCs w:val="24"/>
        </w:rPr>
        <w:t>y el acuse de recepción</w:t>
      </w:r>
      <w:r w:rsidRPr="0062132F">
        <w:rPr>
          <w:rFonts w:ascii="Arial" w:hAnsi="Arial" w:cs="Arial"/>
          <w:sz w:val="24"/>
          <w:szCs w:val="24"/>
        </w:rPr>
        <w:t xml:space="preserve"> debidamente sellad</w:t>
      </w:r>
      <w:r w:rsidRPr="00BD65BB">
        <w:rPr>
          <w:rFonts w:ascii="Arial" w:hAnsi="Arial" w:cs="Arial"/>
          <w:sz w:val="24"/>
          <w:szCs w:val="24"/>
        </w:rPr>
        <w:t>a</w:t>
      </w:r>
      <w:r w:rsidRPr="0062132F">
        <w:rPr>
          <w:rFonts w:ascii="Arial" w:hAnsi="Arial" w:cs="Arial"/>
          <w:sz w:val="24"/>
          <w:szCs w:val="24"/>
        </w:rPr>
        <w:t xml:space="preserve"> y razonad</w:t>
      </w:r>
      <w:r w:rsidRPr="00BD65BB">
        <w:rPr>
          <w:rFonts w:ascii="Arial" w:hAnsi="Arial" w:cs="Arial"/>
          <w:sz w:val="24"/>
          <w:szCs w:val="24"/>
        </w:rPr>
        <w:t>a</w:t>
      </w:r>
      <w:r w:rsidRPr="0062132F">
        <w:rPr>
          <w:rFonts w:ascii="Arial" w:hAnsi="Arial" w:cs="Arial"/>
          <w:sz w:val="24"/>
          <w:szCs w:val="24"/>
        </w:rPr>
        <w:t xml:space="preserve">, </w:t>
      </w:r>
      <w:r w:rsidRPr="00BD65BB">
        <w:rPr>
          <w:rFonts w:ascii="Arial" w:hAnsi="Arial" w:cs="Arial"/>
          <w:sz w:val="24"/>
          <w:szCs w:val="24"/>
        </w:rPr>
        <w:t>a</w:t>
      </w:r>
      <w:r w:rsidR="00156A86" w:rsidRPr="00BD65BB">
        <w:rPr>
          <w:rFonts w:ascii="Arial" w:hAnsi="Arial" w:cs="Arial"/>
          <w:sz w:val="24"/>
          <w:szCs w:val="24"/>
        </w:rPr>
        <w:t xml:space="preserve"> </w:t>
      </w:r>
      <w:r w:rsidRPr="00BD65BB">
        <w:rPr>
          <w:rFonts w:ascii="Arial" w:hAnsi="Arial" w:cs="Arial"/>
          <w:sz w:val="24"/>
          <w:szCs w:val="24"/>
        </w:rPr>
        <w:t>l</w:t>
      </w:r>
      <w:r w:rsidR="00156A86" w:rsidRPr="00BD65BB">
        <w:rPr>
          <w:rFonts w:ascii="Arial" w:hAnsi="Arial" w:cs="Arial"/>
          <w:sz w:val="24"/>
          <w:szCs w:val="24"/>
        </w:rPr>
        <w:t>a persona</w:t>
      </w:r>
      <w:r w:rsidRPr="00BD65BB">
        <w:rPr>
          <w:rFonts w:ascii="Arial" w:hAnsi="Arial" w:cs="Arial"/>
          <w:sz w:val="24"/>
          <w:szCs w:val="24"/>
        </w:rPr>
        <w:t xml:space="preserve"> representante</w:t>
      </w:r>
      <w:r w:rsidRPr="0062132F">
        <w:rPr>
          <w:rFonts w:ascii="Arial" w:hAnsi="Arial" w:cs="Arial"/>
          <w:sz w:val="24"/>
          <w:szCs w:val="24"/>
        </w:rPr>
        <w:t xml:space="preserve"> del partido político o coalición solicitante del registro.</w:t>
      </w:r>
    </w:p>
    <w:p w:rsidR="00286901" w:rsidRPr="0062132F" w:rsidRDefault="00286901" w:rsidP="009B0616">
      <w:pPr>
        <w:pStyle w:val="Prrafodelista"/>
        <w:spacing w:after="0" w:line="240" w:lineRule="auto"/>
        <w:rPr>
          <w:rFonts w:ascii="Arial" w:eastAsia="Calibri" w:hAnsi="Arial" w:cs="Arial"/>
          <w:b/>
          <w:sz w:val="24"/>
          <w:szCs w:val="24"/>
        </w:rPr>
      </w:pPr>
    </w:p>
    <w:p w:rsidR="00A4627F" w:rsidRPr="0062132F" w:rsidRDefault="00286901" w:rsidP="009B0616">
      <w:pPr>
        <w:spacing w:after="0" w:line="240" w:lineRule="auto"/>
        <w:jc w:val="both"/>
        <w:rPr>
          <w:rFonts w:ascii="Arial" w:eastAsia="Calibri" w:hAnsi="Arial" w:cs="Arial"/>
          <w:b/>
          <w:sz w:val="24"/>
          <w:szCs w:val="24"/>
        </w:rPr>
      </w:pPr>
      <w:r w:rsidRPr="0062132F">
        <w:rPr>
          <w:rFonts w:ascii="Arial" w:eastAsia="Calibri" w:hAnsi="Arial" w:cs="Arial"/>
          <w:b/>
          <w:sz w:val="24"/>
          <w:szCs w:val="24"/>
        </w:rPr>
        <w:t xml:space="preserve">2. </w:t>
      </w:r>
      <w:r w:rsidR="00A4627F" w:rsidRPr="00D47E04">
        <w:rPr>
          <w:rFonts w:ascii="Arial" w:eastAsia="Calibri" w:hAnsi="Arial" w:cs="Arial"/>
          <w:sz w:val="24"/>
          <w:szCs w:val="24"/>
        </w:rPr>
        <w:t>La emisión del acuse de recepción, no implica la declaración de cumplimiento sobre los requisitos legales contemplados en los ordenamientos de la materia, ni vincula en manera alguna a este Instituto Electoral.</w:t>
      </w:r>
    </w:p>
    <w:p w:rsidR="0061277F" w:rsidRPr="0062132F" w:rsidRDefault="0061277F" w:rsidP="009B0616">
      <w:pPr>
        <w:spacing w:after="0" w:line="240" w:lineRule="auto"/>
        <w:jc w:val="both"/>
        <w:rPr>
          <w:rFonts w:ascii="Arial" w:eastAsia="Calibri"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Medidas de Contingencia en </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la recepción de solicitudes de registro</w:t>
      </w:r>
    </w:p>
    <w:p w:rsidR="00286901" w:rsidRPr="0062132F" w:rsidRDefault="00286901" w:rsidP="009B0616">
      <w:pPr>
        <w:spacing w:after="0" w:line="240" w:lineRule="auto"/>
        <w:jc w:val="both"/>
        <w:rPr>
          <w:rFonts w:ascii="Arial" w:hAnsi="Arial" w:cs="Arial"/>
          <w:b/>
          <w:sz w:val="20"/>
          <w:szCs w:val="20"/>
        </w:rPr>
      </w:pPr>
    </w:p>
    <w:p w:rsidR="00AB66A9" w:rsidRDefault="00AB66A9"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lastRenderedPageBreak/>
        <w:t>Artículo 26</w:t>
      </w:r>
    </w:p>
    <w:p w:rsidR="00D47E04" w:rsidRDefault="00286901" w:rsidP="00D47E04">
      <w:pPr>
        <w:pStyle w:val="Default"/>
        <w:jc w:val="both"/>
        <w:rPr>
          <w:bCs/>
          <w:color w:val="auto"/>
        </w:rPr>
      </w:pPr>
      <w:r w:rsidRPr="00D47E04">
        <w:rPr>
          <w:b/>
        </w:rPr>
        <w:t xml:space="preserve">1. </w:t>
      </w:r>
      <w:r w:rsidR="00D47E04" w:rsidRPr="00D47E04">
        <w:rPr>
          <w:bCs/>
          <w:color w:val="auto"/>
        </w:rPr>
        <w:t>En la recepción de las solicitudes de registro de candidaturas a cargos de elección popular el Instituto Electoral observará</w:t>
      </w:r>
      <w:r w:rsidR="00D47E04" w:rsidRPr="00D47E04">
        <w:rPr>
          <w:b/>
          <w:bCs/>
          <w:color w:val="auto"/>
        </w:rPr>
        <w:t xml:space="preserve">, en su caso, </w:t>
      </w:r>
      <w:r w:rsidR="00D47E04" w:rsidRPr="00D47E04">
        <w:rPr>
          <w:bCs/>
          <w:color w:val="auto"/>
        </w:rPr>
        <w:t>las medidas sanitarias emitidas por las autoridades de salud.</w:t>
      </w:r>
    </w:p>
    <w:p w:rsidR="0061277F" w:rsidRPr="0062132F" w:rsidRDefault="0061277F"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CAPÍTULO QUINTO</w:t>
      </w: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De la Revisión de la Solicitud de Registro y Documentación Anexa</w:t>
      </w:r>
    </w:p>
    <w:p w:rsidR="00286901" w:rsidRPr="0062132F" w:rsidRDefault="00286901" w:rsidP="009B0616">
      <w:pPr>
        <w:spacing w:after="0" w:line="240" w:lineRule="auto"/>
        <w:jc w:val="center"/>
        <w:rPr>
          <w:rFonts w:ascii="Arial"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Revisión de solicitudes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27</w:t>
      </w:r>
    </w:p>
    <w:p w:rsidR="00286901" w:rsidRDefault="00286901" w:rsidP="009B0616">
      <w:pPr>
        <w:spacing w:after="0" w:line="240" w:lineRule="auto"/>
        <w:jc w:val="both"/>
        <w:rPr>
          <w:rFonts w:ascii="Arial" w:hAnsi="Arial" w:cs="Arial"/>
          <w:sz w:val="24"/>
          <w:szCs w:val="24"/>
        </w:rPr>
      </w:pPr>
      <w:r w:rsidRPr="00D47E04">
        <w:rPr>
          <w:rFonts w:ascii="Arial" w:hAnsi="Arial" w:cs="Arial"/>
          <w:b/>
          <w:color w:val="000000" w:themeColor="text1"/>
          <w:sz w:val="24"/>
          <w:szCs w:val="24"/>
        </w:rPr>
        <w:t>1.</w:t>
      </w:r>
      <w:r w:rsidRPr="00D47E04">
        <w:rPr>
          <w:rFonts w:ascii="Arial" w:hAnsi="Arial" w:cs="Arial"/>
          <w:color w:val="000000" w:themeColor="text1"/>
          <w:sz w:val="24"/>
          <w:szCs w:val="24"/>
        </w:rPr>
        <w:t xml:space="preserve"> </w:t>
      </w:r>
      <w:r w:rsidR="00D47E04" w:rsidRPr="00D47E04">
        <w:rPr>
          <w:rFonts w:ascii="Arial" w:hAnsi="Arial" w:cs="Arial"/>
          <w:sz w:val="24"/>
          <w:szCs w:val="24"/>
        </w:rPr>
        <w:t xml:space="preserve">Recibida la solicitud de registro, la Presidencia o la Secretaría del Consejo Electoral correspondiente, dentro de los tres días siguientes a su recepción, revisarán el expediente conformado a efecto de verificar el cumplimiento de todos y cada uno de los requisitos previstos por la Constitución </w:t>
      </w:r>
      <w:r w:rsidR="00D47E04" w:rsidRPr="00D47E04">
        <w:rPr>
          <w:rFonts w:ascii="Arial" w:hAnsi="Arial" w:cs="Arial"/>
          <w:b/>
          <w:sz w:val="24"/>
          <w:szCs w:val="24"/>
        </w:rPr>
        <w:t>Local</w:t>
      </w:r>
      <w:r w:rsidR="00D47E04" w:rsidRPr="00D47E04">
        <w:rPr>
          <w:rFonts w:ascii="Arial" w:hAnsi="Arial" w:cs="Arial"/>
          <w:sz w:val="24"/>
          <w:szCs w:val="24"/>
        </w:rPr>
        <w:t>, la Ley Electoral y estos Lineamientos.</w:t>
      </w:r>
    </w:p>
    <w:p w:rsidR="00467515" w:rsidRDefault="00467515"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2.</w:t>
      </w:r>
      <w:r w:rsidRPr="0062132F">
        <w:rPr>
          <w:rFonts w:ascii="Arial" w:hAnsi="Arial" w:cs="Arial"/>
          <w:color w:val="000000" w:themeColor="text1"/>
          <w:sz w:val="24"/>
          <w:szCs w:val="24"/>
        </w:rPr>
        <w:t xml:space="preserve"> Si de la verificación se advierte el incumplimiento de requisitos, la Secretaría del Consejo Electoral correspondiente, notificará al partido político o coalición solicitante para que dentro del término de cuarenta y ocho horas subsane los requisitos omitidos o sustituya la candidatura. La sustitución procederá siempre y cuando pueda realizarse dentro del plazo que para el registro de candidaturas establece la Ley Electoral y estos Lineamientos.</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3.</w:t>
      </w:r>
      <w:r w:rsidRPr="0062132F">
        <w:rPr>
          <w:rFonts w:ascii="Arial" w:hAnsi="Arial" w:cs="Arial"/>
          <w:color w:val="000000" w:themeColor="text1"/>
          <w:sz w:val="24"/>
          <w:szCs w:val="24"/>
        </w:rPr>
        <w:t xml:space="preserve"> La notificación a que se refiere el numeral anterior, surtirá efectos al momento en que se realice; asimismo, el plazo establecido se computará de momento a momento, de conformidad con lo señalado en los artículos 11, párrafo primero y 25, párrafo primero de la Ley de Medios.</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4.</w:t>
      </w:r>
      <w:r w:rsidRPr="0062132F">
        <w:rPr>
          <w:rFonts w:ascii="Arial" w:hAnsi="Arial" w:cs="Arial"/>
          <w:color w:val="000000" w:themeColor="text1"/>
          <w:sz w:val="24"/>
          <w:szCs w:val="24"/>
        </w:rPr>
        <w:t xml:space="preserve"> La solicitud o documentación presentada fuera de los plazos señalados, así como el cumplimiento extemporáneo de requerimientos, traerá como consecuencia la improcedencia de la solicitud de registro de la candidatura.</w:t>
      </w:r>
    </w:p>
    <w:p w:rsidR="00286901" w:rsidRPr="0062132F" w:rsidRDefault="00286901" w:rsidP="009B0616">
      <w:pPr>
        <w:spacing w:after="0" w:line="240" w:lineRule="auto"/>
        <w:jc w:val="both"/>
        <w:rPr>
          <w:rFonts w:ascii="Arial" w:hAnsi="Arial" w:cs="Arial"/>
          <w:color w:val="000000" w:themeColor="text1"/>
          <w:sz w:val="24"/>
          <w:szCs w:val="24"/>
        </w:rPr>
      </w:pPr>
    </w:p>
    <w:p w:rsidR="002E1AFE" w:rsidRPr="00467515" w:rsidRDefault="00286901" w:rsidP="002E1AFE">
      <w:pPr>
        <w:spacing w:after="0" w:line="240" w:lineRule="auto"/>
        <w:jc w:val="both"/>
        <w:rPr>
          <w:rFonts w:ascii="Arial" w:hAnsi="Arial" w:cs="Arial"/>
          <w:sz w:val="24"/>
          <w:szCs w:val="24"/>
        </w:rPr>
      </w:pPr>
      <w:r w:rsidRPr="0062132F">
        <w:rPr>
          <w:rFonts w:ascii="Arial" w:hAnsi="Arial" w:cs="Arial"/>
          <w:b/>
          <w:sz w:val="24"/>
          <w:szCs w:val="24"/>
        </w:rPr>
        <w:t xml:space="preserve">5. </w:t>
      </w:r>
      <w:r w:rsidRPr="00467515">
        <w:rPr>
          <w:rFonts w:ascii="Arial" w:hAnsi="Arial" w:cs="Arial"/>
          <w:sz w:val="24"/>
          <w:szCs w:val="24"/>
        </w:rPr>
        <w:t>En caso de que los partidos políticos o coaliciones registren planillas incompletas por el principio de mayoría relativa, o en su caso listas de representación proporcional para la elección de Diputaciones o Regidurías, la Secretaria o Secretario del Consejo Electoral correspondiente, les notificará tal situación para que dentro del término de cuarenta y ocho horas contadas a partir de la notificación registren las fórmulas que faltan, siempre y cuando esto pueda realizarse dentro del periodo de registro de candidaturas.</w:t>
      </w:r>
    </w:p>
    <w:p w:rsidR="00866B7B" w:rsidRPr="00467515" w:rsidRDefault="00866B7B" w:rsidP="002E1AFE">
      <w:pPr>
        <w:spacing w:after="0" w:line="240" w:lineRule="auto"/>
        <w:jc w:val="both"/>
        <w:rPr>
          <w:rFonts w:ascii="Arial" w:hAnsi="Arial" w:cs="Arial"/>
          <w:sz w:val="24"/>
          <w:szCs w:val="24"/>
        </w:rPr>
      </w:pPr>
    </w:p>
    <w:p w:rsidR="00467515" w:rsidRPr="00467515" w:rsidRDefault="00866B7B" w:rsidP="00467515">
      <w:pPr>
        <w:pStyle w:val="normal0"/>
        <w:spacing w:after="0" w:line="240" w:lineRule="auto"/>
        <w:jc w:val="both"/>
        <w:rPr>
          <w:rFonts w:ascii="Arial" w:eastAsia="Arial" w:hAnsi="Arial" w:cs="Arial"/>
          <w:b/>
          <w:sz w:val="24"/>
          <w:szCs w:val="24"/>
        </w:rPr>
      </w:pPr>
      <w:r w:rsidRPr="00467515">
        <w:rPr>
          <w:rFonts w:ascii="Arial" w:eastAsia="Arial" w:hAnsi="Arial" w:cs="Arial"/>
          <w:b/>
          <w:sz w:val="24"/>
          <w:szCs w:val="24"/>
        </w:rPr>
        <w:lastRenderedPageBreak/>
        <w:t xml:space="preserve">6. </w:t>
      </w:r>
      <w:r w:rsidR="00467515" w:rsidRPr="00467515">
        <w:rPr>
          <w:rFonts w:ascii="Arial" w:hAnsi="Arial" w:cs="Arial"/>
          <w:b/>
          <w:bCs/>
          <w:sz w:val="24"/>
          <w:szCs w:val="24"/>
        </w:rPr>
        <w:t>En caso de subsistir tal situación, el Consejo General determinará lo conducente.</w:t>
      </w:r>
    </w:p>
    <w:p w:rsidR="00467515" w:rsidRDefault="00467515" w:rsidP="00467515">
      <w:pPr>
        <w:pStyle w:val="normal0"/>
        <w:spacing w:after="0" w:line="240" w:lineRule="auto"/>
        <w:jc w:val="both"/>
        <w:rPr>
          <w:rFonts w:ascii="Arial" w:eastAsia="Arial" w:hAnsi="Arial" w:cs="Arial"/>
          <w:b/>
          <w:sz w:val="24"/>
          <w:szCs w:val="24"/>
        </w:rPr>
      </w:pPr>
    </w:p>
    <w:p w:rsidR="00467515" w:rsidRDefault="00467515" w:rsidP="00467515">
      <w:pPr>
        <w:spacing w:line="240" w:lineRule="auto"/>
        <w:jc w:val="both"/>
        <w:rPr>
          <w:rFonts w:ascii="Arial" w:hAnsi="Arial" w:cs="Arial"/>
          <w:b/>
          <w:bCs/>
          <w:sz w:val="24"/>
          <w:szCs w:val="24"/>
        </w:rPr>
      </w:pPr>
      <w:r w:rsidRPr="00467515">
        <w:rPr>
          <w:rFonts w:ascii="Arial" w:hAnsi="Arial" w:cs="Arial"/>
          <w:b/>
          <w:bCs/>
          <w:sz w:val="24"/>
          <w:szCs w:val="24"/>
        </w:rPr>
        <w:t>7.</w:t>
      </w:r>
      <w:r>
        <w:rPr>
          <w:rFonts w:ascii="Arial" w:hAnsi="Arial" w:cs="Arial"/>
          <w:bCs/>
          <w:sz w:val="24"/>
          <w:szCs w:val="24"/>
        </w:rPr>
        <w:t xml:space="preserve"> </w:t>
      </w:r>
      <w:r w:rsidRPr="00467515">
        <w:rPr>
          <w:rFonts w:ascii="Arial" w:hAnsi="Arial" w:cs="Arial"/>
          <w:bCs/>
          <w:sz w:val="24"/>
          <w:szCs w:val="24"/>
        </w:rPr>
        <w:t>Para dar cumplimiento a la postulación de las candidaturas de personas indígenas, con discapacidad y de la diversidad sexual, se considerará válida la postulación de una candidatura</w:t>
      </w:r>
      <w:r w:rsidRPr="00467515">
        <w:rPr>
          <w:rFonts w:ascii="Arial" w:hAnsi="Arial" w:cs="Arial"/>
          <w:b/>
          <w:bCs/>
          <w:sz w:val="24"/>
          <w:szCs w:val="24"/>
        </w:rPr>
        <w:t xml:space="preserve"> por cada categoría referida, </w:t>
      </w:r>
      <w:r w:rsidRPr="00467515">
        <w:rPr>
          <w:rFonts w:ascii="Arial" w:eastAsiaTheme="minorHAnsi" w:hAnsi="Arial" w:cs="Arial"/>
          <w:b/>
          <w:sz w:val="24"/>
          <w:szCs w:val="24"/>
        </w:rPr>
        <w:t>sin que resulte válido computar una misma fórmula para el cumplimiento de dos o más acciones afirmativas</w:t>
      </w:r>
      <w:r w:rsidRPr="00467515">
        <w:rPr>
          <w:rFonts w:ascii="Arial" w:hAnsi="Arial" w:cs="Arial"/>
          <w:b/>
          <w:bCs/>
          <w:sz w:val="24"/>
          <w:szCs w:val="24"/>
        </w:rPr>
        <w:t>.</w:t>
      </w:r>
    </w:p>
    <w:p w:rsidR="00467515" w:rsidRPr="00467515" w:rsidRDefault="00467515" w:rsidP="00467515">
      <w:pPr>
        <w:spacing w:after="0" w:line="240" w:lineRule="auto"/>
        <w:jc w:val="both"/>
        <w:rPr>
          <w:rFonts w:ascii="Arial" w:hAnsi="Arial" w:cs="Arial"/>
          <w:b/>
          <w:bCs/>
          <w:sz w:val="24"/>
          <w:szCs w:val="24"/>
        </w:rPr>
      </w:pPr>
      <w:r w:rsidRPr="00467515">
        <w:rPr>
          <w:rFonts w:ascii="Arial" w:hAnsi="Arial" w:cs="Arial"/>
          <w:b/>
          <w:bCs/>
          <w:sz w:val="24"/>
          <w:szCs w:val="24"/>
        </w:rPr>
        <w:t xml:space="preserve">8. La </w:t>
      </w:r>
      <w:r w:rsidRPr="00467515">
        <w:rPr>
          <w:rFonts w:ascii="Arial" w:hAnsi="Arial" w:cs="Arial"/>
          <w:b/>
          <w:sz w:val="24"/>
          <w:szCs w:val="24"/>
        </w:rPr>
        <w:t>Secretaría del Consejo Electoral correspondiente, con el apoyo del Técnico o Técnica Inf</w:t>
      </w:r>
      <w:r w:rsidR="00AB66A9">
        <w:rPr>
          <w:rFonts w:ascii="Arial" w:hAnsi="Arial" w:cs="Arial"/>
          <w:b/>
          <w:sz w:val="24"/>
          <w:szCs w:val="24"/>
        </w:rPr>
        <w:t>ormático Distrital o Municipal,</w:t>
      </w:r>
      <w:r w:rsidRPr="00467515">
        <w:rPr>
          <w:rFonts w:ascii="Arial" w:hAnsi="Arial" w:cs="Arial"/>
          <w:b/>
          <w:sz w:val="24"/>
          <w:szCs w:val="24"/>
        </w:rPr>
        <w:t xml:space="preserve"> o de las Direcciones Ejecutivas de </w:t>
      </w:r>
      <w:r w:rsidRPr="00467515">
        <w:rPr>
          <w:rFonts w:ascii="Arial" w:hAnsi="Arial" w:cs="Arial"/>
          <w:b/>
          <w:bCs/>
          <w:sz w:val="24"/>
          <w:szCs w:val="24"/>
        </w:rPr>
        <w:t>Organización y de Sistemas Informáticos, según corresponda, revisarán y verificarán que las fotografías presentadas por los partidos políticos, coaliciones o Candidaturas Independientes de sus Candidatos y Candidatas propietarias al cargo de Diputaciones y Presidencial Municipales cumplen con las especificaciones señaladas en la fracción VI, numeral 1 del artículo 23 de estos Lineamientos.</w:t>
      </w:r>
    </w:p>
    <w:p w:rsidR="00AB66A9" w:rsidRDefault="00AB66A9" w:rsidP="00467515">
      <w:pPr>
        <w:spacing w:after="0" w:line="240" w:lineRule="auto"/>
        <w:jc w:val="both"/>
        <w:rPr>
          <w:rFonts w:ascii="Arial" w:hAnsi="Arial" w:cs="Arial"/>
          <w:b/>
          <w:bCs/>
          <w:sz w:val="24"/>
          <w:szCs w:val="24"/>
        </w:rPr>
      </w:pPr>
    </w:p>
    <w:p w:rsidR="00467515" w:rsidRPr="00467515" w:rsidRDefault="00467515" w:rsidP="00467515">
      <w:pPr>
        <w:spacing w:after="0" w:line="240" w:lineRule="auto"/>
        <w:jc w:val="both"/>
        <w:rPr>
          <w:rFonts w:ascii="Arial" w:hAnsi="Arial" w:cs="Arial"/>
          <w:b/>
          <w:bCs/>
          <w:sz w:val="24"/>
          <w:szCs w:val="24"/>
        </w:rPr>
      </w:pPr>
      <w:r w:rsidRPr="00467515">
        <w:rPr>
          <w:rFonts w:ascii="Arial" w:hAnsi="Arial" w:cs="Arial"/>
          <w:b/>
          <w:bCs/>
          <w:sz w:val="24"/>
          <w:szCs w:val="24"/>
        </w:rPr>
        <w:t>En caso de no hacerlo, se le requerirá al partido político, coalición o Candidatura Independiente para que subsane tal situación con el apercibimiento de que en caso de no hacerlo, no aparecerá en la boleta la fotografía.</w:t>
      </w:r>
    </w:p>
    <w:p w:rsidR="00467515" w:rsidRDefault="00467515" w:rsidP="00467515">
      <w:pPr>
        <w:spacing w:after="0" w:line="240" w:lineRule="auto"/>
        <w:jc w:val="both"/>
        <w:rPr>
          <w:rFonts w:ascii="Arial" w:hAnsi="Arial" w:cs="Arial"/>
          <w:b/>
          <w:bCs/>
          <w:sz w:val="24"/>
          <w:szCs w:val="24"/>
        </w:rPr>
      </w:pPr>
    </w:p>
    <w:p w:rsidR="000275D2" w:rsidRPr="000275D2" w:rsidRDefault="000275D2" w:rsidP="000275D2">
      <w:pPr>
        <w:spacing w:line="240" w:lineRule="auto"/>
        <w:jc w:val="both"/>
        <w:rPr>
          <w:rFonts w:ascii="Arial" w:hAnsi="Arial" w:cs="Arial"/>
          <w:b/>
          <w:sz w:val="24"/>
          <w:szCs w:val="24"/>
        </w:rPr>
      </w:pPr>
      <w:r w:rsidRPr="000275D2">
        <w:rPr>
          <w:rFonts w:ascii="Arial" w:hAnsi="Arial" w:cs="Arial"/>
          <w:b/>
          <w:bCs/>
          <w:sz w:val="24"/>
          <w:szCs w:val="24"/>
        </w:rPr>
        <w:t>9. La revisión de los requisitos establecidos en los artículos 8, numeral 1, fracciones</w:t>
      </w:r>
      <w:r w:rsidRPr="000275D2">
        <w:rPr>
          <w:rFonts w:ascii="Arial" w:hAnsi="Arial" w:cs="Arial"/>
          <w:b/>
          <w:sz w:val="24"/>
          <w:szCs w:val="24"/>
        </w:rPr>
        <w:t xml:space="preserve"> XII, XIII, XIV, XV y XVI, 9, numeral 1, </w:t>
      </w:r>
      <w:r w:rsidRPr="000275D2">
        <w:rPr>
          <w:rFonts w:ascii="Arial" w:hAnsi="Arial" w:cs="Arial"/>
          <w:b/>
          <w:bCs/>
          <w:sz w:val="24"/>
          <w:szCs w:val="24"/>
        </w:rPr>
        <w:t>fracciones</w:t>
      </w:r>
      <w:r w:rsidRPr="000275D2">
        <w:rPr>
          <w:rFonts w:ascii="Arial" w:hAnsi="Arial" w:cs="Arial"/>
          <w:b/>
          <w:sz w:val="24"/>
          <w:szCs w:val="24"/>
        </w:rPr>
        <w:t xml:space="preserve"> XIII, XIV, XV, XVI y XVII, 10,</w:t>
      </w:r>
      <w:r w:rsidRPr="000275D2">
        <w:rPr>
          <w:rFonts w:ascii="Arial" w:hAnsi="Arial" w:cs="Arial"/>
          <w:b/>
          <w:bCs/>
          <w:sz w:val="24"/>
          <w:szCs w:val="24"/>
        </w:rPr>
        <w:t xml:space="preserve"> numeral 1, fracciones</w:t>
      </w:r>
      <w:r w:rsidRPr="000275D2">
        <w:rPr>
          <w:rFonts w:ascii="Arial" w:hAnsi="Arial" w:cs="Arial"/>
          <w:b/>
          <w:sz w:val="24"/>
          <w:szCs w:val="24"/>
        </w:rPr>
        <w:t xml:space="preserve"> XIV, XV, XVI, XVII y XVIII, se </w:t>
      </w:r>
      <w:r w:rsidRPr="000275D2">
        <w:rPr>
          <w:rFonts w:ascii="Arial" w:hAnsi="Arial" w:cs="Arial"/>
          <w:b/>
          <w:bCs/>
          <w:sz w:val="24"/>
          <w:szCs w:val="24"/>
        </w:rPr>
        <w:t>realizará el cruce de información en dos momentos:</w:t>
      </w:r>
    </w:p>
    <w:p w:rsidR="00467515" w:rsidRPr="000275D2" w:rsidRDefault="000275D2" w:rsidP="000275D2">
      <w:pPr>
        <w:pStyle w:val="Prrafodelista"/>
        <w:numPr>
          <w:ilvl w:val="0"/>
          <w:numId w:val="46"/>
        </w:numPr>
        <w:spacing w:after="200" w:line="276" w:lineRule="auto"/>
        <w:ind w:left="317" w:firstLine="43"/>
        <w:jc w:val="both"/>
        <w:rPr>
          <w:rFonts w:ascii="Arial" w:hAnsi="Arial" w:cs="Arial"/>
          <w:b/>
          <w:bCs/>
          <w:sz w:val="24"/>
          <w:szCs w:val="24"/>
        </w:rPr>
      </w:pPr>
      <w:r w:rsidRPr="000275D2">
        <w:rPr>
          <w:rFonts w:ascii="Arial" w:hAnsi="Arial" w:cs="Arial"/>
          <w:b/>
          <w:bCs/>
          <w:sz w:val="24"/>
          <w:szCs w:val="24"/>
        </w:rPr>
        <w:t>Previo a la procedencia de registro de las candidaturas.</w:t>
      </w:r>
    </w:p>
    <w:p w:rsidR="000275D2" w:rsidRPr="000275D2" w:rsidRDefault="000275D2" w:rsidP="000275D2">
      <w:pPr>
        <w:spacing w:line="240" w:lineRule="auto"/>
        <w:ind w:left="601"/>
        <w:jc w:val="both"/>
        <w:rPr>
          <w:rFonts w:ascii="Arial" w:hAnsi="Arial" w:cs="Arial"/>
          <w:b/>
          <w:bCs/>
          <w:sz w:val="24"/>
          <w:szCs w:val="24"/>
        </w:rPr>
      </w:pPr>
      <w:r w:rsidRPr="000275D2">
        <w:rPr>
          <w:rFonts w:ascii="Arial" w:hAnsi="Arial" w:cs="Arial"/>
          <w:b/>
          <w:bCs/>
          <w:sz w:val="24"/>
          <w:szCs w:val="24"/>
        </w:rPr>
        <w:t xml:space="preserve">a) Para llevar a cabo dicha revisión, se realizará un cruce de información que remitan en su momento las autoridades competentes, respecto a las sentencias definitivas. </w:t>
      </w:r>
    </w:p>
    <w:p w:rsidR="000275D2" w:rsidRPr="00AB66A9" w:rsidRDefault="000275D2" w:rsidP="00AB66A9">
      <w:pPr>
        <w:spacing w:line="240" w:lineRule="auto"/>
        <w:ind w:left="601"/>
        <w:jc w:val="both"/>
        <w:rPr>
          <w:rFonts w:ascii="Arial" w:hAnsi="Arial" w:cs="Arial"/>
          <w:b/>
          <w:bCs/>
          <w:sz w:val="24"/>
          <w:szCs w:val="24"/>
        </w:rPr>
      </w:pPr>
      <w:r w:rsidRPr="000275D2">
        <w:rPr>
          <w:rFonts w:ascii="Arial" w:hAnsi="Arial" w:cs="Arial"/>
          <w:b/>
          <w:bCs/>
          <w:sz w:val="24"/>
          <w:szCs w:val="24"/>
        </w:rPr>
        <w:t xml:space="preserve">b) En caso de que alguna persona candidata se encuentre en alguno de los supuestos referidos en este numeral, la persona titular de la Secretaría Ejecutiva del Consejo Electoral correspondiente dará vista al partido político, coalición, o Candidatura Independiente según corresponda para que </w:t>
      </w:r>
      <w:r w:rsidRPr="000275D2">
        <w:rPr>
          <w:rFonts w:ascii="Arial" w:hAnsi="Arial" w:cs="Arial"/>
          <w:b/>
          <w:sz w:val="24"/>
          <w:szCs w:val="24"/>
        </w:rPr>
        <w:t>dentro del término</w:t>
      </w:r>
      <w:r w:rsidRPr="000275D2">
        <w:rPr>
          <w:sz w:val="24"/>
          <w:szCs w:val="24"/>
        </w:rPr>
        <w:t xml:space="preserve"> </w:t>
      </w:r>
      <w:r w:rsidRPr="000275D2">
        <w:rPr>
          <w:rFonts w:ascii="Arial" w:hAnsi="Arial" w:cs="Arial"/>
          <w:b/>
          <w:sz w:val="24"/>
          <w:szCs w:val="24"/>
        </w:rPr>
        <w:t>de cuarenta y ocho horas</w:t>
      </w:r>
      <w:r w:rsidRPr="000275D2">
        <w:rPr>
          <w:rFonts w:ascii="Arial" w:hAnsi="Arial" w:cs="Arial"/>
          <w:b/>
          <w:bCs/>
          <w:sz w:val="24"/>
          <w:szCs w:val="24"/>
        </w:rPr>
        <w:t xml:space="preserve"> manifiesten lo que a su derecho convenga y/o exhiban la documentación correspondiente para desvirtuar los hallazgos obtenidos.</w:t>
      </w:r>
    </w:p>
    <w:p w:rsidR="000275D2" w:rsidRPr="000275D2" w:rsidRDefault="000275D2" w:rsidP="000275D2">
      <w:pPr>
        <w:pStyle w:val="Default"/>
        <w:ind w:left="601"/>
        <w:jc w:val="both"/>
        <w:rPr>
          <w:b/>
          <w:color w:val="auto"/>
        </w:rPr>
      </w:pPr>
      <w:r w:rsidRPr="000275D2">
        <w:rPr>
          <w:b/>
          <w:color w:val="auto"/>
        </w:rPr>
        <w:lastRenderedPageBreak/>
        <w:t xml:space="preserve">Para las notificaciones a que se refiere el párrafo anterior, se observará lo señalado en el numeral 3 de este artículo. </w:t>
      </w:r>
    </w:p>
    <w:p w:rsidR="000275D2" w:rsidRPr="000275D2" w:rsidRDefault="000275D2" w:rsidP="0051170E">
      <w:pPr>
        <w:spacing w:after="0" w:line="240" w:lineRule="auto"/>
        <w:ind w:left="601"/>
        <w:jc w:val="both"/>
        <w:rPr>
          <w:rFonts w:ascii="Arial" w:hAnsi="Arial" w:cs="Arial"/>
          <w:b/>
          <w:bCs/>
          <w:sz w:val="24"/>
          <w:szCs w:val="24"/>
        </w:rPr>
      </w:pPr>
    </w:p>
    <w:p w:rsidR="000275D2" w:rsidRDefault="00AB66A9" w:rsidP="0051170E">
      <w:pPr>
        <w:spacing w:after="0" w:line="240" w:lineRule="auto"/>
        <w:ind w:left="601"/>
        <w:jc w:val="both"/>
        <w:rPr>
          <w:rFonts w:ascii="Arial" w:hAnsi="Arial" w:cs="Arial"/>
          <w:b/>
          <w:bCs/>
          <w:sz w:val="24"/>
          <w:szCs w:val="24"/>
        </w:rPr>
      </w:pPr>
      <w:r>
        <w:rPr>
          <w:rFonts w:ascii="Arial" w:hAnsi="Arial" w:cs="Arial"/>
          <w:b/>
          <w:bCs/>
          <w:sz w:val="24"/>
          <w:szCs w:val="24"/>
        </w:rPr>
        <w:t>c)</w:t>
      </w:r>
      <w:r w:rsidR="000275D2" w:rsidRPr="000275D2">
        <w:rPr>
          <w:rFonts w:ascii="Arial" w:hAnsi="Arial" w:cs="Arial"/>
          <w:b/>
          <w:bCs/>
          <w:sz w:val="24"/>
          <w:szCs w:val="24"/>
        </w:rPr>
        <w:t xml:space="preserve">Si el Consejo Electoral correspondiente determinara la improcedencia de una candidatura por encontrarse en los supuestos referidos en los artículos señalados, el partido político o en su caso la coalición respectiva, podrá realizar la sustitución de la candidatura, en el plazo que, en cada caso, fije el Consejo Electoral correspondiente en la Resolución o Acuerdo respectivo. </w:t>
      </w:r>
    </w:p>
    <w:p w:rsidR="0051170E" w:rsidRPr="000275D2" w:rsidRDefault="0051170E" w:rsidP="0051170E">
      <w:pPr>
        <w:spacing w:after="0" w:line="240" w:lineRule="auto"/>
        <w:ind w:left="601"/>
        <w:jc w:val="both"/>
        <w:rPr>
          <w:rFonts w:ascii="Arial" w:hAnsi="Arial" w:cs="Arial"/>
          <w:b/>
          <w:bCs/>
          <w:sz w:val="24"/>
          <w:szCs w:val="24"/>
        </w:rPr>
      </w:pPr>
    </w:p>
    <w:p w:rsidR="000275D2" w:rsidRDefault="000275D2" w:rsidP="0051170E">
      <w:pPr>
        <w:pStyle w:val="Prrafodelista"/>
        <w:numPr>
          <w:ilvl w:val="0"/>
          <w:numId w:val="46"/>
        </w:numPr>
        <w:spacing w:after="0" w:line="240" w:lineRule="auto"/>
        <w:jc w:val="both"/>
        <w:rPr>
          <w:rFonts w:ascii="Arial" w:hAnsi="Arial" w:cs="Arial"/>
          <w:b/>
          <w:bCs/>
          <w:sz w:val="24"/>
          <w:szCs w:val="24"/>
        </w:rPr>
      </w:pPr>
      <w:r w:rsidRPr="000275D2">
        <w:rPr>
          <w:rFonts w:ascii="Arial" w:hAnsi="Arial" w:cs="Arial"/>
          <w:b/>
          <w:bCs/>
          <w:sz w:val="24"/>
          <w:szCs w:val="24"/>
        </w:rPr>
        <w:t>Durante el análisis de los requisitos de elegibilidad antes de la calificación de la elección y entrega de la constancia respectiva.</w:t>
      </w:r>
    </w:p>
    <w:p w:rsidR="0051170E" w:rsidRPr="000275D2" w:rsidRDefault="0051170E" w:rsidP="0051170E">
      <w:pPr>
        <w:pStyle w:val="Prrafodelista"/>
        <w:spacing w:after="0" w:line="240" w:lineRule="auto"/>
        <w:jc w:val="both"/>
        <w:rPr>
          <w:rFonts w:ascii="Arial" w:hAnsi="Arial" w:cs="Arial"/>
          <w:b/>
          <w:bCs/>
          <w:sz w:val="24"/>
          <w:szCs w:val="24"/>
        </w:rPr>
      </w:pPr>
    </w:p>
    <w:p w:rsidR="000275D2" w:rsidRPr="000275D2" w:rsidRDefault="000275D2" w:rsidP="000275D2">
      <w:pPr>
        <w:spacing w:line="240" w:lineRule="auto"/>
        <w:ind w:left="993"/>
        <w:jc w:val="both"/>
        <w:rPr>
          <w:rFonts w:ascii="Arial" w:hAnsi="Arial" w:cs="Arial"/>
          <w:b/>
          <w:bCs/>
          <w:sz w:val="24"/>
          <w:szCs w:val="24"/>
        </w:rPr>
      </w:pPr>
      <w:r w:rsidRPr="000275D2">
        <w:rPr>
          <w:rFonts w:ascii="Arial" w:hAnsi="Arial" w:cs="Arial"/>
          <w:b/>
          <w:bCs/>
          <w:sz w:val="24"/>
          <w:szCs w:val="24"/>
        </w:rPr>
        <w:t xml:space="preserve">a) En caso de que alguna persona candidata se encuentre en alguno de los supuestos referidos en los artículos señalados anteriormente, la persona titular de la Secretaría Ejecutiva dará vista al partido político, o Candidatura Independiente según corresponda para que </w:t>
      </w:r>
      <w:r w:rsidRPr="000275D2">
        <w:rPr>
          <w:rFonts w:ascii="Arial" w:hAnsi="Arial" w:cs="Arial"/>
          <w:b/>
          <w:sz w:val="24"/>
          <w:szCs w:val="24"/>
        </w:rPr>
        <w:t>a la brevedad</w:t>
      </w:r>
      <w:r w:rsidRPr="000275D2">
        <w:rPr>
          <w:rFonts w:ascii="Arial" w:hAnsi="Arial" w:cs="Arial"/>
          <w:b/>
          <w:bCs/>
          <w:sz w:val="24"/>
          <w:szCs w:val="24"/>
        </w:rPr>
        <w:t xml:space="preserve"> manifiesten lo que a su derecho convenga y/o exhiban la documentación correspondiente para desvirtuar los hallazgos obtenidos.</w:t>
      </w:r>
    </w:p>
    <w:p w:rsidR="000275D2" w:rsidRPr="000275D2" w:rsidRDefault="000275D2" w:rsidP="000275D2">
      <w:pPr>
        <w:spacing w:line="240" w:lineRule="auto"/>
        <w:jc w:val="both"/>
        <w:rPr>
          <w:rFonts w:ascii="Arial" w:hAnsi="Arial" w:cs="Arial"/>
          <w:b/>
          <w:bCs/>
          <w:sz w:val="24"/>
          <w:szCs w:val="24"/>
        </w:rPr>
      </w:pPr>
      <w:r w:rsidRPr="000275D2">
        <w:rPr>
          <w:rFonts w:ascii="Arial" w:hAnsi="Arial" w:cs="Arial"/>
          <w:b/>
          <w:bCs/>
          <w:sz w:val="24"/>
          <w:szCs w:val="24"/>
        </w:rPr>
        <w:t xml:space="preserve">Para los casos de sustituciones de candidaturas, se observará el mismo procedimiento de verificación establecido en los párrafos anteriores de este numeral. </w:t>
      </w:r>
    </w:p>
    <w:p w:rsidR="00866B7B" w:rsidRPr="007B0EE5" w:rsidRDefault="000275D2" w:rsidP="007B0EE5">
      <w:pPr>
        <w:spacing w:after="0" w:line="240" w:lineRule="auto"/>
        <w:jc w:val="both"/>
        <w:rPr>
          <w:rFonts w:ascii="Arial" w:hAnsi="Arial" w:cs="Arial"/>
          <w:b/>
          <w:bCs/>
          <w:sz w:val="24"/>
          <w:szCs w:val="24"/>
        </w:rPr>
      </w:pPr>
      <w:r w:rsidRPr="000275D2">
        <w:rPr>
          <w:rFonts w:ascii="Arial" w:hAnsi="Arial" w:cs="Arial"/>
          <w:b/>
          <w:sz w:val="24"/>
          <w:szCs w:val="24"/>
        </w:rPr>
        <w:t>Para la revisión del requisito de elegibilidad señalado en las fracciones XII, XIII y XIV de los artículos 8, 9,10 respect</w:t>
      </w:r>
      <w:r>
        <w:rPr>
          <w:rFonts w:ascii="Arial" w:hAnsi="Arial" w:cs="Arial"/>
          <w:b/>
          <w:sz w:val="24"/>
          <w:szCs w:val="24"/>
        </w:rPr>
        <w:t>ivamente de estos Lineamientos,</w:t>
      </w:r>
      <w:r w:rsidRPr="000275D2">
        <w:rPr>
          <w:rFonts w:ascii="Arial" w:hAnsi="Arial" w:cs="Arial"/>
          <w:b/>
          <w:sz w:val="24"/>
          <w:szCs w:val="24"/>
        </w:rPr>
        <w:t xml:space="preserve"> se tomaran en cuenta </w:t>
      </w:r>
      <w:r w:rsidRPr="000275D2">
        <w:rPr>
          <w:rFonts w:ascii="Arial" w:hAnsi="Arial" w:cs="Arial"/>
          <w:b/>
          <w:bCs/>
          <w:sz w:val="24"/>
          <w:szCs w:val="24"/>
        </w:rPr>
        <w:t>las sentencias que se encuentren firmes a partir del 14 de abril de 2020 y en las cuales se haya establecido el impedimento de las personas para ser postuladas a un cargo de elección popular.</w:t>
      </w:r>
    </w:p>
    <w:p w:rsidR="007B0EE5" w:rsidRDefault="007B0EE5" w:rsidP="007B0EE5">
      <w:pPr>
        <w:spacing w:after="0" w:line="240" w:lineRule="auto"/>
        <w:jc w:val="both"/>
        <w:rPr>
          <w:rFonts w:ascii="Arial" w:hAnsi="Arial" w:cs="Arial"/>
          <w:b/>
          <w:sz w:val="24"/>
          <w:szCs w:val="24"/>
        </w:rPr>
      </w:pPr>
    </w:p>
    <w:p w:rsidR="007B0EE5" w:rsidRPr="007B0EE5" w:rsidRDefault="007B0EE5" w:rsidP="007B0EE5">
      <w:pPr>
        <w:pStyle w:val="Default"/>
        <w:jc w:val="right"/>
        <w:rPr>
          <w:b/>
          <w:bCs/>
          <w:color w:val="auto"/>
          <w:sz w:val="20"/>
          <w:szCs w:val="20"/>
        </w:rPr>
      </w:pPr>
      <w:r w:rsidRPr="007B0EE5">
        <w:rPr>
          <w:b/>
          <w:bCs/>
          <w:color w:val="auto"/>
          <w:sz w:val="20"/>
          <w:szCs w:val="20"/>
        </w:rPr>
        <w:t xml:space="preserve">Registro Nacional y Listas Local </w:t>
      </w:r>
    </w:p>
    <w:p w:rsidR="007B0EE5" w:rsidRPr="007B0EE5" w:rsidRDefault="007B0EE5" w:rsidP="007B0EE5">
      <w:pPr>
        <w:pStyle w:val="Default"/>
        <w:jc w:val="right"/>
        <w:rPr>
          <w:b/>
          <w:bCs/>
          <w:color w:val="auto"/>
          <w:sz w:val="20"/>
          <w:szCs w:val="20"/>
        </w:rPr>
      </w:pPr>
      <w:r w:rsidRPr="007B0EE5">
        <w:rPr>
          <w:b/>
          <w:bCs/>
          <w:color w:val="auto"/>
          <w:sz w:val="20"/>
          <w:szCs w:val="20"/>
        </w:rPr>
        <w:t xml:space="preserve">de Personas Sancionadas por Violencia </w:t>
      </w:r>
    </w:p>
    <w:p w:rsidR="007B0EE5" w:rsidRPr="007B0EE5" w:rsidRDefault="007B0EE5" w:rsidP="007B0EE5">
      <w:pPr>
        <w:pStyle w:val="Default"/>
        <w:jc w:val="right"/>
        <w:rPr>
          <w:b/>
          <w:bCs/>
          <w:color w:val="auto"/>
          <w:sz w:val="20"/>
          <w:szCs w:val="20"/>
        </w:rPr>
      </w:pPr>
      <w:r w:rsidRPr="007B0EE5">
        <w:rPr>
          <w:b/>
          <w:bCs/>
          <w:color w:val="auto"/>
          <w:sz w:val="20"/>
          <w:szCs w:val="20"/>
        </w:rPr>
        <w:t>Política contra las Mujeres en Razón de Género</w:t>
      </w:r>
    </w:p>
    <w:p w:rsidR="007B0EE5" w:rsidRDefault="007B0EE5" w:rsidP="007B0EE5">
      <w:pPr>
        <w:spacing w:after="0" w:line="240" w:lineRule="auto"/>
        <w:jc w:val="both"/>
        <w:rPr>
          <w:rFonts w:ascii="Arial" w:hAnsi="Arial" w:cs="Arial"/>
          <w:b/>
          <w:sz w:val="24"/>
          <w:szCs w:val="24"/>
        </w:rPr>
      </w:pPr>
    </w:p>
    <w:p w:rsidR="00286901" w:rsidRPr="0062132F" w:rsidRDefault="00286901" w:rsidP="007B0EE5">
      <w:pPr>
        <w:spacing w:after="0" w:line="240" w:lineRule="auto"/>
        <w:jc w:val="both"/>
        <w:rPr>
          <w:rFonts w:ascii="Arial" w:hAnsi="Arial" w:cs="Arial"/>
          <w:color w:val="000000" w:themeColor="text1"/>
          <w:sz w:val="24"/>
          <w:szCs w:val="24"/>
        </w:rPr>
      </w:pPr>
      <w:r w:rsidRPr="0062132F">
        <w:rPr>
          <w:rFonts w:ascii="Arial" w:hAnsi="Arial" w:cs="Arial"/>
          <w:b/>
          <w:sz w:val="24"/>
          <w:szCs w:val="24"/>
        </w:rPr>
        <w:t>Artículo 28</w:t>
      </w:r>
    </w:p>
    <w:p w:rsidR="00286901" w:rsidRPr="007B0EE5"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1. </w:t>
      </w:r>
      <w:r w:rsidRPr="007B0EE5">
        <w:rPr>
          <w:rFonts w:ascii="Arial" w:hAnsi="Arial" w:cs="Arial"/>
          <w:sz w:val="24"/>
          <w:szCs w:val="24"/>
        </w:rPr>
        <w:t xml:space="preserve">La Dirección de Paridad le informará de manera permanente a la Dirección de Organización así como a la Presidenta o Presidente o la Secretaria o Secretario del Consejo Electoral correspondiente la lista de las personas que se encuentran en el “Registro Nacional  de Personas Sancionadas en Materia de Violencia Política contra las Mujeres en Razón de Género” del Instituto Nacional Electoral y </w:t>
      </w:r>
      <w:r w:rsidRPr="007B0EE5">
        <w:rPr>
          <w:rFonts w:ascii="Arial" w:hAnsi="Arial" w:cs="Arial"/>
          <w:sz w:val="24"/>
          <w:szCs w:val="24"/>
        </w:rPr>
        <w:lastRenderedPageBreak/>
        <w:t>en la “Lista de Personas Sancionadas por Violencia Política contra las Mujeres en Razón de Género” del Instituto.</w:t>
      </w:r>
    </w:p>
    <w:p w:rsidR="00286901" w:rsidRPr="0062132F" w:rsidRDefault="00286901" w:rsidP="009B0616">
      <w:pPr>
        <w:spacing w:after="0" w:line="240" w:lineRule="auto"/>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2. </w:t>
      </w:r>
      <w:r w:rsidRPr="007B0EE5">
        <w:rPr>
          <w:rFonts w:ascii="Arial" w:hAnsi="Arial" w:cs="Arial"/>
          <w:sz w:val="24"/>
          <w:szCs w:val="24"/>
        </w:rPr>
        <w:t>En caso de que la candidatura se encuentre inscrita en el Registro Nacional y en la Lista referidos en el numeral anterior de este artículo, la Presidenta o Presidente o la Secretaria o Secretario del Consejo Electoral correspondiente, lo hará del conocimiento del Consejo General, Distrital o Municipal, según corresponda, para que determine lo que conforme a derecho corresponda.</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CAPÍTULO SEXTO</w:t>
      </w: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De la Paridad entre los Géneros, Alternancia de Género</w:t>
      </w:r>
    </w:p>
    <w:p w:rsidR="00286901" w:rsidRPr="007B0EE5" w:rsidRDefault="00286901" w:rsidP="007B0EE5">
      <w:pPr>
        <w:pStyle w:val="normal0"/>
        <w:jc w:val="center"/>
        <w:rPr>
          <w:rFonts w:ascii="Arial" w:eastAsia="Arial" w:hAnsi="Arial" w:cs="Arial"/>
          <w:b/>
          <w:sz w:val="24"/>
          <w:szCs w:val="24"/>
        </w:rPr>
      </w:pPr>
      <w:r w:rsidRPr="0062132F">
        <w:rPr>
          <w:rFonts w:ascii="Arial" w:hAnsi="Arial" w:cs="Arial"/>
          <w:b/>
          <w:sz w:val="24"/>
          <w:szCs w:val="24"/>
        </w:rPr>
        <w:t>y Candidaturas con el Carácter de Joven</w:t>
      </w:r>
      <w:r w:rsidR="00866B7B" w:rsidRPr="0062132F">
        <w:rPr>
          <w:rFonts w:ascii="Arial" w:hAnsi="Arial" w:cs="Arial"/>
          <w:b/>
          <w:sz w:val="24"/>
          <w:szCs w:val="24"/>
        </w:rPr>
        <w:t xml:space="preserve">, </w:t>
      </w:r>
      <w:r w:rsidR="00866B7B" w:rsidRPr="0062132F">
        <w:rPr>
          <w:rFonts w:ascii="Arial" w:eastAsia="Arial" w:hAnsi="Arial" w:cs="Arial"/>
          <w:b/>
          <w:sz w:val="24"/>
          <w:szCs w:val="24"/>
        </w:rPr>
        <w:t>y Acciones Afirmativas para las personas pertenecientes a grupos en situación de Vulnerabilidad</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Principio de paridad entre los géneros y </w:t>
      </w:r>
    </w:p>
    <w:p w:rsidR="00286901" w:rsidRDefault="00286901" w:rsidP="009B0616">
      <w:pPr>
        <w:spacing w:after="0" w:line="240" w:lineRule="auto"/>
        <w:jc w:val="right"/>
        <w:rPr>
          <w:rFonts w:ascii="Arial" w:hAnsi="Arial" w:cs="Arial"/>
          <w:b/>
          <w:sz w:val="24"/>
          <w:szCs w:val="24"/>
        </w:rPr>
      </w:pPr>
      <w:r w:rsidRPr="0062132F">
        <w:rPr>
          <w:rFonts w:ascii="Arial" w:hAnsi="Arial" w:cs="Arial"/>
          <w:b/>
          <w:sz w:val="20"/>
          <w:szCs w:val="20"/>
        </w:rPr>
        <w:t>alternancia de género</w:t>
      </w:r>
      <w:r w:rsidRPr="0062132F">
        <w:rPr>
          <w:rFonts w:ascii="Arial" w:hAnsi="Arial" w:cs="Arial"/>
          <w:b/>
          <w:sz w:val="24"/>
          <w:szCs w:val="24"/>
        </w:rPr>
        <w:t xml:space="preserve"> </w:t>
      </w:r>
    </w:p>
    <w:p w:rsidR="00AB66A9" w:rsidRPr="0062132F" w:rsidRDefault="00AB66A9" w:rsidP="009B0616">
      <w:pPr>
        <w:spacing w:after="0" w:line="240" w:lineRule="auto"/>
        <w:jc w:val="right"/>
        <w:rPr>
          <w:rFonts w:ascii="Arial" w:hAnsi="Arial" w:cs="Arial"/>
          <w:b/>
          <w:sz w:val="24"/>
          <w:szCs w:val="24"/>
        </w:rPr>
      </w:pPr>
    </w:p>
    <w:p w:rsidR="00286901" w:rsidRPr="007B0EE5" w:rsidRDefault="00286901" w:rsidP="009B0616">
      <w:pPr>
        <w:spacing w:after="0" w:line="240" w:lineRule="auto"/>
        <w:jc w:val="both"/>
        <w:rPr>
          <w:rFonts w:ascii="Arial" w:hAnsi="Arial" w:cs="Arial"/>
          <w:b/>
          <w:color w:val="FF0000"/>
          <w:sz w:val="24"/>
          <w:szCs w:val="24"/>
        </w:rPr>
      </w:pPr>
      <w:r w:rsidRPr="007B0EE5">
        <w:rPr>
          <w:rFonts w:ascii="Arial" w:hAnsi="Arial" w:cs="Arial"/>
          <w:b/>
          <w:sz w:val="24"/>
          <w:szCs w:val="24"/>
        </w:rPr>
        <w:t>Artículo 29</w:t>
      </w:r>
    </w:p>
    <w:p w:rsidR="00286901" w:rsidRPr="007B0EE5" w:rsidRDefault="00286901" w:rsidP="007B0EE5">
      <w:pPr>
        <w:spacing w:after="0" w:line="240" w:lineRule="auto"/>
        <w:jc w:val="both"/>
        <w:rPr>
          <w:rFonts w:ascii="Arial" w:hAnsi="Arial" w:cs="Arial"/>
          <w:b/>
          <w:sz w:val="24"/>
          <w:szCs w:val="24"/>
        </w:rPr>
      </w:pPr>
      <w:r w:rsidRPr="007B0EE5">
        <w:rPr>
          <w:rFonts w:ascii="Arial" w:hAnsi="Arial" w:cs="Arial"/>
          <w:b/>
          <w:sz w:val="24"/>
          <w:szCs w:val="24"/>
        </w:rPr>
        <w:t xml:space="preserve">1. </w:t>
      </w:r>
      <w:r w:rsidRPr="007B0EE5">
        <w:rPr>
          <w:rFonts w:ascii="Arial" w:hAnsi="Arial" w:cs="Arial"/>
          <w:sz w:val="24"/>
          <w:szCs w:val="24"/>
        </w:rPr>
        <w:t>Los partidos políticos y coaliciones deberán observar en el registro de candidaturas el principio de paridad entre los géneros y la alternancia de género. De la totalidad de las candidaturas que registren el 20% tendrá la calidad de joven.</w:t>
      </w:r>
    </w:p>
    <w:p w:rsidR="00286901" w:rsidRPr="007B0EE5" w:rsidRDefault="00286901" w:rsidP="007B0EE5">
      <w:pPr>
        <w:spacing w:after="0" w:line="240" w:lineRule="auto"/>
        <w:jc w:val="both"/>
        <w:rPr>
          <w:rFonts w:ascii="Arial" w:hAnsi="Arial" w:cs="Arial"/>
          <w:b/>
          <w:color w:val="FF0000"/>
          <w:sz w:val="24"/>
          <w:szCs w:val="24"/>
        </w:rPr>
      </w:pPr>
    </w:p>
    <w:p w:rsidR="00286901" w:rsidRPr="007B0EE5" w:rsidRDefault="00286901" w:rsidP="007B0EE5">
      <w:pPr>
        <w:spacing w:after="0" w:line="240" w:lineRule="auto"/>
        <w:jc w:val="both"/>
        <w:rPr>
          <w:rFonts w:ascii="Arial" w:hAnsi="Arial" w:cs="Arial"/>
          <w:b/>
          <w:sz w:val="24"/>
          <w:szCs w:val="24"/>
        </w:rPr>
      </w:pPr>
      <w:r w:rsidRPr="007B0EE5">
        <w:rPr>
          <w:rFonts w:ascii="Arial" w:hAnsi="Arial" w:cs="Arial"/>
          <w:b/>
          <w:sz w:val="24"/>
          <w:szCs w:val="24"/>
        </w:rPr>
        <w:t xml:space="preserve">2. </w:t>
      </w:r>
      <w:r w:rsidRPr="007B0EE5">
        <w:rPr>
          <w:rFonts w:ascii="Arial" w:hAnsi="Arial" w:cs="Arial"/>
          <w:sz w:val="24"/>
          <w:szCs w:val="24"/>
        </w:rPr>
        <w:t>En el caso de que el partido político o coalición postule candidaturas bajo la figura  de elección consecutiva, deberán observar en todo momento el cumplimiento de la paridad de género.</w:t>
      </w:r>
    </w:p>
    <w:p w:rsidR="00866B7B" w:rsidRPr="007B0EE5" w:rsidRDefault="00866B7B" w:rsidP="007B0EE5">
      <w:pPr>
        <w:spacing w:after="0" w:line="240" w:lineRule="auto"/>
        <w:jc w:val="both"/>
        <w:rPr>
          <w:rFonts w:ascii="Arial" w:hAnsi="Arial" w:cs="Arial"/>
          <w:b/>
          <w:sz w:val="24"/>
          <w:szCs w:val="24"/>
        </w:rPr>
      </w:pPr>
    </w:p>
    <w:p w:rsidR="00866B7B" w:rsidRPr="007B0EE5" w:rsidRDefault="00866B7B" w:rsidP="007B0EE5">
      <w:pPr>
        <w:pStyle w:val="normal0"/>
        <w:tabs>
          <w:tab w:val="left" w:pos="328"/>
        </w:tabs>
        <w:spacing w:line="240" w:lineRule="auto"/>
        <w:jc w:val="both"/>
        <w:rPr>
          <w:rFonts w:ascii="Arial" w:eastAsia="Arial" w:hAnsi="Arial" w:cs="Arial"/>
          <w:sz w:val="24"/>
          <w:szCs w:val="24"/>
        </w:rPr>
      </w:pPr>
      <w:r w:rsidRPr="007B0EE5">
        <w:rPr>
          <w:rFonts w:ascii="Arial" w:eastAsia="Arial" w:hAnsi="Arial" w:cs="Arial"/>
          <w:b/>
          <w:sz w:val="24"/>
          <w:szCs w:val="24"/>
        </w:rPr>
        <w:t xml:space="preserve">3. </w:t>
      </w:r>
      <w:r w:rsidRPr="007B0EE5">
        <w:rPr>
          <w:rFonts w:ascii="Arial" w:eastAsia="Arial" w:hAnsi="Arial" w:cs="Arial"/>
          <w:sz w:val="24"/>
          <w:szCs w:val="24"/>
        </w:rPr>
        <w:t>En el caso de las postulaciones de personas trans, la postulación de la candidatura corresponderá al género con el que la persona se identifique y dicha candidatura será tomada en cuenta para el cumplimiento del principio de paridad de género. De lo cual el partido político o coalición postulante deberán informar al Instituto Electoral en el registro correspondiente de que se trate.</w:t>
      </w:r>
    </w:p>
    <w:p w:rsidR="00866B7B" w:rsidRPr="00AB66A9" w:rsidRDefault="00866B7B" w:rsidP="007B0EE5">
      <w:pPr>
        <w:pStyle w:val="normal0"/>
        <w:tabs>
          <w:tab w:val="left" w:pos="328"/>
        </w:tabs>
        <w:spacing w:after="0" w:line="240" w:lineRule="auto"/>
        <w:jc w:val="both"/>
        <w:rPr>
          <w:rFonts w:ascii="Arial" w:eastAsia="Arial" w:hAnsi="Arial" w:cs="Arial"/>
          <w:b/>
          <w:sz w:val="10"/>
          <w:szCs w:val="24"/>
        </w:rPr>
      </w:pPr>
    </w:p>
    <w:p w:rsidR="00AB66A9" w:rsidRPr="00AB66A9" w:rsidRDefault="00866B7B" w:rsidP="00AB66A9">
      <w:pPr>
        <w:pStyle w:val="normal0"/>
        <w:tabs>
          <w:tab w:val="left" w:pos="328"/>
        </w:tabs>
        <w:spacing w:line="240" w:lineRule="auto"/>
        <w:jc w:val="both"/>
        <w:rPr>
          <w:rFonts w:ascii="Arial" w:eastAsia="Arial" w:hAnsi="Arial" w:cs="Arial"/>
          <w:sz w:val="24"/>
          <w:szCs w:val="24"/>
        </w:rPr>
      </w:pPr>
      <w:r w:rsidRPr="007B0EE5">
        <w:rPr>
          <w:rFonts w:ascii="Arial" w:eastAsia="Arial" w:hAnsi="Arial" w:cs="Arial"/>
          <w:b/>
          <w:sz w:val="24"/>
          <w:szCs w:val="24"/>
        </w:rPr>
        <w:t xml:space="preserve">4. </w:t>
      </w:r>
      <w:r w:rsidRPr="007B0EE5">
        <w:rPr>
          <w:rFonts w:ascii="Arial" w:eastAsia="Arial" w:hAnsi="Arial" w:cs="Arial"/>
          <w:sz w:val="24"/>
          <w:szCs w:val="24"/>
        </w:rPr>
        <w:t>En el caso de que el partido político o coalición postule personas con discapacidad e indígenas, deberán observar en todo momento el cumplimiento al principio de la paridad de género.</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De los criterios de paridad entre los géneros</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para la elección de Gubernatura</w:t>
      </w:r>
    </w:p>
    <w:p w:rsidR="00286901" w:rsidRPr="0062132F" w:rsidRDefault="00286901" w:rsidP="009B0616">
      <w:pPr>
        <w:spacing w:after="0" w:line="240" w:lineRule="auto"/>
        <w:jc w:val="both"/>
        <w:rPr>
          <w:rFonts w:ascii="Arial" w:hAnsi="Arial" w:cs="Arial"/>
          <w:b/>
          <w:sz w:val="20"/>
          <w:szCs w:val="20"/>
        </w:rPr>
      </w:pPr>
    </w:p>
    <w:p w:rsidR="00AB66A9"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Artículo 30 </w:t>
      </w:r>
    </w:p>
    <w:p w:rsidR="00AB66A9" w:rsidRDefault="00286901" w:rsidP="009B0616">
      <w:pPr>
        <w:spacing w:after="0" w:line="240" w:lineRule="auto"/>
        <w:jc w:val="both"/>
        <w:rPr>
          <w:rFonts w:ascii="Arial" w:hAnsi="Arial" w:cs="Arial"/>
          <w:b/>
          <w:sz w:val="24"/>
          <w:szCs w:val="24"/>
        </w:rPr>
      </w:pPr>
      <w:r w:rsidRPr="00AD0F40">
        <w:rPr>
          <w:rFonts w:ascii="Arial" w:hAnsi="Arial" w:cs="Arial"/>
          <w:b/>
          <w:sz w:val="24"/>
          <w:szCs w:val="24"/>
        </w:rPr>
        <w:t xml:space="preserve">1. </w:t>
      </w:r>
      <w:r w:rsidR="00AD0F40" w:rsidRPr="00AD0F40">
        <w:rPr>
          <w:rFonts w:ascii="Arial" w:hAnsi="Arial" w:cs="Arial"/>
          <w:bCs/>
          <w:sz w:val="24"/>
          <w:szCs w:val="24"/>
        </w:rPr>
        <w:t>Los partidos políticos determinarán y harán públicos los Criterios aplicables para garantizar la paridad de género en la elección de sus candidaturas a la Gubernatura.</w:t>
      </w: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lastRenderedPageBreak/>
        <w:t xml:space="preserve">2. </w:t>
      </w:r>
      <w:r w:rsidRPr="00B55351">
        <w:rPr>
          <w:rFonts w:ascii="Arial" w:hAnsi="Arial" w:cs="Arial"/>
          <w:sz w:val="24"/>
          <w:szCs w:val="24"/>
        </w:rPr>
        <w:t>Para la verificación de los Criterios para garantizar la paridad de género en las postulaciones a la</w:t>
      </w:r>
      <w:r w:rsidR="002E1AFE" w:rsidRPr="00B55351">
        <w:rPr>
          <w:rFonts w:ascii="Arial" w:hAnsi="Arial" w:cs="Arial"/>
          <w:sz w:val="24"/>
          <w:szCs w:val="24"/>
        </w:rPr>
        <w:t xml:space="preserve"> candidatura de la Gubernatura </w:t>
      </w:r>
      <w:r w:rsidRPr="00B55351">
        <w:rPr>
          <w:rFonts w:ascii="Arial" w:hAnsi="Arial" w:cs="Arial"/>
          <w:sz w:val="24"/>
          <w:szCs w:val="24"/>
        </w:rPr>
        <w:t>determinados por los partidos políticos, el Instituto Electoral a través de la Comisión de Asuntos Jurídicos con apoyo de la Dirección de Organización observará lo establecido en los Criterios.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De los criterios de paridad entre los géneros</w:t>
      </w:r>
    </w:p>
    <w:p w:rsidR="00286901" w:rsidRPr="0062132F" w:rsidRDefault="00286901" w:rsidP="009B0616">
      <w:pPr>
        <w:spacing w:after="0" w:line="240" w:lineRule="auto"/>
        <w:jc w:val="right"/>
        <w:rPr>
          <w:rFonts w:ascii="Arial" w:hAnsi="Arial" w:cs="Arial"/>
          <w:b/>
          <w:sz w:val="24"/>
          <w:szCs w:val="24"/>
        </w:rPr>
      </w:pPr>
      <w:r w:rsidRPr="0062132F">
        <w:rPr>
          <w:rFonts w:ascii="Arial" w:hAnsi="Arial" w:cs="Arial"/>
          <w:b/>
          <w:sz w:val="20"/>
          <w:szCs w:val="20"/>
        </w:rPr>
        <w:t>para las elecciones de Diputaciones y Ayuntamientos</w:t>
      </w:r>
      <w:r w:rsidRPr="0062132F">
        <w:rPr>
          <w:rFonts w:ascii="Arial" w:hAnsi="Arial" w:cs="Arial"/>
          <w:b/>
          <w:sz w:val="24"/>
          <w:szCs w:val="24"/>
        </w:rPr>
        <w:t xml:space="preserve"> </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31</w:t>
      </w: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1. </w:t>
      </w:r>
      <w:r w:rsidRPr="0062132F">
        <w:rPr>
          <w:rFonts w:ascii="Arial" w:hAnsi="Arial" w:cs="Arial"/>
          <w:sz w:val="24"/>
          <w:szCs w:val="24"/>
        </w:rPr>
        <w:t>Cada partido político determinará y hará públicos de acuerdo al término previsto en el artículo 131</w:t>
      </w:r>
      <w:r w:rsidR="002E1AFE" w:rsidRPr="0062132F">
        <w:rPr>
          <w:rFonts w:ascii="Arial" w:hAnsi="Arial" w:cs="Arial"/>
          <w:sz w:val="24"/>
          <w:szCs w:val="24"/>
        </w:rPr>
        <w:t>,</w:t>
      </w:r>
      <w:r w:rsidRPr="0062132F">
        <w:rPr>
          <w:rFonts w:ascii="Arial" w:hAnsi="Arial" w:cs="Arial"/>
          <w:sz w:val="24"/>
          <w:szCs w:val="24"/>
        </w:rPr>
        <w:t xml:space="preserve"> numeral 3 de la Ley Electoral, los criterios para garantizar la paridad de género en las candidaturas, los cuales deberán ser objetivos, medibles, homogéneos, replicables y verificables y asegurar condiciones de igualdad sustantiva entre mujeres y hombres.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 xml:space="preserve">2. </w:t>
      </w:r>
      <w:r w:rsidRPr="0062132F">
        <w:rPr>
          <w:rFonts w:ascii="Arial" w:hAnsi="Arial" w:cs="Arial"/>
          <w:sz w:val="24"/>
          <w:szCs w:val="24"/>
        </w:rPr>
        <w:t>En ningún caso se admitirán criterios que tengan como resultado que a alguno de los géneros le sean asignados exclusivamente aquellos distritos o municipios en los que el partido haya obtenido los porcentajes de votación más bajos en el proceso anterior.</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A más tardar cinco días posteriores de la determinación de los criterios para garantizar la paridad de género a que se refiere el numeral 1 del presente artículo, los partidos políticos los remitirán al Instituto Electoral, para su conocimiento y análisis.</w:t>
      </w:r>
    </w:p>
    <w:p w:rsidR="0061277F" w:rsidRPr="0062132F" w:rsidRDefault="0061277F" w:rsidP="00B55351">
      <w:pPr>
        <w:spacing w:after="0" w:line="240" w:lineRule="auto"/>
        <w:rPr>
          <w:rFonts w:ascii="Arial" w:hAnsi="Arial" w:cs="Arial"/>
          <w:b/>
          <w:sz w:val="20"/>
          <w:szCs w:val="20"/>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De la verificación de los criterios para garantizar </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la paridad entre los géneros para la elección de</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 Diputaciones y Ayuntamientos</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both"/>
        <w:rPr>
          <w:rFonts w:ascii="Arial" w:hAnsi="Arial" w:cs="Arial"/>
          <w:b/>
          <w:sz w:val="24"/>
          <w:szCs w:val="24"/>
        </w:rPr>
      </w:pPr>
      <w:r w:rsidRPr="0062132F">
        <w:rPr>
          <w:rFonts w:ascii="Arial" w:hAnsi="Arial" w:cs="Arial"/>
          <w:b/>
          <w:sz w:val="24"/>
          <w:szCs w:val="24"/>
        </w:rPr>
        <w:t>Artículo 32</w:t>
      </w: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1. </w:t>
      </w:r>
      <w:r w:rsidRPr="0062132F">
        <w:rPr>
          <w:rFonts w:ascii="Arial" w:hAnsi="Arial" w:cs="Arial"/>
          <w:sz w:val="24"/>
          <w:szCs w:val="24"/>
        </w:rPr>
        <w:t xml:space="preserve">Para que la Comisión esté en condiciones de analizar si el criterio elegido por el partido político y coalición garantiza la paridad de género en las candidaturas a las Diputaciones y Ayuntamientos, se realizará una verificación previa con el apoyo de la Dirección Ejecutiva de Organización, para analizar los criterios que presenten al organismo electoral en los términos de los artículos 3, numerales 4 y 5 de la Ley General de Partidos Políticos; 7, numeral 4, 18, numerales 3 y 4 de la Ley Electoral y </w:t>
      </w:r>
      <w:r w:rsidR="003A1F77" w:rsidRPr="0062132F">
        <w:rPr>
          <w:rFonts w:ascii="Arial" w:hAnsi="Arial" w:cs="Arial"/>
          <w:sz w:val="24"/>
          <w:szCs w:val="24"/>
        </w:rPr>
        <w:t>31</w:t>
      </w:r>
      <w:r w:rsidRPr="0062132F">
        <w:rPr>
          <w:rFonts w:ascii="Arial" w:hAnsi="Arial" w:cs="Arial"/>
          <w:sz w:val="24"/>
          <w:szCs w:val="24"/>
        </w:rPr>
        <w:t xml:space="preserve"> de estos Lineamientos.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Si del análisis se desprende que el partido político y coalición no señaló cuál sería el criterio para garantizar la paridad de género en las elecciones de Diputaciones y Ayuntamientos, se le requerirá para que en el plazo de cuarenta y </w:t>
      </w:r>
      <w:r w:rsidRPr="0062132F">
        <w:rPr>
          <w:rFonts w:ascii="Arial" w:hAnsi="Arial" w:cs="Arial"/>
          <w:sz w:val="24"/>
          <w:szCs w:val="24"/>
        </w:rPr>
        <w:lastRenderedPageBreak/>
        <w:t>ocho horas, contadas a partir de la notificación, señale el criterio y/o manifieste lo que a su derecho convenga.</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3. </w:t>
      </w:r>
      <w:r w:rsidRPr="0062132F">
        <w:rPr>
          <w:rFonts w:ascii="Arial" w:hAnsi="Arial" w:cs="Arial"/>
          <w:sz w:val="24"/>
          <w:szCs w:val="24"/>
        </w:rPr>
        <w:t xml:space="preserve">Una vez recibida la contestación al requerimiento, o en el caso de que en el comunicado del partido político y coalición se señale el criterio que observará para garantizar la paridad de género respecto de las elecciones de </w:t>
      </w:r>
      <w:r w:rsidRPr="00B55351">
        <w:rPr>
          <w:rFonts w:ascii="Arial" w:hAnsi="Arial" w:cs="Arial"/>
          <w:sz w:val="24"/>
          <w:szCs w:val="24"/>
        </w:rPr>
        <w:t>Diputaciones</w:t>
      </w:r>
      <w:r w:rsidRPr="0062132F">
        <w:rPr>
          <w:rFonts w:ascii="Arial" w:hAnsi="Arial" w:cs="Arial"/>
          <w:sz w:val="24"/>
          <w:szCs w:val="24"/>
        </w:rPr>
        <w:t xml:space="preserve"> y Ayuntamientos; la Comisión, verificará que el criterio seleccionado por el partido político o coalición cumpla con las reglas siguientes: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Que sea objetivo, es decir, independiente de apreciaciones personales o subjetivas;</w:t>
      </w:r>
    </w:p>
    <w:p w:rsidR="00286901" w:rsidRPr="0062132F" w:rsidRDefault="00286901" w:rsidP="009B0616">
      <w:pPr>
        <w:pStyle w:val="Prrafodelista"/>
        <w:spacing w:after="0" w:line="240" w:lineRule="auto"/>
        <w:jc w:val="both"/>
        <w:rPr>
          <w:rFonts w:ascii="Arial" w:hAnsi="Arial" w:cs="Arial"/>
          <w:sz w:val="24"/>
          <w:szCs w:val="24"/>
        </w:rPr>
      </w:pPr>
    </w:p>
    <w:p w:rsidR="00286901" w:rsidRPr="00B55351" w:rsidRDefault="00286901" w:rsidP="00B55351">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Medible, que esté sujeto a mediación o cuantificación;</w:t>
      </w: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Homogéneo para todos los distritos y municipios;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Replicable, es decir, que puedan ser tomados como base para postulaciones futuras;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Verificable, que su veracidad pueda corroborarse por la autoridad administrativa, y</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27"/>
        </w:numPr>
        <w:spacing w:after="0" w:line="240" w:lineRule="auto"/>
        <w:jc w:val="both"/>
        <w:rPr>
          <w:rFonts w:ascii="Arial" w:hAnsi="Arial" w:cs="Arial"/>
          <w:sz w:val="24"/>
          <w:szCs w:val="24"/>
        </w:rPr>
      </w:pPr>
      <w:r w:rsidRPr="0062132F">
        <w:rPr>
          <w:rFonts w:ascii="Arial" w:hAnsi="Arial" w:cs="Arial"/>
          <w:sz w:val="24"/>
          <w:szCs w:val="24"/>
        </w:rPr>
        <w:t>Que cumpla con el propósito de garantizar condiciones de igualdad sustantiva entre mujeres y hombres.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Para garantizar que los partidos políticos observen en términos cualitativos la obligación de no destinar exclusivamente un sólo género en aquellos distritos o municipios en los que tuvieron los porcentajes de votación más bajos, se observará lo siguiente: </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pStyle w:val="Prrafodelista"/>
        <w:numPr>
          <w:ilvl w:val="0"/>
          <w:numId w:val="28"/>
        </w:numPr>
        <w:spacing w:after="0" w:line="240" w:lineRule="auto"/>
        <w:jc w:val="both"/>
        <w:rPr>
          <w:rFonts w:ascii="Arial" w:hAnsi="Arial" w:cs="Arial"/>
          <w:sz w:val="24"/>
          <w:szCs w:val="24"/>
        </w:rPr>
      </w:pPr>
      <w:r w:rsidRPr="0062132F">
        <w:rPr>
          <w:rFonts w:ascii="Arial" w:hAnsi="Arial" w:cs="Arial"/>
          <w:b/>
          <w:sz w:val="24"/>
          <w:szCs w:val="24"/>
        </w:rPr>
        <w:t>En el caso de los Municipios</w:t>
      </w:r>
    </w:p>
    <w:p w:rsidR="00286901" w:rsidRPr="0062132F" w:rsidRDefault="00286901" w:rsidP="009B0616">
      <w:pPr>
        <w:pStyle w:val="Prrafodelista"/>
        <w:spacing w:after="0" w:line="240" w:lineRule="auto"/>
        <w:ind w:left="1080"/>
        <w:jc w:val="both"/>
        <w:rPr>
          <w:rFonts w:ascii="Arial" w:hAnsi="Arial" w:cs="Arial"/>
          <w:b/>
          <w:sz w:val="24"/>
          <w:szCs w:val="24"/>
        </w:rPr>
      </w:pPr>
    </w:p>
    <w:p w:rsidR="00286901" w:rsidRPr="0062132F" w:rsidRDefault="00286901" w:rsidP="009B0616">
      <w:pPr>
        <w:pStyle w:val="Prrafodelista"/>
        <w:numPr>
          <w:ilvl w:val="0"/>
          <w:numId w:val="29"/>
        </w:numPr>
        <w:spacing w:after="0" w:line="240" w:lineRule="auto"/>
        <w:jc w:val="both"/>
        <w:rPr>
          <w:rFonts w:ascii="Arial" w:hAnsi="Arial" w:cs="Arial"/>
          <w:sz w:val="24"/>
          <w:szCs w:val="24"/>
        </w:rPr>
      </w:pPr>
      <w:r w:rsidRPr="0062132F">
        <w:rPr>
          <w:rFonts w:ascii="Arial" w:hAnsi="Arial" w:cs="Arial"/>
          <w:sz w:val="24"/>
          <w:szCs w:val="24"/>
        </w:rPr>
        <w:t>La Comisión procederá a revisar  que:</w:t>
      </w:r>
    </w:p>
    <w:p w:rsidR="0061277F" w:rsidRPr="0062132F" w:rsidRDefault="0061277F" w:rsidP="0061277F">
      <w:pPr>
        <w:pStyle w:val="Prrafodelista"/>
        <w:spacing w:after="0" w:line="240" w:lineRule="auto"/>
        <w:ind w:left="2160"/>
        <w:jc w:val="both"/>
        <w:rPr>
          <w:rFonts w:ascii="Arial" w:hAnsi="Arial" w:cs="Arial"/>
          <w:sz w:val="24"/>
          <w:szCs w:val="24"/>
        </w:rPr>
      </w:pPr>
    </w:p>
    <w:p w:rsidR="00286901" w:rsidRPr="00AB66A9" w:rsidRDefault="00286901" w:rsidP="00AB66A9">
      <w:pPr>
        <w:pStyle w:val="Prrafodelista"/>
        <w:numPr>
          <w:ilvl w:val="0"/>
          <w:numId w:val="30"/>
        </w:numPr>
        <w:spacing w:after="0" w:line="240" w:lineRule="auto"/>
        <w:jc w:val="both"/>
        <w:rPr>
          <w:rFonts w:ascii="Arial" w:hAnsi="Arial" w:cs="Arial"/>
          <w:sz w:val="24"/>
          <w:szCs w:val="24"/>
        </w:rPr>
      </w:pPr>
      <w:r w:rsidRPr="0062132F">
        <w:rPr>
          <w:rFonts w:ascii="Arial" w:hAnsi="Arial" w:cs="Arial"/>
          <w:sz w:val="24"/>
          <w:szCs w:val="24"/>
        </w:rPr>
        <w:t>En caso de que los partidos políticos decidan utilizar como único criterio para la elección de sus candidaturas el porcentaje de votación obtenido en el proceso anterior, se considerará cumplida su obligación de garantizar la paridad de género en términos cualitativos, al postular en los veintinueve municipios con mayor porcentaje de votación, al menos quince planillas encabezadas por mujeres. Véase ejemplo en el anexo 1 de los presentes Lineamientos.</w:t>
      </w:r>
    </w:p>
    <w:p w:rsidR="00286901" w:rsidRPr="0062132F" w:rsidRDefault="00286901" w:rsidP="009B0616">
      <w:pPr>
        <w:pStyle w:val="Prrafodelista"/>
        <w:numPr>
          <w:ilvl w:val="0"/>
          <w:numId w:val="30"/>
        </w:numPr>
        <w:spacing w:after="0" w:line="240" w:lineRule="auto"/>
        <w:jc w:val="both"/>
        <w:rPr>
          <w:rFonts w:ascii="Arial" w:hAnsi="Arial" w:cs="Arial"/>
          <w:sz w:val="24"/>
          <w:szCs w:val="24"/>
        </w:rPr>
      </w:pPr>
      <w:r w:rsidRPr="0062132F">
        <w:rPr>
          <w:rFonts w:ascii="Arial" w:hAnsi="Arial" w:cs="Arial"/>
          <w:sz w:val="24"/>
          <w:szCs w:val="24"/>
        </w:rPr>
        <w:lastRenderedPageBreak/>
        <w:t>Si los partidos políticos deciden optar por otro criterio, mientras éste permita ordenar los municipios por niveles de competitividad, la Comisión, conforme al criterio elegido, verificará que en los veintinueve municipios que hayan identificado como aquellos con las mejores condiciones de competitividad para el partido que postula, se inscriban al menos quince planillas encabezadas por mujeres. Véase ejemplo en el anexo 2 de los presentes Lineamientos.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b/>
          <w:sz w:val="24"/>
          <w:szCs w:val="24"/>
        </w:rPr>
      </w:pPr>
      <w:r w:rsidRPr="0062132F">
        <w:rPr>
          <w:rFonts w:ascii="Arial" w:hAnsi="Arial" w:cs="Arial"/>
          <w:sz w:val="24"/>
          <w:szCs w:val="24"/>
        </w:rPr>
        <w:t xml:space="preserve">Si algún partido político presenta criterios en los cuales no se pueda identificar un orden de competitividad para ese partido político en los municipios correspondientes, la Comisión verificara que no se postulen planillas encabezadas por mujeres en los catorce municipios con los menores porcentajes de votación conforme a los resultados de la elección anterior. Véase ejemplo en el anexo 3 de los presentes Lineamientos. </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b/>
          <w:sz w:val="24"/>
          <w:szCs w:val="24"/>
        </w:rPr>
      </w:pPr>
      <w:r w:rsidRPr="0062132F">
        <w:rPr>
          <w:rFonts w:ascii="Arial" w:hAnsi="Arial" w:cs="Arial"/>
          <w:sz w:val="24"/>
          <w:szCs w:val="24"/>
        </w:rPr>
        <w:t>En caso de que algún partido político elija un criterio de postulación en el cual no se pueda identificar un orden de competiti</w:t>
      </w:r>
      <w:r w:rsidR="007E6F37" w:rsidRPr="0062132F">
        <w:rPr>
          <w:rFonts w:ascii="Arial" w:hAnsi="Arial" w:cs="Arial"/>
          <w:sz w:val="24"/>
          <w:szCs w:val="24"/>
        </w:rPr>
        <w:t>vidad en los municipios, bastará</w:t>
      </w:r>
      <w:r w:rsidRPr="0062132F">
        <w:rPr>
          <w:rFonts w:ascii="Arial" w:hAnsi="Arial" w:cs="Arial"/>
          <w:sz w:val="24"/>
          <w:szCs w:val="24"/>
        </w:rPr>
        <w:t xml:space="preserve"> con que dicha autoridad administrativa verifique que el criterio cumpla con las reglas</w:t>
      </w:r>
      <w:r w:rsidR="007E6F37" w:rsidRPr="0062132F">
        <w:rPr>
          <w:rFonts w:ascii="Arial" w:hAnsi="Arial" w:cs="Arial"/>
          <w:sz w:val="24"/>
          <w:szCs w:val="24"/>
        </w:rPr>
        <w:t xml:space="preserve"> señaladas para determinar que é</w:t>
      </w:r>
      <w:r w:rsidRPr="0062132F">
        <w:rPr>
          <w:rFonts w:ascii="Arial" w:hAnsi="Arial" w:cs="Arial"/>
          <w:sz w:val="24"/>
          <w:szCs w:val="24"/>
        </w:rPr>
        <w:t>ste sea objetivo, medible, homogéneo, replicable, verificable y que cumpla con el propósito de garantizar condiciones de igualdad sustantiva entre mujeres y hombres.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0"/>
        </w:numPr>
        <w:spacing w:after="0" w:line="240" w:lineRule="auto"/>
        <w:jc w:val="both"/>
        <w:rPr>
          <w:rFonts w:ascii="Arial" w:hAnsi="Arial" w:cs="Arial"/>
          <w:b/>
          <w:sz w:val="24"/>
          <w:szCs w:val="24"/>
        </w:rPr>
      </w:pPr>
      <w:r w:rsidRPr="0062132F">
        <w:rPr>
          <w:rFonts w:ascii="Arial" w:hAnsi="Arial" w:cs="Arial"/>
          <w:sz w:val="24"/>
          <w:szCs w:val="24"/>
        </w:rPr>
        <w:t xml:space="preserve">La Comisión, conforme a sus facultades, vigilara y procurara que estos </w:t>
      </w:r>
      <w:r w:rsidR="00B55351" w:rsidRPr="00B55351">
        <w:rPr>
          <w:rFonts w:ascii="Arial" w:hAnsi="Arial" w:cs="Arial"/>
          <w:b/>
          <w:sz w:val="24"/>
          <w:szCs w:val="24"/>
        </w:rPr>
        <w:t>L</w:t>
      </w:r>
      <w:r w:rsidRPr="0062132F">
        <w:rPr>
          <w:rFonts w:ascii="Arial" w:hAnsi="Arial" w:cs="Arial"/>
          <w:sz w:val="24"/>
          <w:szCs w:val="24"/>
        </w:rPr>
        <w:t>ineamientos se cumplan en términos proporcionales, respecto de aquellos partidos que no postulen en la totalidad de los municipios, así como de  los que participen coaligados.</w:t>
      </w:r>
    </w:p>
    <w:p w:rsidR="00B55351" w:rsidRPr="00B55351" w:rsidRDefault="00B55351" w:rsidP="00B55351">
      <w:pPr>
        <w:spacing w:after="0" w:line="240" w:lineRule="auto"/>
        <w:jc w:val="both"/>
        <w:rPr>
          <w:rFonts w:ascii="Arial" w:hAnsi="Arial" w:cs="Arial"/>
          <w:b/>
          <w:sz w:val="24"/>
          <w:szCs w:val="24"/>
        </w:rPr>
      </w:pPr>
    </w:p>
    <w:p w:rsidR="00286901" w:rsidRPr="0062132F" w:rsidRDefault="00286901" w:rsidP="009B0616">
      <w:pPr>
        <w:pStyle w:val="Prrafodelista"/>
        <w:numPr>
          <w:ilvl w:val="0"/>
          <w:numId w:val="28"/>
        </w:numPr>
        <w:spacing w:after="0" w:line="240" w:lineRule="auto"/>
        <w:jc w:val="both"/>
        <w:rPr>
          <w:rFonts w:ascii="Arial" w:hAnsi="Arial" w:cs="Arial"/>
          <w:b/>
          <w:sz w:val="24"/>
          <w:szCs w:val="24"/>
        </w:rPr>
      </w:pPr>
      <w:r w:rsidRPr="0062132F">
        <w:rPr>
          <w:rFonts w:ascii="Arial" w:hAnsi="Arial" w:cs="Arial"/>
          <w:b/>
          <w:sz w:val="24"/>
          <w:szCs w:val="24"/>
        </w:rPr>
        <w:t>En el caso de los Distritos, se observará el procedimiento siguiente:</w:t>
      </w:r>
    </w:p>
    <w:p w:rsidR="00286901" w:rsidRPr="0062132F" w:rsidRDefault="00286901" w:rsidP="009B0616">
      <w:pPr>
        <w:pStyle w:val="Prrafodelista"/>
        <w:spacing w:after="0" w:line="240" w:lineRule="auto"/>
        <w:ind w:left="1080"/>
        <w:jc w:val="both"/>
        <w:rPr>
          <w:rFonts w:ascii="Arial" w:hAnsi="Arial" w:cs="Arial"/>
          <w:b/>
          <w:sz w:val="24"/>
          <w:szCs w:val="24"/>
        </w:rPr>
      </w:pPr>
    </w:p>
    <w:p w:rsidR="00286901" w:rsidRPr="0062132F" w:rsidRDefault="00286901" w:rsidP="009B0616">
      <w:pPr>
        <w:pStyle w:val="Prrafodelista"/>
        <w:numPr>
          <w:ilvl w:val="0"/>
          <w:numId w:val="31"/>
        </w:numPr>
        <w:spacing w:after="0" w:line="240" w:lineRule="auto"/>
        <w:jc w:val="both"/>
        <w:rPr>
          <w:rFonts w:ascii="Arial" w:hAnsi="Arial" w:cs="Arial"/>
          <w:sz w:val="24"/>
          <w:szCs w:val="24"/>
        </w:rPr>
      </w:pPr>
      <w:r w:rsidRPr="0062132F">
        <w:rPr>
          <w:rFonts w:ascii="Arial" w:hAnsi="Arial" w:cs="Arial"/>
          <w:sz w:val="24"/>
          <w:szCs w:val="24"/>
        </w:rPr>
        <w:t>La Comisión procederá a revisar que:</w:t>
      </w:r>
    </w:p>
    <w:p w:rsidR="00E51F12" w:rsidRPr="0062132F" w:rsidRDefault="00E51F12" w:rsidP="00E51F12">
      <w:pPr>
        <w:pStyle w:val="Prrafodelista"/>
        <w:spacing w:after="0" w:line="240" w:lineRule="auto"/>
        <w:ind w:left="2160"/>
        <w:jc w:val="both"/>
        <w:rPr>
          <w:rFonts w:ascii="Arial" w:hAnsi="Arial" w:cs="Arial"/>
          <w:sz w:val="24"/>
          <w:szCs w:val="24"/>
        </w:rPr>
      </w:pPr>
    </w:p>
    <w:p w:rsidR="00286901" w:rsidRPr="0062132F"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 xml:space="preserve">En caso de que los partidos políticos decidan utilizar como único criterio para la elección de sus candidaturas el porcentaje de votación obtenido en el proceso anterior, se </w:t>
      </w:r>
      <w:r w:rsidRPr="0062132F">
        <w:rPr>
          <w:rFonts w:ascii="Arial" w:hAnsi="Arial" w:cs="Arial"/>
          <w:sz w:val="24"/>
          <w:szCs w:val="24"/>
        </w:rPr>
        <w:lastRenderedPageBreak/>
        <w:t>considerará cumplida su obligación de garantizar la paridad de género en términos cualitativos, al postular en los distritos con mayor porcentaje de votación, al menos cinco fórmulas encabezadas por mujeres. Véase ejemplo en el anexo 4  de los presentes Lineamientos.</w:t>
      </w:r>
    </w:p>
    <w:p w:rsidR="00286901" w:rsidRPr="0062132F" w:rsidRDefault="00286901" w:rsidP="009B0616">
      <w:pPr>
        <w:pStyle w:val="Prrafodelista"/>
        <w:spacing w:after="0" w:line="240" w:lineRule="auto"/>
        <w:ind w:left="2160"/>
        <w:jc w:val="both"/>
        <w:rPr>
          <w:rFonts w:ascii="Arial" w:hAnsi="Arial" w:cs="Arial"/>
          <w:sz w:val="24"/>
          <w:szCs w:val="24"/>
        </w:rPr>
      </w:pPr>
    </w:p>
    <w:p w:rsidR="00286901" w:rsidRPr="0062132F"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Si los partidos políticos deciden optar por otro criterio, mientras éste permita ordenar los distritos por niveles de competitividad para el partido político en cuestión, la Comisión, conforme al criterio elegido, verificará que en los nueve distritos que hayan identificado como aquellos con las mejores condiciones de competitividad para el partido que postula, se inscriban al menos cinco fórmulas encabezadas por mujeres. Véase ejemplo en el anexo 5 de los presentes Lineamientos.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Si algún partido político presenta criterios en los cuales no se pueda identificar un orden de competitividad para ese partido político en los distritos correspondientes, la Comisión verificará que no se postulen fórmulas encabezadas por mujeres en los cuatro distritos con los menores porcentajes de votación conforme a los resultados de la elección anterior.  Véase ejemplo en el anexo 6 de los presentes Lineamientos.</w:t>
      </w:r>
    </w:p>
    <w:p w:rsidR="00286901" w:rsidRPr="0062132F" w:rsidRDefault="00286901" w:rsidP="009B0616">
      <w:pPr>
        <w:pStyle w:val="Prrafodelista"/>
        <w:spacing w:after="0" w:line="240" w:lineRule="auto"/>
        <w:rPr>
          <w:rFonts w:ascii="Arial" w:hAnsi="Arial" w:cs="Arial"/>
          <w:sz w:val="24"/>
          <w:szCs w:val="24"/>
        </w:rPr>
      </w:pPr>
    </w:p>
    <w:p w:rsidR="00286901" w:rsidRDefault="00286901" w:rsidP="009B0616">
      <w:pPr>
        <w:pStyle w:val="Prrafodelista"/>
        <w:numPr>
          <w:ilvl w:val="0"/>
          <w:numId w:val="32"/>
        </w:numPr>
        <w:spacing w:after="0" w:line="240" w:lineRule="auto"/>
        <w:jc w:val="both"/>
        <w:rPr>
          <w:rFonts w:ascii="Arial" w:hAnsi="Arial" w:cs="Arial"/>
          <w:sz w:val="24"/>
          <w:szCs w:val="24"/>
        </w:rPr>
      </w:pPr>
      <w:r w:rsidRPr="0062132F">
        <w:rPr>
          <w:rFonts w:ascii="Arial" w:hAnsi="Arial" w:cs="Arial"/>
          <w:sz w:val="24"/>
          <w:szCs w:val="24"/>
        </w:rPr>
        <w:t>En caso de que algún partido político elija un criterio de postulación en el cual no se pueda identificar un orden de competitividad en los distritos y la comisión no cuente con el porcentaje de votación del mismo en el proceso electoral anterior, bastará con que dicha autoridad administrativa verifique que el criterio cumpla con las reglas señaladas para determinar que este sea objetivo, medible, homogéneo, replicable, verificable y que cumpla con el propósito de garantizar condiciones de igualdad sustantiva entre mujeres y hombres.</w:t>
      </w:r>
    </w:p>
    <w:p w:rsidR="002F400D" w:rsidRPr="002F400D" w:rsidRDefault="002F400D" w:rsidP="002F400D">
      <w:pPr>
        <w:spacing w:after="0" w:line="240" w:lineRule="auto"/>
        <w:jc w:val="both"/>
        <w:rPr>
          <w:rFonts w:ascii="Arial" w:hAnsi="Arial" w:cs="Arial"/>
          <w:sz w:val="24"/>
          <w:szCs w:val="24"/>
        </w:rPr>
      </w:pPr>
    </w:p>
    <w:p w:rsidR="002F400D" w:rsidRPr="002F400D" w:rsidRDefault="002F400D" w:rsidP="002F400D">
      <w:pPr>
        <w:pStyle w:val="Prrafodelista"/>
        <w:numPr>
          <w:ilvl w:val="0"/>
          <w:numId w:val="32"/>
        </w:numPr>
        <w:spacing w:line="240" w:lineRule="auto"/>
        <w:jc w:val="both"/>
        <w:rPr>
          <w:rFonts w:ascii="Arial" w:hAnsi="Arial" w:cs="Arial"/>
          <w:sz w:val="24"/>
          <w:szCs w:val="24"/>
        </w:rPr>
      </w:pPr>
      <w:r w:rsidRPr="002F400D">
        <w:rPr>
          <w:rFonts w:ascii="Arial" w:hAnsi="Arial" w:cs="Arial"/>
          <w:sz w:val="24"/>
          <w:szCs w:val="24"/>
        </w:rPr>
        <w:t xml:space="preserve">La Comisión, conforme a sus facultades, vigilará y procurará que estos </w:t>
      </w:r>
      <w:r w:rsidRPr="002F400D">
        <w:rPr>
          <w:rFonts w:ascii="Arial" w:hAnsi="Arial" w:cs="Arial"/>
          <w:b/>
          <w:sz w:val="24"/>
          <w:szCs w:val="24"/>
        </w:rPr>
        <w:t>L</w:t>
      </w:r>
      <w:r w:rsidRPr="002F400D">
        <w:rPr>
          <w:rFonts w:ascii="Arial" w:hAnsi="Arial" w:cs="Arial"/>
          <w:sz w:val="24"/>
          <w:szCs w:val="24"/>
        </w:rPr>
        <w:t>ineamientos se cumplan en términos proporcionales, respecto de aquellos partidos que no postulen en la totalidad de los distritos, así como de los que participen coaligados.</w:t>
      </w: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lastRenderedPageBreak/>
        <w:t>5.</w:t>
      </w:r>
      <w:r w:rsidRPr="0062132F">
        <w:rPr>
          <w:rFonts w:ascii="Arial" w:hAnsi="Arial" w:cs="Arial"/>
          <w:sz w:val="24"/>
          <w:szCs w:val="24"/>
        </w:rPr>
        <w:t xml:space="preserve"> En el aspecto cuantitativo, y dado que es obligación de los partidos políticos postular en igualdad de circunstancias a ambos géneros, éstos deberán, en cualquier caso, registrar candidaturas a diputaciones y ayuntamientos garantizando la igualdad entre mujeres y hombres.</w:t>
      </w:r>
    </w:p>
    <w:p w:rsidR="00E51F12" w:rsidRPr="0062132F" w:rsidRDefault="00E51F12" w:rsidP="009B0616">
      <w:pPr>
        <w:spacing w:after="0" w:line="240" w:lineRule="auto"/>
        <w:jc w:val="both"/>
        <w:rPr>
          <w:rFonts w:ascii="Arial" w:hAnsi="Arial" w:cs="Arial"/>
          <w:sz w:val="24"/>
          <w:szCs w:val="24"/>
        </w:rPr>
      </w:pPr>
    </w:p>
    <w:p w:rsidR="002F400D" w:rsidRPr="0062132F" w:rsidRDefault="00286901" w:rsidP="002F400D">
      <w:pPr>
        <w:spacing w:after="0" w:line="240" w:lineRule="auto"/>
        <w:jc w:val="both"/>
        <w:rPr>
          <w:rFonts w:ascii="Arial" w:hAnsi="Arial" w:cs="Arial"/>
          <w:sz w:val="24"/>
          <w:szCs w:val="24"/>
        </w:rPr>
      </w:pPr>
      <w:r w:rsidRPr="0062132F">
        <w:rPr>
          <w:rFonts w:ascii="Arial" w:hAnsi="Arial" w:cs="Arial"/>
          <w:b/>
          <w:sz w:val="24"/>
          <w:szCs w:val="24"/>
        </w:rPr>
        <w:t>6.</w:t>
      </w:r>
      <w:r w:rsidRPr="0062132F">
        <w:rPr>
          <w:rFonts w:ascii="Arial" w:hAnsi="Arial" w:cs="Arial"/>
          <w:sz w:val="24"/>
          <w:szCs w:val="24"/>
        </w:rPr>
        <w:t xml:space="preserve"> </w:t>
      </w:r>
      <w:r w:rsidR="002F400D" w:rsidRPr="0062132F">
        <w:rPr>
          <w:rFonts w:ascii="Arial" w:hAnsi="Arial" w:cs="Arial"/>
          <w:sz w:val="24"/>
          <w:szCs w:val="24"/>
        </w:rPr>
        <w:t xml:space="preserve">Los partidos políticos de nueva creación, que no hayan participado en procesos electorales anteriores, no tendrán que cumplir con la obligación de observar el aspecto cualitativo para garantizar la paridad de género, lo cual no los exime de cumplir con el aspecto cuantitativo, ni con la paridad y alternancia de género. </w:t>
      </w:r>
    </w:p>
    <w:p w:rsidR="00286901" w:rsidRPr="0062132F" w:rsidRDefault="00286901" w:rsidP="009B0616">
      <w:pPr>
        <w:spacing w:after="0" w:line="240" w:lineRule="auto"/>
        <w:jc w:val="both"/>
        <w:rPr>
          <w:rFonts w:ascii="Arial" w:hAnsi="Arial" w:cs="Arial"/>
          <w:sz w:val="24"/>
          <w:szCs w:val="24"/>
        </w:rPr>
      </w:pPr>
    </w:p>
    <w:p w:rsidR="002F400D" w:rsidRPr="0062132F" w:rsidRDefault="00286901" w:rsidP="002F400D">
      <w:pPr>
        <w:spacing w:after="0" w:line="240" w:lineRule="auto"/>
        <w:jc w:val="both"/>
        <w:rPr>
          <w:rFonts w:ascii="Arial" w:hAnsi="Arial" w:cs="Arial"/>
          <w:sz w:val="24"/>
          <w:szCs w:val="24"/>
        </w:rPr>
      </w:pPr>
      <w:r w:rsidRPr="0062132F">
        <w:rPr>
          <w:rFonts w:ascii="Arial" w:hAnsi="Arial" w:cs="Arial"/>
          <w:b/>
          <w:sz w:val="24"/>
          <w:szCs w:val="24"/>
        </w:rPr>
        <w:t>7.</w:t>
      </w:r>
      <w:r w:rsidRPr="0062132F">
        <w:rPr>
          <w:rFonts w:ascii="Arial" w:hAnsi="Arial" w:cs="Arial"/>
          <w:sz w:val="24"/>
          <w:szCs w:val="24"/>
        </w:rPr>
        <w:t xml:space="preserve"> </w:t>
      </w:r>
      <w:r w:rsidR="002F400D" w:rsidRPr="0062132F">
        <w:rPr>
          <w:rFonts w:ascii="Arial" w:hAnsi="Arial" w:cs="Arial"/>
          <w:sz w:val="24"/>
          <w:szCs w:val="24"/>
        </w:rPr>
        <w:t>Los partidos políticos que participen en coalición, deberán observar lo establecido en los numerales del 1 al 5 de este artículo.</w:t>
      </w:r>
    </w:p>
    <w:p w:rsidR="00286901" w:rsidRPr="0062132F" w:rsidRDefault="00286901" w:rsidP="009B0616">
      <w:pPr>
        <w:spacing w:after="0" w:line="240" w:lineRule="auto"/>
        <w:jc w:val="both"/>
        <w:rPr>
          <w:rFonts w:ascii="Arial" w:hAnsi="Arial" w:cs="Arial"/>
          <w:sz w:val="24"/>
          <w:szCs w:val="24"/>
        </w:rPr>
      </w:pPr>
    </w:p>
    <w:p w:rsidR="002F400D" w:rsidRPr="0062132F" w:rsidRDefault="00286901" w:rsidP="002F400D">
      <w:pPr>
        <w:spacing w:after="0" w:line="240" w:lineRule="auto"/>
        <w:jc w:val="both"/>
        <w:rPr>
          <w:rFonts w:ascii="Arial" w:hAnsi="Arial" w:cs="Arial"/>
          <w:sz w:val="24"/>
          <w:szCs w:val="24"/>
        </w:rPr>
      </w:pPr>
      <w:r w:rsidRPr="0062132F">
        <w:rPr>
          <w:rFonts w:ascii="Arial" w:hAnsi="Arial" w:cs="Arial"/>
          <w:b/>
          <w:sz w:val="24"/>
          <w:szCs w:val="24"/>
        </w:rPr>
        <w:t>8.</w:t>
      </w:r>
      <w:r w:rsidRPr="0062132F">
        <w:rPr>
          <w:rFonts w:ascii="Arial" w:hAnsi="Arial" w:cs="Arial"/>
          <w:sz w:val="24"/>
          <w:szCs w:val="24"/>
        </w:rPr>
        <w:t xml:space="preserve"> </w:t>
      </w:r>
      <w:r w:rsidR="002F400D" w:rsidRPr="0062132F">
        <w:rPr>
          <w:rFonts w:ascii="Arial" w:hAnsi="Arial" w:cs="Arial"/>
          <w:bCs/>
          <w:sz w:val="24"/>
          <w:szCs w:val="24"/>
        </w:rPr>
        <w:t>Una vez, que los criterios presentados por los partidos políticos y coaliciones observen lo dispuesto por estos Lineamientos, tendrán el carácter de definitivos en cuanto al género que deberán de registrar los partidos políticos y coaliciones en los distritos y municipios, por lo que no podrán hacer cambios al momento de solicitar el registro de candidaturas.</w:t>
      </w:r>
    </w:p>
    <w:p w:rsidR="00286901" w:rsidRPr="0062132F" w:rsidRDefault="00286901" w:rsidP="009B0616">
      <w:pPr>
        <w:spacing w:after="0" w:line="240" w:lineRule="auto"/>
        <w:jc w:val="both"/>
        <w:rPr>
          <w:rFonts w:ascii="Arial" w:hAnsi="Arial" w:cs="Arial"/>
          <w:sz w:val="24"/>
          <w:szCs w:val="24"/>
        </w:rPr>
      </w:pPr>
    </w:p>
    <w:p w:rsidR="00286901" w:rsidRPr="002F400D" w:rsidRDefault="00286901" w:rsidP="009B0616">
      <w:pPr>
        <w:spacing w:after="0" w:line="240" w:lineRule="auto"/>
        <w:jc w:val="both"/>
        <w:rPr>
          <w:rFonts w:ascii="Arial" w:hAnsi="Arial" w:cs="Arial"/>
          <w:sz w:val="24"/>
          <w:szCs w:val="24"/>
        </w:rPr>
      </w:pPr>
      <w:r w:rsidRPr="0062132F">
        <w:rPr>
          <w:rFonts w:ascii="Arial" w:hAnsi="Arial" w:cs="Arial"/>
          <w:b/>
          <w:sz w:val="24"/>
          <w:szCs w:val="24"/>
        </w:rPr>
        <w:t xml:space="preserve">9. </w:t>
      </w:r>
      <w:r w:rsidRPr="002F400D">
        <w:rPr>
          <w:rFonts w:ascii="Arial" w:eastAsia="Calibri" w:hAnsi="Arial" w:cs="Arial"/>
          <w:sz w:val="24"/>
          <w:szCs w:val="24"/>
        </w:rPr>
        <w:t>Para la sustitución de candidaturas deberán mantenerse los bloques como hayan sido presentados por los partidos políticos y revisados por la Comisión, salvo que las sustituciones que se soliciten impacten los bloques de tal suerte que beneficien al género femenino.</w:t>
      </w:r>
    </w:p>
    <w:p w:rsidR="00286901" w:rsidRPr="002F400D" w:rsidRDefault="00286901" w:rsidP="009B0616">
      <w:pPr>
        <w:spacing w:after="0" w:line="240" w:lineRule="auto"/>
        <w:jc w:val="both"/>
        <w:rPr>
          <w:rFonts w:ascii="Arial" w:eastAsia="Calibri" w:hAnsi="Arial" w:cs="Arial"/>
          <w:sz w:val="24"/>
          <w:szCs w:val="24"/>
        </w:rPr>
      </w:pPr>
    </w:p>
    <w:p w:rsidR="00286901" w:rsidRPr="002F400D" w:rsidRDefault="00286901" w:rsidP="009B0616">
      <w:pPr>
        <w:spacing w:after="0" w:line="240" w:lineRule="auto"/>
        <w:jc w:val="both"/>
        <w:rPr>
          <w:rFonts w:ascii="Arial" w:eastAsia="Calibri" w:hAnsi="Arial" w:cs="Arial"/>
          <w:sz w:val="24"/>
          <w:szCs w:val="24"/>
        </w:rPr>
      </w:pPr>
      <w:r w:rsidRPr="002F400D">
        <w:rPr>
          <w:rFonts w:ascii="Arial" w:eastAsia="Calibri" w:hAnsi="Arial" w:cs="Arial"/>
          <w:sz w:val="24"/>
          <w:szCs w:val="24"/>
        </w:rPr>
        <w:t>Si los partidos políticos o coaliciones pretenden sustituir una fórmula de Diputaciones por el principio de mayoría relativa de mujeres o una planilla de Ayuntamientos encabezada por mujer, por el género masculino, procederá la sustitución siempre y cuando:</w:t>
      </w:r>
    </w:p>
    <w:p w:rsidR="00286901" w:rsidRPr="0062132F" w:rsidRDefault="00286901" w:rsidP="009B0616">
      <w:pPr>
        <w:pStyle w:val="Prrafodelista"/>
        <w:spacing w:after="0" w:line="240" w:lineRule="auto"/>
        <w:jc w:val="both"/>
        <w:rPr>
          <w:rFonts w:ascii="Arial" w:eastAsia="Calibri" w:hAnsi="Arial" w:cs="Arial"/>
          <w:b/>
          <w:sz w:val="24"/>
          <w:szCs w:val="24"/>
        </w:rPr>
      </w:pPr>
    </w:p>
    <w:p w:rsidR="00286901" w:rsidRPr="002F400D" w:rsidRDefault="00286901" w:rsidP="009B0616">
      <w:pPr>
        <w:pStyle w:val="Prrafodelista"/>
        <w:numPr>
          <w:ilvl w:val="0"/>
          <w:numId w:val="33"/>
        </w:numPr>
        <w:spacing w:after="0" w:line="240" w:lineRule="auto"/>
        <w:jc w:val="both"/>
        <w:rPr>
          <w:rFonts w:ascii="Arial" w:eastAsia="Calibri" w:hAnsi="Arial" w:cs="Arial"/>
          <w:sz w:val="24"/>
          <w:szCs w:val="24"/>
        </w:rPr>
      </w:pPr>
      <w:r w:rsidRPr="002F400D">
        <w:rPr>
          <w:rFonts w:ascii="Arial" w:eastAsia="Calibri" w:hAnsi="Arial" w:cs="Arial"/>
          <w:sz w:val="24"/>
          <w:szCs w:val="24"/>
        </w:rPr>
        <w:t xml:space="preserve">El Distrito o  Municipio que se pretenda sustituir, pertenezca al mismo bloque de mayor porcentaje de votación o competitividad, y </w:t>
      </w:r>
    </w:p>
    <w:p w:rsidR="00286901" w:rsidRPr="0062132F" w:rsidRDefault="00286901" w:rsidP="009B0616">
      <w:pPr>
        <w:pStyle w:val="Prrafodelista"/>
        <w:spacing w:after="0" w:line="240" w:lineRule="auto"/>
        <w:jc w:val="both"/>
        <w:rPr>
          <w:rFonts w:ascii="Arial" w:eastAsia="Calibri" w:hAnsi="Arial" w:cs="Arial"/>
          <w:b/>
          <w:sz w:val="24"/>
          <w:szCs w:val="24"/>
        </w:rPr>
      </w:pPr>
    </w:p>
    <w:p w:rsidR="00286901" w:rsidRPr="002F400D" w:rsidRDefault="00286901" w:rsidP="009B0616">
      <w:pPr>
        <w:pStyle w:val="Prrafodelista"/>
        <w:numPr>
          <w:ilvl w:val="0"/>
          <w:numId w:val="33"/>
        </w:numPr>
        <w:spacing w:after="0" w:line="240" w:lineRule="auto"/>
        <w:jc w:val="both"/>
        <w:rPr>
          <w:rFonts w:ascii="Arial" w:eastAsia="Calibri" w:hAnsi="Arial" w:cs="Arial"/>
          <w:sz w:val="24"/>
          <w:szCs w:val="24"/>
        </w:rPr>
      </w:pPr>
      <w:r w:rsidRPr="002F400D">
        <w:rPr>
          <w:rFonts w:ascii="Arial" w:eastAsia="Calibri" w:hAnsi="Arial" w:cs="Arial"/>
          <w:sz w:val="24"/>
          <w:szCs w:val="24"/>
        </w:rPr>
        <w:t xml:space="preserve">Se sustituya una fórmula o la planilla encabezada por hombres por una fórmula  o planilla encabezada por mujeres. </w:t>
      </w:r>
    </w:p>
    <w:p w:rsidR="00286901" w:rsidRPr="0062132F" w:rsidRDefault="00286901" w:rsidP="009B0616">
      <w:pPr>
        <w:pStyle w:val="Prrafodelista"/>
        <w:spacing w:after="0" w:line="240" w:lineRule="auto"/>
        <w:rPr>
          <w:rFonts w:ascii="Arial" w:eastAsia="Calibri" w:hAnsi="Arial" w:cs="Arial"/>
          <w:b/>
          <w:sz w:val="24"/>
          <w:szCs w:val="24"/>
        </w:rPr>
      </w:pPr>
    </w:p>
    <w:p w:rsidR="00286901" w:rsidRPr="002F400D" w:rsidRDefault="00286901" w:rsidP="009B0616">
      <w:pPr>
        <w:spacing w:after="0" w:line="240" w:lineRule="auto"/>
        <w:jc w:val="both"/>
        <w:rPr>
          <w:rFonts w:ascii="Arial" w:eastAsia="Calibri" w:hAnsi="Arial" w:cs="Arial"/>
          <w:sz w:val="24"/>
          <w:szCs w:val="24"/>
        </w:rPr>
      </w:pPr>
      <w:r w:rsidRPr="002F400D">
        <w:rPr>
          <w:rFonts w:ascii="Arial" w:eastAsia="Calibri" w:hAnsi="Arial" w:cs="Arial"/>
          <w:sz w:val="24"/>
          <w:szCs w:val="24"/>
        </w:rPr>
        <w:t>No procederá la sustitución si con la suplencia se provoca que disminuya el número de candidaturas mujeres de los bloques de mayor porcentaje  de votación o de competitividad, y aumente su presencia en el bloque de competitividad más baja.</w:t>
      </w:r>
    </w:p>
    <w:p w:rsidR="00AB66A9" w:rsidRDefault="00AB66A9" w:rsidP="009B0616">
      <w:pPr>
        <w:spacing w:after="0" w:line="240" w:lineRule="auto"/>
        <w:jc w:val="both"/>
        <w:rPr>
          <w:rFonts w:ascii="Arial" w:eastAsia="Calibri" w:hAnsi="Arial" w:cs="Arial"/>
          <w:sz w:val="24"/>
          <w:szCs w:val="24"/>
        </w:rPr>
      </w:pPr>
    </w:p>
    <w:p w:rsidR="00286901" w:rsidRPr="002F400D" w:rsidRDefault="00286901" w:rsidP="009B0616">
      <w:pPr>
        <w:spacing w:after="0" w:line="240" w:lineRule="auto"/>
        <w:jc w:val="both"/>
        <w:rPr>
          <w:rFonts w:ascii="Arial" w:eastAsia="Calibri" w:hAnsi="Arial" w:cs="Arial"/>
          <w:sz w:val="24"/>
          <w:szCs w:val="24"/>
        </w:rPr>
      </w:pPr>
      <w:r w:rsidRPr="002F400D">
        <w:rPr>
          <w:rFonts w:ascii="Arial" w:eastAsia="Calibri" w:hAnsi="Arial" w:cs="Arial"/>
          <w:sz w:val="24"/>
          <w:szCs w:val="24"/>
        </w:rPr>
        <w:lastRenderedPageBreak/>
        <w:t>En caso de que de la totalidad de personas postuladas por algún Partido Político o coalición hubiere registrado un mayor número de mujeres que de hombres, el número total de mujeres postuladas originalmente, no podrá verse disminuido a través de las sustituciones de candidaturas.</w:t>
      </w:r>
    </w:p>
    <w:p w:rsidR="00286901" w:rsidRPr="0062132F" w:rsidRDefault="00286901" w:rsidP="009B0616">
      <w:pPr>
        <w:spacing w:after="0" w:line="240" w:lineRule="auto"/>
        <w:jc w:val="both"/>
        <w:rPr>
          <w:rFonts w:ascii="Arial" w:eastAsia="Calibri"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Del porcentaje de votación  </w:t>
      </w: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33</w:t>
      </w: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1.</w:t>
      </w:r>
      <w:r w:rsidRPr="0062132F">
        <w:rPr>
          <w:rFonts w:ascii="Arial" w:hAnsi="Arial" w:cs="Arial"/>
          <w:color w:val="000000" w:themeColor="text1"/>
          <w:sz w:val="24"/>
          <w:szCs w:val="24"/>
        </w:rPr>
        <w:t xml:space="preserve"> Para determinar el porcentaje de votación, se tomarán como base los resultados de la votación que los partidos políticos obtuvieron en cada uno de los distritos o municipios en los que hayan participado en el proceso electoral anterior, para que posteriormente con los referidos resultados, determinen el porcentaje de votación respecto a la votación valida emitida.</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both"/>
        <w:rPr>
          <w:rFonts w:ascii="Arial" w:hAnsi="Arial" w:cs="Arial"/>
          <w:color w:val="000000" w:themeColor="text1"/>
          <w:sz w:val="24"/>
          <w:szCs w:val="24"/>
        </w:rPr>
      </w:pPr>
      <w:r w:rsidRPr="0062132F">
        <w:rPr>
          <w:rFonts w:ascii="Arial" w:hAnsi="Arial" w:cs="Arial"/>
          <w:b/>
          <w:color w:val="000000" w:themeColor="text1"/>
          <w:sz w:val="24"/>
          <w:szCs w:val="24"/>
        </w:rPr>
        <w:t>2.</w:t>
      </w:r>
      <w:r w:rsidRPr="0062132F">
        <w:rPr>
          <w:rFonts w:ascii="Arial" w:hAnsi="Arial" w:cs="Arial"/>
          <w:color w:val="000000" w:themeColor="text1"/>
          <w:sz w:val="24"/>
          <w:szCs w:val="24"/>
        </w:rPr>
        <w:t xml:space="preserve"> En el caso de las coaliciones, para determinar el porcentaje de votación, se sumarán los resultados de la votación que hayan obtenido cada uno de los partidos políticos que la integren, en cada uno de los distritos o municipios en los que participaron, para que posteriormente con los referidos resultados, determinen el porcentaje de votación respecto a la votación valida emitida. </w:t>
      </w:r>
    </w:p>
    <w:p w:rsidR="00286901" w:rsidRPr="0062132F" w:rsidRDefault="00286901" w:rsidP="009B0616">
      <w:pPr>
        <w:spacing w:after="0" w:line="240" w:lineRule="auto"/>
        <w:jc w:val="both"/>
        <w:rPr>
          <w:rFonts w:ascii="Arial" w:hAnsi="Arial" w:cs="Arial"/>
          <w:color w:val="000000" w:themeColor="text1"/>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Revisión de paridad y alternancia </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entre los géneros y cuota joven </w:t>
      </w:r>
    </w:p>
    <w:p w:rsidR="00286901" w:rsidRPr="0062132F" w:rsidRDefault="00286901" w:rsidP="009B0616">
      <w:pPr>
        <w:spacing w:after="0" w:line="240" w:lineRule="auto"/>
        <w:jc w:val="both"/>
        <w:rPr>
          <w:rFonts w:ascii="Arial" w:hAnsi="Arial" w:cs="Arial"/>
          <w:b/>
          <w:sz w:val="16"/>
          <w:szCs w:val="16"/>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34</w:t>
      </w:r>
    </w:p>
    <w:p w:rsidR="00286901" w:rsidRDefault="00286901" w:rsidP="009B0616">
      <w:pPr>
        <w:spacing w:after="0" w:line="240" w:lineRule="auto"/>
        <w:jc w:val="both"/>
        <w:rPr>
          <w:rFonts w:ascii="Arial" w:hAnsi="Arial" w:cs="Arial"/>
          <w:sz w:val="20"/>
          <w:szCs w:val="20"/>
        </w:rPr>
      </w:pPr>
      <w:r w:rsidRPr="0062132F">
        <w:rPr>
          <w:rFonts w:ascii="Arial" w:eastAsia="Calibri" w:hAnsi="Arial" w:cs="Arial"/>
          <w:b/>
          <w:sz w:val="24"/>
          <w:szCs w:val="24"/>
        </w:rPr>
        <w:t>1.</w:t>
      </w:r>
      <w:r w:rsidRPr="0062132F">
        <w:rPr>
          <w:rFonts w:ascii="Arial" w:eastAsia="Calibri" w:hAnsi="Arial" w:cs="Arial"/>
          <w:sz w:val="24"/>
          <w:szCs w:val="24"/>
        </w:rPr>
        <w:t xml:space="preserve"> </w:t>
      </w:r>
      <w:r w:rsidR="002F400D" w:rsidRPr="002F400D">
        <w:rPr>
          <w:rFonts w:ascii="Arial" w:hAnsi="Arial" w:cs="Arial"/>
          <w:sz w:val="24"/>
          <w:szCs w:val="24"/>
        </w:rPr>
        <w:t>La Comisión de Capacitación y Organización con el apoyo de la Dirección de Organización, tendrá</w:t>
      </w:r>
      <w:r w:rsidR="002F400D" w:rsidRPr="002F400D">
        <w:rPr>
          <w:rFonts w:ascii="Arial" w:hAnsi="Arial" w:cs="Arial"/>
          <w:b/>
          <w:bCs/>
          <w:sz w:val="24"/>
          <w:szCs w:val="24"/>
        </w:rPr>
        <w:t xml:space="preserve"> </w:t>
      </w:r>
      <w:r w:rsidR="002F400D" w:rsidRPr="002F400D">
        <w:rPr>
          <w:rFonts w:ascii="Arial" w:hAnsi="Arial" w:cs="Arial"/>
          <w:sz w:val="24"/>
          <w:szCs w:val="24"/>
        </w:rPr>
        <w:t>a su cargo la revisión de las solicitudes de registro de candidaturas que presenten los partidos políticos y coaliciones, para los efectos del cumplimiento de paridad –vertical y horizontal- y alternancia entre los géneros, así como los criterios para garantizar la paridad de género en las candidaturas. Asimismo, revisará que de la totalidad de las candidaturas, el 20% tenga la calidad de joven.</w:t>
      </w:r>
    </w:p>
    <w:p w:rsidR="002F400D" w:rsidRPr="0062132F" w:rsidRDefault="002F400D"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En caso de que las solicitudes de registro presentadas por los partidos políticos y coaliciones, no cumplan con los requisit</w:t>
      </w:r>
      <w:r w:rsidR="003A1F77" w:rsidRPr="0062132F">
        <w:rPr>
          <w:rFonts w:ascii="Arial" w:hAnsi="Arial" w:cs="Arial"/>
          <w:sz w:val="24"/>
          <w:szCs w:val="24"/>
        </w:rPr>
        <w:t>os señalados en los artículos 17, 18</w:t>
      </w:r>
      <w:r w:rsidRPr="0062132F">
        <w:rPr>
          <w:rFonts w:ascii="Arial" w:hAnsi="Arial" w:cs="Arial"/>
          <w:sz w:val="24"/>
          <w:szCs w:val="24"/>
        </w:rPr>
        <w:t xml:space="preserve">, </w:t>
      </w:r>
      <w:r w:rsidR="003A1F77" w:rsidRPr="0062132F">
        <w:rPr>
          <w:rFonts w:ascii="Arial" w:hAnsi="Arial" w:cs="Arial"/>
          <w:sz w:val="24"/>
          <w:szCs w:val="24"/>
        </w:rPr>
        <w:t>20</w:t>
      </w:r>
      <w:r w:rsidRPr="0062132F">
        <w:rPr>
          <w:rFonts w:ascii="Arial" w:hAnsi="Arial" w:cs="Arial"/>
          <w:sz w:val="24"/>
          <w:szCs w:val="24"/>
        </w:rPr>
        <w:t xml:space="preserve"> y </w:t>
      </w:r>
      <w:r w:rsidR="003A1F77" w:rsidRPr="0062132F">
        <w:rPr>
          <w:rFonts w:ascii="Arial" w:hAnsi="Arial" w:cs="Arial"/>
          <w:sz w:val="24"/>
          <w:szCs w:val="24"/>
        </w:rPr>
        <w:t>21</w:t>
      </w:r>
      <w:r w:rsidRPr="0062132F">
        <w:rPr>
          <w:rFonts w:ascii="Arial" w:hAnsi="Arial" w:cs="Arial"/>
          <w:sz w:val="24"/>
          <w:szCs w:val="24"/>
        </w:rPr>
        <w:t xml:space="preserve"> de estos Lineamientos, se efectuará requerimiento para satisfacer esta obligación. </w:t>
      </w:r>
    </w:p>
    <w:p w:rsidR="00286901" w:rsidRPr="0062132F" w:rsidRDefault="00286901" w:rsidP="009B0616">
      <w:pPr>
        <w:spacing w:after="0" w:line="240" w:lineRule="auto"/>
        <w:jc w:val="both"/>
        <w:rPr>
          <w:rFonts w:ascii="Arial" w:hAnsi="Arial" w:cs="Arial"/>
          <w:sz w:val="24"/>
          <w:szCs w:val="24"/>
        </w:rPr>
      </w:pPr>
    </w:p>
    <w:p w:rsidR="00286901" w:rsidRDefault="00286901" w:rsidP="009B0616">
      <w:pPr>
        <w:pStyle w:val="Prrafodelista"/>
        <w:tabs>
          <w:tab w:val="left" w:pos="186"/>
        </w:tabs>
        <w:spacing w:after="0" w:line="240" w:lineRule="auto"/>
        <w:ind w:left="0"/>
        <w:jc w:val="both"/>
        <w:rPr>
          <w:rFonts w:ascii="Arial" w:hAnsi="Arial" w:cs="Arial"/>
          <w:sz w:val="20"/>
          <w:szCs w:val="20"/>
        </w:rPr>
      </w:pPr>
      <w:r w:rsidRPr="0062132F">
        <w:rPr>
          <w:rFonts w:ascii="Arial" w:hAnsi="Arial" w:cs="Arial"/>
          <w:b/>
          <w:sz w:val="24"/>
          <w:szCs w:val="24"/>
        </w:rPr>
        <w:t>3.</w:t>
      </w:r>
      <w:r w:rsidRPr="0062132F">
        <w:rPr>
          <w:rFonts w:ascii="Arial" w:hAnsi="Arial" w:cs="Arial"/>
          <w:sz w:val="24"/>
          <w:szCs w:val="24"/>
        </w:rPr>
        <w:t xml:space="preserve"> </w:t>
      </w:r>
      <w:r w:rsidR="002F400D" w:rsidRPr="002F400D">
        <w:rPr>
          <w:rFonts w:ascii="Arial" w:hAnsi="Arial" w:cs="Arial"/>
          <w:sz w:val="24"/>
          <w:szCs w:val="24"/>
        </w:rPr>
        <w:t xml:space="preserve">La Dirección de Paridad vigilará el cumplimiento de las disposiciones de la Ley Electoral en el registro de candidaturas que presenten los partidos políticos y las coaliciones, para efectos de que se cumpla con la paridad entre los géneros en sus dos vertientes así como lo relativo a la cuota joven en las candidaturas, la cual rendirá el informe respectivo a la Comisión de Paridad, para efecto de lo señalado en el artículo 45, </w:t>
      </w:r>
      <w:r w:rsidR="002F400D" w:rsidRPr="002F400D">
        <w:rPr>
          <w:rFonts w:ascii="Arial" w:hAnsi="Arial" w:cs="Arial"/>
          <w:b/>
          <w:sz w:val="24"/>
          <w:szCs w:val="24"/>
        </w:rPr>
        <w:t>numeral 1,</w:t>
      </w:r>
      <w:r w:rsidR="002F400D" w:rsidRPr="002F400D">
        <w:rPr>
          <w:rFonts w:ascii="Arial" w:hAnsi="Arial" w:cs="Arial"/>
          <w:sz w:val="24"/>
          <w:szCs w:val="24"/>
        </w:rPr>
        <w:t xml:space="preserve"> fracción VII de la Ley Orgánica.</w:t>
      </w: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r w:rsidRPr="0062132F">
        <w:rPr>
          <w:rFonts w:ascii="Arial" w:hAnsi="Arial" w:cs="Arial"/>
          <w:b/>
          <w:sz w:val="24"/>
          <w:szCs w:val="24"/>
        </w:rPr>
        <w:lastRenderedPageBreak/>
        <w:t>4.</w:t>
      </w:r>
      <w:r w:rsidRPr="0062132F">
        <w:rPr>
          <w:rFonts w:ascii="Arial" w:hAnsi="Arial" w:cs="Arial"/>
          <w:sz w:val="24"/>
          <w:szCs w:val="24"/>
        </w:rPr>
        <w:t xml:space="preserve"> En caso de que los criterios presentados por los partidos políticos y coaliciones, no cumplan con lo dispuesto en los artículos 3, numerales 4 y 5 de la Le</w:t>
      </w:r>
      <w:r w:rsidR="002E1AFE" w:rsidRPr="0062132F">
        <w:rPr>
          <w:rFonts w:ascii="Arial" w:hAnsi="Arial" w:cs="Arial"/>
          <w:sz w:val="24"/>
          <w:szCs w:val="24"/>
        </w:rPr>
        <w:t xml:space="preserve">y General de Partidos Políticos; </w:t>
      </w:r>
      <w:r w:rsidRPr="0062132F">
        <w:rPr>
          <w:rFonts w:ascii="Arial" w:hAnsi="Arial" w:cs="Arial"/>
          <w:sz w:val="24"/>
          <w:szCs w:val="24"/>
        </w:rPr>
        <w:t xml:space="preserve">7, numeral 4, 18, numerales 3 y 4, y 36, numerales 7 y 8 de la Ley Electoral; </w:t>
      </w:r>
      <w:r w:rsidR="003A1F77" w:rsidRPr="0062132F">
        <w:rPr>
          <w:rFonts w:ascii="Arial" w:hAnsi="Arial" w:cs="Arial"/>
          <w:sz w:val="24"/>
          <w:szCs w:val="24"/>
        </w:rPr>
        <w:t>31</w:t>
      </w:r>
      <w:r w:rsidRPr="0062132F">
        <w:rPr>
          <w:rFonts w:ascii="Arial" w:hAnsi="Arial" w:cs="Arial"/>
          <w:sz w:val="24"/>
          <w:szCs w:val="24"/>
        </w:rPr>
        <w:t xml:space="preserve"> y </w:t>
      </w:r>
      <w:r w:rsidR="003A1F77" w:rsidRPr="0062132F">
        <w:rPr>
          <w:rFonts w:ascii="Arial" w:hAnsi="Arial" w:cs="Arial"/>
          <w:sz w:val="24"/>
          <w:szCs w:val="24"/>
        </w:rPr>
        <w:t xml:space="preserve">32 </w:t>
      </w:r>
      <w:r w:rsidRPr="0062132F">
        <w:rPr>
          <w:rFonts w:ascii="Arial" w:hAnsi="Arial" w:cs="Arial"/>
          <w:sz w:val="24"/>
          <w:szCs w:val="24"/>
        </w:rPr>
        <w:t>de estos Lineamientos, se efectuará requerimiento para satisfacer esta obligación.</w:t>
      </w:r>
    </w:p>
    <w:p w:rsidR="00286901" w:rsidRPr="0062132F" w:rsidRDefault="00286901" w:rsidP="009B0616">
      <w:pPr>
        <w:pStyle w:val="Prrafodelista"/>
        <w:spacing w:after="0" w:line="240" w:lineRule="auto"/>
        <w:rPr>
          <w:rFonts w:ascii="Arial" w:hAnsi="Arial" w:cs="Arial"/>
          <w:sz w:val="24"/>
          <w:szCs w:val="24"/>
        </w:rPr>
      </w:pPr>
    </w:p>
    <w:p w:rsidR="002F400D" w:rsidRDefault="00286901" w:rsidP="009B0616">
      <w:pPr>
        <w:pStyle w:val="Prrafodelista"/>
        <w:tabs>
          <w:tab w:val="left" w:pos="186"/>
        </w:tabs>
        <w:spacing w:after="0" w:line="240" w:lineRule="auto"/>
        <w:ind w:left="0"/>
        <w:jc w:val="both"/>
        <w:rPr>
          <w:rFonts w:ascii="Arial" w:hAnsi="Arial" w:cs="Arial"/>
          <w:sz w:val="24"/>
          <w:szCs w:val="24"/>
        </w:rPr>
      </w:pPr>
      <w:r w:rsidRPr="0062132F">
        <w:rPr>
          <w:rFonts w:ascii="Arial" w:hAnsi="Arial" w:cs="Arial"/>
          <w:b/>
          <w:sz w:val="24"/>
          <w:szCs w:val="24"/>
        </w:rPr>
        <w:t>5.</w:t>
      </w:r>
      <w:r w:rsidRPr="0062132F">
        <w:rPr>
          <w:rFonts w:ascii="Arial" w:hAnsi="Arial" w:cs="Arial"/>
          <w:sz w:val="24"/>
          <w:szCs w:val="24"/>
        </w:rPr>
        <w:t xml:space="preserve"> Hecho el cierre de registro de candidaturas, si un partido político o coalición no cumple con la paridad vertical y horizontal y con la alternancia entre los géneros, el Consejo General le requerirá en primera instancia para que en el plazo de cuarenta y ocho horas, contadas a partir de la notificación, rectifique la solicitud de registro de candidaturas y le apercibirá de que, en caso de no hacerlo le hará una amonestación pública.</w:t>
      </w:r>
    </w:p>
    <w:p w:rsidR="00286901" w:rsidRPr="0062132F" w:rsidRDefault="00286901" w:rsidP="009B0616">
      <w:pPr>
        <w:pStyle w:val="Prrafodelista"/>
        <w:tabs>
          <w:tab w:val="left" w:pos="186"/>
        </w:tabs>
        <w:spacing w:after="0" w:line="240" w:lineRule="auto"/>
        <w:ind w:left="0"/>
        <w:jc w:val="both"/>
        <w:rPr>
          <w:rFonts w:ascii="Arial" w:hAnsi="Arial" w:cs="Arial"/>
          <w:sz w:val="24"/>
          <w:szCs w:val="24"/>
        </w:rPr>
      </w:pPr>
      <w:r w:rsidRPr="0062132F">
        <w:rPr>
          <w:rFonts w:ascii="Arial" w:hAnsi="Arial" w:cs="Arial"/>
          <w:b/>
          <w:sz w:val="24"/>
          <w:szCs w:val="24"/>
        </w:rPr>
        <w:t>6.</w:t>
      </w:r>
      <w:r w:rsidRPr="0062132F">
        <w:rPr>
          <w:rFonts w:ascii="Arial" w:hAnsi="Arial" w:cs="Arial"/>
          <w:sz w:val="24"/>
          <w:szCs w:val="24"/>
        </w:rPr>
        <w:t xml:space="preserve"> Transcurrido el plazo a que se refiere el numeral anterior, el Instituto le requerirá de nueva cuenta al partido político o coalición, para que en un plazo de veinticuatro horas, contadas a partir de la notificación, realice la sustitución, en caso de no hacerlo, el Consejo General lo amonestará públicamente y se le sancionará con la negativa del registro de las candidaturas correspondientes.</w:t>
      </w:r>
    </w:p>
    <w:p w:rsidR="00414254" w:rsidRPr="0062132F" w:rsidRDefault="00414254" w:rsidP="009B0616">
      <w:pPr>
        <w:pStyle w:val="Prrafodelista"/>
        <w:tabs>
          <w:tab w:val="left" w:pos="186"/>
        </w:tabs>
        <w:spacing w:after="0" w:line="240" w:lineRule="auto"/>
        <w:ind w:left="0"/>
        <w:jc w:val="both"/>
        <w:rPr>
          <w:rFonts w:ascii="Arial" w:hAnsi="Arial" w:cs="Arial"/>
          <w:sz w:val="24"/>
          <w:szCs w:val="24"/>
        </w:rPr>
      </w:pPr>
    </w:p>
    <w:p w:rsidR="00C54154" w:rsidRPr="00C54154" w:rsidRDefault="00C54154" w:rsidP="006C13F6">
      <w:pPr>
        <w:pStyle w:val="Default"/>
        <w:jc w:val="right"/>
        <w:rPr>
          <w:b/>
          <w:bCs/>
          <w:color w:val="auto"/>
          <w:sz w:val="20"/>
          <w:szCs w:val="20"/>
        </w:rPr>
      </w:pPr>
      <w:r w:rsidRPr="00C54154">
        <w:rPr>
          <w:b/>
          <w:bCs/>
          <w:color w:val="auto"/>
          <w:sz w:val="20"/>
          <w:szCs w:val="20"/>
        </w:rPr>
        <w:t xml:space="preserve">Revisión de las candidaturas pertenecientes </w:t>
      </w:r>
    </w:p>
    <w:p w:rsidR="00C54154" w:rsidRPr="00C54154" w:rsidRDefault="00C54154" w:rsidP="006C13F6">
      <w:pPr>
        <w:pStyle w:val="Default"/>
        <w:jc w:val="right"/>
        <w:rPr>
          <w:b/>
          <w:bCs/>
          <w:color w:val="auto"/>
          <w:sz w:val="20"/>
          <w:szCs w:val="20"/>
        </w:rPr>
      </w:pPr>
      <w:r w:rsidRPr="00C54154">
        <w:rPr>
          <w:b/>
          <w:bCs/>
          <w:color w:val="auto"/>
          <w:sz w:val="20"/>
          <w:szCs w:val="20"/>
        </w:rPr>
        <w:t>a los grupos en situación de vulnerabilidad</w:t>
      </w:r>
    </w:p>
    <w:p w:rsidR="00414254" w:rsidRPr="0062132F" w:rsidRDefault="00414254" w:rsidP="009B0616">
      <w:pPr>
        <w:pStyle w:val="Prrafodelista"/>
        <w:tabs>
          <w:tab w:val="left" w:pos="186"/>
        </w:tabs>
        <w:spacing w:after="0" w:line="240" w:lineRule="auto"/>
        <w:ind w:left="0"/>
        <w:jc w:val="both"/>
        <w:rPr>
          <w:rFonts w:ascii="Arial" w:hAnsi="Arial" w:cs="Arial"/>
          <w:sz w:val="24"/>
          <w:szCs w:val="24"/>
        </w:rPr>
      </w:pPr>
    </w:p>
    <w:p w:rsidR="00866B7B" w:rsidRPr="0062132F" w:rsidRDefault="00866B7B" w:rsidP="00866B7B">
      <w:pPr>
        <w:spacing w:after="0" w:line="240" w:lineRule="auto"/>
        <w:jc w:val="both"/>
        <w:rPr>
          <w:rFonts w:ascii="Arial" w:hAnsi="Arial" w:cs="Arial"/>
          <w:b/>
          <w:sz w:val="24"/>
          <w:szCs w:val="24"/>
        </w:rPr>
      </w:pPr>
      <w:r w:rsidRPr="0062132F">
        <w:rPr>
          <w:rFonts w:ascii="Arial" w:hAnsi="Arial" w:cs="Arial"/>
          <w:b/>
          <w:sz w:val="24"/>
          <w:szCs w:val="24"/>
        </w:rPr>
        <w:t>Artículo 34 BIS</w:t>
      </w:r>
    </w:p>
    <w:p w:rsidR="00C0321E" w:rsidRPr="00C0321E" w:rsidRDefault="00C0321E" w:rsidP="00C0321E">
      <w:pPr>
        <w:pStyle w:val="Default"/>
        <w:jc w:val="both"/>
        <w:rPr>
          <w:b/>
          <w:bCs/>
          <w:color w:val="auto"/>
        </w:rPr>
      </w:pPr>
      <w:r w:rsidRPr="00C0321E">
        <w:rPr>
          <w:rFonts w:eastAsia="Times New Roman"/>
          <w:b/>
          <w:color w:val="auto"/>
          <w:lang w:eastAsia="es-MX"/>
        </w:rPr>
        <w:t xml:space="preserve">1. </w:t>
      </w:r>
      <w:r w:rsidRPr="00C0321E">
        <w:rPr>
          <w:b/>
          <w:color w:val="auto"/>
        </w:rPr>
        <w:t>La Comisión de Capacitación y Organización con el apoyo de la Dirección de Organización, tendrá</w:t>
      </w:r>
      <w:r w:rsidRPr="00C0321E">
        <w:rPr>
          <w:b/>
          <w:bCs/>
          <w:color w:val="auto"/>
        </w:rPr>
        <w:t xml:space="preserve"> </w:t>
      </w:r>
      <w:r w:rsidRPr="00C0321E">
        <w:rPr>
          <w:b/>
          <w:color w:val="auto"/>
        </w:rPr>
        <w:t xml:space="preserve">a su cargo la revisión de las solicitudes de registro de candidaturas que presenten los partidos políticos, en </w:t>
      </w:r>
      <w:r w:rsidRPr="00C0321E">
        <w:rPr>
          <w:b/>
          <w:bCs/>
          <w:color w:val="auto"/>
        </w:rPr>
        <w:t>la postulación de las candidaturas de las personas pertenecientes a los grupos en situación de vulnerabilidad.</w:t>
      </w:r>
    </w:p>
    <w:p w:rsidR="00C0321E" w:rsidRDefault="00C0321E" w:rsidP="00C0321E">
      <w:pPr>
        <w:pStyle w:val="Default"/>
        <w:spacing w:line="276" w:lineRule="auto"/>
        <w:jc w:val="both"/>
        <w:rPr>
          <w:b/>
          <w:bCs/>
          <w:color w:val="auto"/>
          <w:sz w:val="20"/>
          <w:szCs w:val="20"/>
        </w:rPr>
      </w:pPr>
    </w:p>
    <w:p w:rsidR="00C0321E" w:rsidRPr="00C0321E" w:rsidRDefault="00C0321E" w:rsidP="00C0321E">
      <w:pPr>
        <w:pStyle w:val="Default"/>
        <w:jc w:val="both"/>
        <w:rPr>
          <w:b/>
          <w:bCs/>
          <w:color w:val="auto"/>
        </w:rPr>
      </w:pPr>
      <w:r w:rsidRPr="00C0321E">
        <w:rPr>
          <w:b/>
          <w:bCs/>
          <w:color w:val="auto"/>
        </w:rPr>
        <w:t xml:space="preserve">2. </w:t>
      </w:r>
      <w:r w:rsidRPr="00C0321E">
        <w:rPr>
          <w:bCs/>
          <w:color w:val="auto"/>
        </w:rPr>
        <w:t xml:space="preserve">Hecho el cierre de registro de candidaturas, si un partido político no cumple con la postulación de las candidaturas de las personas pertenecientes a los grupos en situación de vulnerabilidad que se contienen en los presentes </w:t>
      </w:r>
      <w:r w:rsidRPr="00C0321E">
        <w:rPr>
          <w:b/>
          <w:bCs/>
          <w:color w:val="auto"/>
        </w:rPr>
        <w:t>L</w:t>
      </w:r>
      <w:r w:rsidRPr="00C0321E">
        <w:rPr>
          <w:bCs/>
          <w:color w:val="auto"/>
        </w:rPr>
        <w:t>ineamientos, esto es, personas indígenas, con discapacidad y de la diversidad sexual, el Consejo General le requerirá en primera instancia para que en el plazo de cuarenta y ocho horas, contadas a partir de la notificación, rectifique la solicitud de registro de candidaturas, sin dejar de observar los principios de paridad, alternancia de género y cuota joven, y le apercibirá de que, en caso de no hacerlo le hará una amonestación pública.</w:t>
      </w:r>
    </w:p>
    <w:p w:rsidR="00C0321E" w:rsidRDefault="00C0321E" w:rsidP="00C0321E">
      <w:pPr>
        <w:spacing w:after="0" w:line="240" w:lineRule="auto"/>
        <w:jc w:val="both"/>
        <w:rPr>
          <w:rFonts w:ascii="Arial" w:eastAsia="Times New Roman" w:hAnsi="Arial" w:cs="Arial"/>
          <w:b/>
          <w:sz w:val="24"/>
          <w:szCs w:val="24"/>
        </w:rPr>
      </w:pPr>
    </w:p>
    <w:p w:rsidR="00866B7B" w:rsidRPr="00C0321E" w:rsidRDefault="00C0321E" w:rsidP="00866B7B">
      <w:pPr>
        <w:spacing w:line="240" w:lineRule="auto"/>
        <w:jc w:val="both"/>
        <w:rPr>
          <w:rFonts w:ascii="Arial" w:eastAsia="Times New Roman" w:hAnsi="Arial" w:cs="Arial"/>
          <w:sz w:val="24"/>
          <w:szCs w:val="24"/>
        </w:rPr>
      </w:pPr>
      <w:r>
        <w:rPr>
          <w:rFonts w:ascii="Arial" w:eastAsia="Times New Roman" w:hAnsi="Arial" w:cs="Arial"/>
          <w:b/>
          <w:sz w:val="24"/>
          <w:szCs w:val="24"/>
        </w:rPr>
        <w:t>3</w:t>
      </w:r>
      <w:r w:rsidR="00866B7B" w:rsidRPr="0062132F">
        <w:rPr>
          <w:rFonts w:ascii="Arial" w:eastAsia="Times New Roman" w:hAnsi="Arial" w:cs="Arial"/>
          <w:b/>
          <w:sz w:val="24"/>
          <w:szCs w:val="24"/>
        </w:rPr>
        <w:t xml:space="preserve">. </w:t>
      </w:r>
      <w:r w:rsidR="00866B7B" w:rsidRPr="00C0321E">
        <w:rPr>
          <w:rFonts w:ascii="Arial" w:eastAsia="Times New Roman" w:hAnsi="Arial" w:cs="Arial"/>
          <w:sz w:val="24"/>
          <w:szCs w:val="24"/>
        </w:rPr>
        <w:t>Transcurrido el plazo a que se refiere el numeral anterior, el Instituto le requerirá de nueva cuenta al partido político, para que</w:t>
      </w:r>
      <w:r w:rsidR="003B3161" w:rsidRPr="00C0321E">
        <w:rPr>
          <w:rFonts w:ascii="Arial" w:eastAsia="Arial" w:hAnsi="Arial" w:cs="Arial"/>
          <w:sz w:val="24"/>
          <w:szCs w:val="24"/>
        </w:rPr>
        <w:t>,</w:t>
      </w:r>
      <w:r w:rsidR="00866B7B" w:rsidRPr="00C0321E">
        <w:rPr>
          <w:rFonts w:ascii="Arial" w:eastAsia="Times New Roman" w:hAnsi="Arial" w:cs="Arial"/>
          <w:sz w:val="24"/>
          <w:szCs w:val="24"/>
        </w:rPr>
        <w:t xml:space="preserve"> en un plazo de veinticuatro horas, contadas a partir de la notificación, realice la sustitución</w:t>
      </w:r>
      <w:r w:rsidR="003B3161" w:rsidRPr="00C0321E">
        <w:rPr>
          <w:rFonts w:ascii="Arial" w:eastAsia="Arial" w:hAnsi="Arial" w:cs="Arial"/>
          <w:sz w:val="24"/>
          <w:szCs w:val="24"/>
        </w:rPr>
        <w:t>.</w:t>
      </w:r>
      <w:r w:rsidR="00DA0213" w:rsidRPr="00C0321E">
        <w:rPr>
          <w:rFonts w:ascii="Arial" w:eastAsia="Times New Roman" w:hAnsi="Arial" w:cs="Arial"/>
          <w:sz w:val="24"/>
          <w:szCs w:val="24"/>
        </w:rPr>
        <w:t xml:space="preserve"> E</w:t>
      </w:r>
      <w:r w:rsidR="00866B7B" w:rsidRPr="00C0321E">
        <w:rPr>
          <w:rFonts w:ascii="Arial" w:eastAsia="Times New Roman" w:hAnsi="Arial" w:cs="Arial"/>
          <w:sz w:val="24"/>
          <w:szCs w:val="24"/>
        </w:rPr>
        <w:t xml:space="preserve">n caso de no hacerlo, el </w:t>
      </w:r>
      <w:r w:rsidR="00866B7B" w:rsidRPr="00C0321E">
        <w:rPr>
          <w:rFonts w:ascii="Arial" w:eastAsia="Times New Roman" w:hAnsi="Arial" w:cs="Arial"/>
          <w:sz w:val="24"/>
          <w:szCs w:val="24"/>
        </w:rPr>
        <w:lastRenderedPageBreak/>
        <w:t>Consejo General lo amonestará públicamente y se le sancionará atendiendo a los siguientes criterios:</w:t>
      </w:r>
    </w:p>
    <w:p w:rsidR="00866B7B" w:rsidRPr="00C0321E" w:rsidRDefault="00866B7B" w:rsidP="00866B7B">
      <w:pPr>
        <w:pStyle w:val="Prrafodelista"/>
        <w:numPr>
          <w:ilvl w:val="0"/>
          <w:numId w:val="43"/>
        </w:numPr>
        <w:spacing w:line="240" w:lineRule="auto"/>
        <w:jc w:val="both"/>
        <w:rPr>
          <w:rFonts w:ascii="Arial" w:eastAsia="Times New Roman" w:hAnsi="Arial" w:cs="Arial"/>
          <w:sz w:val="24"/>
          <w:szCs w:val="24"/>
          <w:lang w:eastAsia="es-MX"/>
        </w:rPr>
      </w:pPr>
      <w:r w:rsidRPr="00C0321E">
        <w:rPr>
          <w:rFonts w:ascii="Arial" w:eastAsia="Times New Roman" w:hAnsi="Arial" w:cs="Arial"/>
          <w:sz w:val="24"/>
          <w:szCs w:val="24"/>
          <w:lang w:eastAsia="es-MX"/>
        </w:rPr>
        <w:t>En caso del incumplimiento de la postulación de personas indígenas en los ayuntamientos</w:t>
      </w:r>
      <w:r w:rsidR="003B3161" w:rsidRPr="00C0321E">
        <w:rPr>
          <w:rFonts w:ascii="Arial" w:eastAsia="Arial" w:hAnsi="Arial" w:cs="Arial"/>
          <w:color w:val="FF0000"/>
          <w:sz w:val="24"/>
          <w:szCs w:val="24"/>
        </w:rPr>
        <w:t xml:space="preserve"> </w:t>
      </w:r>
      <w:r w:rsidR="003B3161" w:rsidRPr="00C0321E">
        <w:rPr>
          <w:rFonts w:ascii="Arial" w:eastAsia="Arial" w:hAnsi="Arial" w:cs="Arial"/>
          <w:sz w:val="24"/>
          <w:szCs w:val="24"/>
        </w:rPr>
        <w:t>referidos en el numeral 6 del artículo 2</w:t>
      </w:r>
      <w:r w:rsidR="00061A9F" w:rsidRPr="00C0321E">
        <w:rPr>
          <w:rFonts w:ascii="Arial" w:eastAsia="Arial" w:hAnsi="Arial" w:cs="Arial"/>
          <w:sz w:val="24"/>
          <w:szCs w:val="24"/>
        </w:rPr>
        <w:t>0</w:t>
      </w:r>
      <w:r w:rsidRPr="00C0321E">
        <w:rPr>
          <w:rFonts w:ascii="Arial" w:eastAsia="Times New Roman" w:hAnsi="Arial" w:cs="Arial"/>
          <w:sz w:val="24"/>
          <w:szCs w:val="24"/>
          <w:lang w:eastAsia="es-MX"/>
        </w:rPr>
        <w:t xml:space="preserve">, con la negativa del registro de las listas de representación proporcional en el municipio con mayor porcentaje de concentración de aquellos en los que están obligados a postular.  </w:t>
      </w:r>
    </w:p>
    <w:p w:rsidR="003B3161" w:rsidRPr="00C0321E" w:rsidRDefault="003B3161" w:rsidP="003B3161">
      <w:pPr>
        <w:pStyle w:val="Prrafodelista"/>
        <w:spacing w:line="240" w:lineRule="auto"/>
        <w:jc w:val="both"/>
        <w:rPr>
          <w:rFonts w:ascii="Arial" w:eastAsia="Times New Roman" w:hAnsi="Arial" w:cs="Arial"/>
          <w:sz w:val="24"/>
          <w:szCs w:val="24"/>
          <w:lang w:eastAsia="es-MX"/>
        </w:rPr>
      </w:pPr>
    </w:p>
    <w:p w:rsidR="003B3161" w:rsidRPr="00C0321E" w:rsidRDefault="00866B7B" w:rsidP="003B3161">
      <w:pPr>
        <w:pStyle w:val="Prrafodelista"/>
        <w:numPr>
          <w:ilvl w:val="0"/>
          <w:numId w:val="43"/>
        </w:numPr>
        <w:spacing w:line="240" w:lineRule="auto"/>
        <w:jc w:val="both"/>
        <w:rPr>
          <w:rFonts w:ascii="Arial" w:eastAsia="Times New Roman" w:hAnsi="Arial" w:cs="Arial"/>
          <w:sz w:val="24"/>
          <w:szCs w:val="24"/>
          <w:lang w:eastAsia="es-MX"/>
        </w:rPr>
      </w:pPr>
      <w:r w:rsidRPr="00C0321E">
        <w:rPr>
          <w:rFonts w:ascii="Arial" w:eastAsia="Times New Roman" w:hAnsi="Arial" w:cs="Arial"/>
          <w:sz w:val="24"/>
          <w:szCs w:val="24"/>
          <w:lang w:eastAsia="es-MX"/>
        </w:rPr>
        <w:t>En caso del incumplimiento de la postulación de personas con discapacidad en los ayuntamientos</w:t>
      </w:r>
      <w:r w:rsidR="003B3161" w:rsidRPr="00C0321E">
        <w:rPr>
          <w:rFonts w:ascii="Arial" w:eastAsia="Arial" w:hAnsi="Arial" w:cs="Arial"/>
          <w:color w:val="FF0000"/>
          <w:sz w:val="24"/>
          <w:szCs w:val="24"/>
        </w:rPr>
        <w:t xml:space="preserve"> </w:t>
      </w:r>
      <w:r w:rsidR="003B3161" w:rsidRPr="00C0321E">
        <w:rPr>
          <w:rFonts w:ascii="Arial" w:eastAsia="Arial" w:hAnsi="Arial" w:cs="Arial"/>
          <w:sz w:val="24"/>
          <w:szCs w:val="24"/>
        </w:rPr>
        <w:t>referidos en el numeral 7 del artículo 2</w:t>
      </w:r>
      <w:r w:rsidR="00061A9F" w:rsidRPr="00C0321E">
        <w:rPr>
          <w:rFonts w:ascii="Arial" w:eastAsia="Arial" w:hAnsi="Arial" w:cs="Arial"/>
          <w:sz w:val="24"/>
          <w:szCs w:val="24"/>
        </w:rPr>
        <w:t>0</w:t>
      </w:r>
      <w:r w:rsidRPr="00C0321E">
        <w:rPr>
          <w:rFonts w:ascii="Arial" w:eastAsia="Times New Roman" w:hAnsi="Arial" w:cs="Arial"/>
          <w:sz w:val="24"/>
          <w:szCs w:val="24"/>
          <w:lang w:eastAsia="es-MX"/>
        </w:rPr>
        <w:t>, con la negativa del registro de las listas, en los municipios con mayor porcentaje de concentración de aquellos en los que están obligados a postular.</w:t>
      </w:r>
    </w:p>
    <w:p w:rsidR="003B3161" w:rsidRPr="00C0321E" w:rsidRDefault="003B3161" w:rsidP="00C0321E">
      <w:pPr>
        <w:spacing w:after="0" w:line="240" w:lineRule="auto"/>
        <w:jc w:val="both"/>
        <w:rPr>
          <w:rFonts w:ascii="Arial" w:eastAsia="Times New Roman" w:hAnsi="Arial" w:cs="Arial"/>
          <w:b/>
          <w:sz w:val="24"/>
          <w:szCs w:val="24"/>
        </w:rPr>
      </w:pPr>
    </w:p>
    <w:p w:rsidR="00866B7B" w:rsidRPr="00C0321E" w:rsidRDefault="00866B7B" w:rsidP="00866B7B">
      <w:pPr>
        <w:pStyle w:val="Prrafodelista"/>
        <w:numPr>
          <w:ilvl w:val="0"/>
          <w:numId w:val="43"/>
        </w:numPr>
        <w:spacing w:line="240" w:lineRule="auto"/>
        <w:jc w:val="both"/>
        <w:rPr>
          <w:rFonts w:ascii="Arial" w:eastAsia="Times New Roman" w:hAnsi="Arial" w:cs="Arial"/>
          <w:sz w:val="24"/>
          <w:szCs w:val="24"/>
          <w:lang w:eastAsia="es-MX"/>
        </w:rPr>
      </w:pPr>
      <w:r w:rsidRPr="00C0321E">
        <w:rPr>
          <w:rFonts w:ascii="Arial" w:eastAsia="Times New Roman" w:hAnsi="Arial" w:cs="Arial"/>
          <w:sz w:val="24"/>
          <w:szCs w:val="24"/>
          <w:lang w:eastAsia="es-MX"/>
        </w:rPr>
        <w:t>En caso del incumplimiento de la postulación de personas de la diversidad sexual en los ayuntamientos, con la negativa del registro de las planillas o listas, en el municipio que determine el Consejo General</w:t>
      </w:r>
      <w:r w:rsidR="0062132F" w:rsidRPr="00C0321E">
        <w:rPr>
          <w:rFonts w:ascii="Arial" w:eastAsia="Times New Roman" w:hAnsi="Arial" w:cs="Arial"/>
          <w:sz w:val="24"/>
          <w:szCs w:val="24"/>
          <w:lang w:eastAsia="es-MX"/>
        </w:rPr>
        <w:t xml:space="preserve"> mediante resolución objetiva, debidamente fundada y motivada. </w:t>
      </w:r>
    </w:p>
    <w:p w:rsidR="003B3161" w:rsidRPr="00C0321E" w:rsidRDefault="003B3161" w:rsidP="003B3161">
      <w:pPr>
        <w:pStyle w:val="Prrafodelista"/>
        <w:spacing w:line="240" w:lineRule="auto"/>
        <w:jc w:val="both"/>
        <w:rPr>
          <w:rFonts w:ascii="Arial" w:eastAsia="Times New Roman" w:hAnsi="Arial" w:cs="Arial"/>
          <w:sz w:val="24"/>
          <w:szCs w:val="24"/>
          <w:lang w:eastAsia="es-MX"/>
        </w:rPr>
      </w:pPr>
    </w:p>
    <w:p w:rsidR="00AF23A8" w:rsidRPr="00C0321E" w:rsidRDefault="00866B7B" w:rsidP="003B3161">
      <w:pPr>
        <w:pStyle w:val="Prrafodelista"/>
        <w:numPr>
          <w:ilvl w:val="0"/>
          <w:numId w:val="43"/>
        </w:numPr>
        <w:spacing w:line="240" w:lineRule="auto"/>
        <w:jc w:val="both"/>
        <w:rPr>
          <w:rFonts w:ascii="Arial" w:eastAsia="Times New Roman" w:hAnsi="Arial" w:cs="Arial"/>
          <w:sz w:val="24"/>
          <w:szCs w:val="24"/>
          <w:lang w:eastAsia="es-MX"/>
        </w:rPr>
      </w:pPr>
      <w:r w:rsidRPr="00C0321E">
        <w:rPr>
          <w:rFonts w:ascii="Arial" w:eastAsia="Times New Roman" w:hAnsi="Arial" w:cs="Arial"/>
          <w:sz w:val="24"/>
          <w:szCs w:val="24"/>
          <w:lang w:eastAsia="es-MX"/>
        </w:rPr>
        <w:t>En caso del incumplimiento de la postulación de personas con discapacidad y de la diversidad sexual a las diputaciones, con la negativa del registro en la fórmula en el distrito que determine el Consejo General</w:t>
      </w:r>
      <w:r w:rsidR="0062132F" w:rsidRPr="00C0321E">
        <w:rPr>
          <w:rFonts w:ascii="Arial" w:eastAsia="Times New Roman" w:hAnsi="Arial" w:cs="Arial"/>
          <w:sz w:val="24"/>
          <w:szCs w:val="24"/>
          <w:lang w:eastAsia="es-MX"/>
        </w:rPr>
        <w:t xml:space="preserve"> mediante resolución objetiva, debidamente fundada y motivada</w:t>
      </w:r>
      <w:r w:rsidRPr="00C0321E">
        <w:rPr>
          <w:rFonts w:ascii="Arial" w:eastAsia="Times New Roman" w:hAnsi="Arial" w:cs="Arial"/>
          <w:sz w:val="24"/>
          <w:szCs w:val="24"/>
          <w:lang w:eastAsia="es-MX"/>
        </w:rPr>
        <w:t xml:space="preserve">. </w:t>
      </w:r>
    </w:p>
    <w:p w:rsidR="00C0321E" w:rsidRDefault="00C0321E" w:rsidP="009B0616">
      <w:pPr>
        <w:spacing w:after="0" w:line="240" w:lineRule="auto"/>
        <w:jc w:val="right"/>
        <w:rPr>
          <w:rFonts w:ascii="Arial" w:hAnsi="Arial" w:cs="Arial"/>
          <w:b/>
          <w:sz w:val="20"/>
          <w:szCs w:val="20"/>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Revisión de paridad y alternancia </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entre los géneros en la elección de la Gubernatura</w:t>
      </w:r>
    </w:p>
    <w:p w:rsidR="00286901" w:rsidRPr="0062132F" w:rsidRDefault="00286901" w:rsidP="009B0616">
      <w:pPr>
        <w:spacing w:after="0" w:line="240" w:lineRule="auto"/>
        <w:jc w:val="right"/>
        <w:rPr>
          <w:rFonts w:ascii="Arial" w:hAnsi="Arial" w:cs="Arial"/>
          <w:b/>
          <w:sz w:val="24"/>
          <w:szCs w:val="24"/>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35</w:t>
      </w:r>
    </w:p>
    <w:p w:rsidR="00C0321E" w:rsidRPr="00C0321E" w:rsidRDefault="00C0321E" w:rsidP="00C0321E">
      <w:pPr>
        <w:spacing w:line="240" w:lineRule="auto"/>
        <w:jc w:val="both"/>
        <w:rPr>
          <w:rFonts w:ascii="Arial" w:hAnsi="Arial" w:cs="Arial"/>
          <w:bCs/>
          <w:sz w:val="24"/>
          <w:szCs w:val="24"/>
        </w:rPr>
      </w:pPr>
      <w:r w:rsidRPr="00C0321E">
        <w:rPr>
          <w:rFonts w:ascii="Arial" w:hAnsi="Arial" w:cs="Arial"/>
          <w:b/>
          <w:bCs/>
          <w:sz w:val="24"/>
          <w:szCs w:val="24"/>
        </w:rPr>
        <w:t>1.</w:t>
      </w:r>
      <w:r w:rsidRPr="00C0321E">
        <w:rPr>
          <w:b/>
          <w:bCs/>
          <w:sz w:val="24"/>
          <w:szCs w:val="24"/>
        </w:rPr>
        <w:t xml:space="preserve"> </w:t>
      </w:r>
      <w:r w:rsidRPr="00C0321E">
        <w:rPr>
          <w:rFonts w:ascii="Arial" w:hAnsi="Arial" w:cs="Arial"/>
          <w:bCs/>
          <w:sz w:val="24"/>
          <w:szCs w:val="24"/>
        </w:rPr>
        <w:t>Una vez que se reciba por parte de la Presidenta o Presidente o la Secretaria o Secretario del Consejo Electoral correspondiente la solicitud de registro de candidaturas a la gubernatura y documentación anexa por los partidos políticos o coaliciones, el Instituto Electoral remitirá al Instituto Nacional Electoral por conducto de la Dirección Ejecutiva de Prerrogativas y Partido Políticos vía correo electrónico la solicitud de registro junto con la lista de candidaturas a gubernaturas postuladas en el</w:t>
      </w:r>
      <w:r w:rsidRPr="00C0321E">
        <w:rPr>
          <w:b/>
          <w:bCs/>
          <w:sz w:val="24"/>
          <w:szCs w:val="24"/>
        </w:rPr>
        <w:t xml:space="preserve"> </w:t>
      </w:r>
      <w:r w:rsidRPr="00C0321E">
        <w:rPr>
          <w:rFonts w:ascii="Arial" w:hAnsi="Arial" w:cs="Arial"/>
          <w:bCs/>
          <w:sz w:val="24"/>
          <w:szCs w:val="24"/>
        </w:rPr>
        <w:t>proceso inmediato anterior, precisando, en el caso de coaliciones, el partido de origen de la persona postulada a efecto de que se revise el cumplimiento del principio de paridad de género en la elección de la Gubernatura y emita el dictamen correspondiente.</w:t>
      </w:r>
    </w:p>
    <w:p w:rsidR="00286901" w:rsidRPr="00C0321E" w:rsidRDefault="00286901" w:rsidP="009B0616">
      <w:pPr>
        <w:spacing w:after="0" w:line="240" w:lineRule="auto"/>
        <w:jc w:val="both"/>
        <w:rPr>
          <w:rFonts w:ascii="Arial" w:hAnsi="Arial" w:cs="Arial"/>
          <w:sz w:val="24"/>
          <w:szCs w:val="24"/>
        </w:rPr>
      </w:pPr>
      <w:r w:rsidRPr="0062132F">
        <w:rPr>
          <w:rFonts w:ascii="Arial" w:hAnsi="Arial" w:cs="Arial"/>
          <w:b/>
          <w:sz w:val="24"/>
          <w:szCs w:val="24"/>
        </w:rPr>
        <w:lastRenderedPageBreak/>
        <w:t xml:space="preserve">2. </w:t>
      </w:r>
      <w:r w:rsidRPr="00C0321E">
        <w:rPr>
          <w:rFonts w:ascii="Arial" w:hAnsi="Arial" w:cs="Arial"/>
          <w:sz w:val="24"/>
          <w:szCs w:val="24"/>
        </w:rPr>
        <w:t>Una vez que el Consejo General del Instituto Electoral reciba el dictamen emitido por el Instituto Nacional Electoral procederá al requerimiento, registro, o en su caso, cancelación de la candidatura a Gubernatura, según corresponda.</w:t>
      </w:r>
    </w:p>
    <w:p w:rsidR="00286901" w:rsidRPr="0062132F" w:rsidRDefault="00286901" w:rsidP="009B0616">
      <w:pPr>
        <w:spacing w:after="0" w:line="240" w:lineRule="auto"/>
        <w:jc w:val="both"/>
        <w:rPr>
          <w:rFonts w:ascii="Arial" w:hAnsi="Arial" w:cs="Arial"/>
          <w:b/>
          <w:sz w:val="24"/>
          <w:szCs w:val="24"/>
        </w:rPr>
      </w:pPr>
    </w:p>
    <w:p w:rsidR="00286901" w:rsidRPr="00C0321E" w:rsidRDefault="00286901" w:rsidP="009B0616">
      <w:pPr>
        <w:autoSpaceDE w:val="0"/>
        <w:autoSpaceDN w:val="0"/>
        <w:adjustRightInd w:val="0"/>
        <w:spacing w:after="0" w:line="240" w:lineRule="auto"/>
        <w:jc w:val="both"/>
        <w:rPr>
          <w:rFonts w:ascii="Arial" w:hAnsi="Arial" w:cs="Arial"/>
          <w:sz w:val="24"/>
          <w:szCs w:val="24"/>
        </w:rPr>
      </w:pPr>
      <w:r w:rsidRPr="0062132F">
        <w:rPr>
          <w:rFonts w:ascii="Arial" w:hAnsi="Arial" w:cs="Arial"/>
          <w:b/>
          <w:sz w:val="24"/>
          <w:szCs w:val="24"/>
        </w:rPr>
        <w:t xml:space="preserve">3. </w:t>
      </w:r>
      <w:r w:rsidRPr="00C0321E">
        <w:rPr>
          <w:rFonts w:ascii="Arial" w:hAnsi="Arial" w:cs="Arial"/>
          <w:sz w:val="24"/>
          <w:szCs w:val="24"/>
        </w:rPr>
        <w:t>En el supuesto de que los partidos políticos no cumplan con la paridad de género, el Instituto Nacional Electoral indicará al Instituto Electoral que requiera al partido político o coalición de que se trate para que en un plazo de cuarenta y ocho horas realice la sustitución que corresponda para cumplir el principio referido. Una vez transcurrido el plazo señalado sin que el partido político haya realizado el cambio requerido, se procederá conforme a lo siguiente:</w:t>
      </w:r>
    </w:p>
    <w:p w:rsidR="00286901" w:rsidRPr="00C0321E" w:rsidRDefault="00286901" w:rsidP="009B0616">
      <w:pPr>
        <w:pStyle w:val="Prrafodelista"/>
        <w:spacing w:after="0" w:line="240" w:lineRule="auto"/>
        <w:rPr>
          <w:rFonts w:ascii="Arial" w:hAnsi="Arial" w:cs="Arial"/>
          <w:sz w:val="24"/>
          <w:szCs w:val="24"/>
        </w:rPr>
      </w:pPr>
    </w:p>
    <w:p w:rsidR="00286901" w:rsidRPr="00C0321E" w:rsidRDefault="00286901" w:rsidP="009B0616">
      <w:pPr>
        <w:pStyle w:val="Prrafodelista"/>
        <w:numPr>
          <w:ilvl w:val="0"/>
          <w:numId w:val="8"/>
        </w:numPr>
        <w:autoSpaceDE w:val="0"/>
        <w:autoSpaceDN w:val="0"/>
        <w:adjustRightInd w:val="0"/>
        <w:spacing w:after="0" w:line="240" w:lineRule="auto"/>
        <w:jc w:val="both"/>
        <w:rPr>
          <w:rFonts w:ascii="Arial" w:hAnsi="Arial" w:cs="Arial"/>
          <w:sz w:val="24"/>
          <w:szCs w:val="24"/>
        </w:rPr>
      </w:pPr>
      <w:r w:rsidRPr="00C0321E">
        <w:rPr>
          <w:rFonts w:ascii="Arial" w:hAnsi="Arial" w:cs="Arial"/>
          <w:sz w:val="24"/>
          <w:szCs w:val="24"/>
        </w:rPr>
        <w:t>Tratándose de un partido político local o coalición, el Instituto Electoral  negará o cancelará el registro de la candidatura, y</w:t>
      </w:r>
    </w:p>
    <w:p w:rsidR="00286901" w:rsidRPr="00C0321E" w:rsidRDefault="00286901" w:rsidP="009B0616">
      <w:pPr>
        <w:pStyle w:val="Prrafodelista"/>
        <w:autoSpaceDE w:val="0"/>
        <w:autoSpaceDN w:val="0"/>
        <w:adjustRightInd w:val="0"/>
        <w:spacing w:after="0" w:line="240" w:lineRule="auto"/>
        <w:jc w:val="both"/>
        <w:rPr>
          <w:rFonts w:ascii="Arial" w:hAnsi="Arial" w:cs="Arial"/>
          <w:sz w:val="24"/>
          <w:szCs w:val="24"/>
        </w:rPr>
      </w:pPr>
    </w:p>
    <w:p w:rsidR="00286901" w:rsidRPr="00C0321E" w:rsidRDefault="00286901" w:rsidP="009B0616">
      <w:pPr>
        <w:pStyle w:val="Prrafodelista"/>
        <w:numPr>
          <w:ilvl w:val="0"/>
          <w:numId w:val="8"/>
        </w:numPr>
        <w:autoSpaceDE w:val="0"/>
        <w:autoSpaceDN w:val="0"/>
        <w:adjustRightInd w:val="0"/>
        <w:spacing w:after="0" w:line="240" w:lineRule="auto"/>
        <w:jc w:val="both"/>
        <w:rPr>
          <w:rFonts w:ascii="Arial" w:hAnsi="Arial" w:cs="Arial"/>
          <w:sz w:val="24"/>
          <w:szCs w:val="24"/>
        </w:rPr>
      </w:pPr>
      <w:r w:rsidRPr="00C0321E">
        <w:rPr>
          <w:rFonts w:ascii="Arial" w:hAnsi="Arial" w:cs="Arial"/>
          <w:sz w:val="24"/>
          <w:szCs w:val="24"/>
        </w:rPr>
        <w:t>Tratándose de un partido político nacional, el Instituto Nacional realizará un sorteo entre las candidaturas del género mayoritario registradas por el partido político nacional o coalición integrada por éste para determinar cuál o cuáles de ellas perderán su candidatura, hasta satisfacer el requisito de paridad entre los géneros, e informará lo conducente al Instituto Electoral para que proceda a la negativa del registro o a la cancelación de la candidatura, según sea el caso.</w:t>
      </w:r>
    </w:p>
    <w:p w:rsidR="00CA57E9" w:rsidRDefault="00CA57E9" w:rsidP="00C0321E">
      <w:pPr>
        <w:spacing w:after="0" w:line="240" w:lineRule="auto"/>
        <w:rPr>
          <w:rFonts w:ascii="Arial" w:hAnsi="Arial" w:cs="Arial"/>
          <w:b/>
          <w:sz w:val="24"/>
          <w:szCs w:val="24"/>
        </w:rPr>
      </w:pP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CAPÍTULO SÉPTIMO</w:t>
      </w:r>
    </w:p>
    <w:p w:rsidR="00286901" w:rsidRPr="0062132F" w:rsidRDefault="00286901" w:rsidP="009B0616">
      <w:pPr>
        <w:spacing w:after="0" w:line="240" w:lineRule="auto"/>
        <w:jc w:val="center"/>
        <w:rPr>
          <w:rFonts w:ascii="Arial" w:hAnsi="Arial" w:cs="Arial"/>
          <w:b/>
          <w:sz w:val="24"/>
          <w:szCs w:val="24"/>
        </w:rPr>
      </w:pPr>
      <w:r w:rsidRPr="0062132F">
        <w:rPr>
          <w:rFonts w:ascii="Arial" w:hAnsi="Arial" w:cs="Arial"/>
          <w:b/>
          <w:sz w:val="24"/>
          <w:szCs w:val="24"/>
        </w:rPr>
        <w:t>De la Resolución del  Registro de Candidaturas y de la Expedición de las Constancias de Registro de Mayoría Relativa y de Representación Proporcional</w:t>
      </w:r>
    </w:p>
    <w:p w:rsidR="00286901" w:rsidRPr="0062132F" w:rsidRDefault="00286901" w:rsidP="009B0616">
      <w:pPr>
        <w:spacing w:after="0" w:line="240" w:lineRule="auto"/>
        <w:jc w:val="both"/>
        <w:rPr>
          <w:rFonts w:ascii="Arial" w:hAnsi="Arial" w:cs="Arial"/>
          <w:b/>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Resolución de registro de candidaturas</w:t>
      </w:r>
    </w:p>
    <w:p w:rsidR="00286901" w:rsidRPr="0062132F" w:rsidRDefault="00286901" w:rsidP="009B0616">
      <w:pPr>
        <w:spacing w:after="0" w:line="240" w:lineRule="auto"/>
        <w:jc w:val="both"/>
        <w:rPr>
          <w:rFonts w:ascii="Arial" w:hAnsi="Arial" w:cs="Arial"/>
          <w:b/>
          <w:sz w:val="20"/>
          <w:szCs w:val="20"/>
        </w:rPr>
      </w:pP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36</w:t>
      </w:r>
    </w:p>
    <w:p w:rsidR="00286901" w:rsidRPr="00C0321E" w:rsidRDefault="00286901" w:rsidP="009B0616">
      <w:pPr>
        <w:spacing w:after="0" w:line="240" w:lineRule="auto"/>
        <w:jc w:val="both"/>
        <w:rPr>
          <w:rFonts w:ascii="Arial" w:hAnsi="Arial" w:cs="Arial"/>
          <w:sz w:val="24"/>
          <w:szCs w:val="24"/>
        </w:rPr>
      </w:pPr>
      <w:r w:rsidRPr="00C0321E">
        <w:rPr>
          <w:rFonts w:ascii="Arial" w:hAnsi="Arial" w:cs="Arial"/>
          <w:b/>
          <w:sz w:val="24"/>
          <w:szCs w:val="24"/>
        </w:rPr>
        <w:t>1.</w:t>
      </w:r>
      <w:r w:rsidRPr="00C0321E">
        <w:rPr>
          <w:rFonts w:ascii="Arial" w:hAnsi="Arial" w:cs="Arial"/>
          <w:sz w:val="24"/>
          <w:szCs w:val="24"/>
        </w:rPr>
        <w:t xml:space="preserve"> </w:t>
      </w:r>
      <w:r w:rsidR="00C0321E" w:rsidRPr="00C0321E">
        <w:rPr>
          <w:rFonts w:ascii="Arial" w:hAnsi="Arial" w:cs="Arial"/>
          <w:sz w:val="24"/>
          <w:szCs w:val="24"/>
        </w:rPr>
        <w:t xml:space="preserve">Los Consejos Electorales, celebrarán sesión </w:t>
      </w:r>
      <w:r w:rsidR="00C0321E" w:rsidRPr="00C0321E">
        <w:rPr>
          <w:rFonts w:ascii="Arial" w:hAnsi="Arial" w:cs="Arial"/>
          <w:bCs/>
          <w:sz w:val="24"/>
          <w:szCs w:val="24"/>
        </w:rPr>
        <w:t>a más tardar el</w:t>
      </w:r>
      <w:r w:rsidR="00C0321E" w:rsidRPr="00C0321E">
        <w:rPr>
          <w:rFonts w:ascii="Arial" w:hAnsi="Arial" w:cs="Arial"/>
          <w:b/>
          <w:bCs/>
          <w:sz w:val="24"/>
          <w:szCs w:val="24"/>
        </w:rPr>
        <w:t xml:space="preserve"> 30 </w:t>
      </w:r>
      <w:r w:rsidR="00C0321E" w:rsidRPr="00C0321E">
        <w:rPr>
          <w:rFonts w:ascii="Arial" w:hAnsi="Arial" w:cs="Arial"/>
          <w:bCs/>
          <w:sz w:val="24"/>
          <w:szCs w:val="24"/>
        </w:rPr>
        <w:t>de</w:t>
      </w:r>
      <w:r w:rsidR="00C0321E" w:rsidRPr="00C0321E">
        <w:rPr>
          <w:rFonts w:ascii="Arial" w:hAnsi="Arial" w:cs="Arial"/>
          <w:b/>
          <w:bCs/>
          <w:sz w:val="24"/>
          <w:szCs w:val="24"/>
        </w:rPr>
        <w:t xml:space="preserve"> marzo </w:t>
      </w:r>
      <w:r w:rsidR="00C0321E" w:rsidRPr="00C0321E">
        <w:rPr>
          <w:rFonts w:ascii="Arial" w:hAnsi="Arial" w:cs="Arial"/>
          <w:sz w:val="24"/>
          <w:szCs w:val="24"/>
        </w:rPr>
        <w:t>del año de la elección, para resolver sobre la procedencia o no, de las solicitudes de registro de candidaturas presentadas por los partidos políticos o coaliciones para contender por los diversos cargos de elección popular.</w:t>
      </w:r>
    </w:p>
    <w:p w:rsidR="00C0321E" w:rsidRPr="0062132F" w:rsidRDefault="00C0321E"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Los Consejos Distritales y Municipales, a la conclusión de la sesión que celebren para resolver sobre la procedencia o no de las solicitudes de registro de candidaturas, informarán a la Presidencia del Consejo General, sobre las resoluciones que hayan emitido.</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El Consejo General, por conducto de la Presidencia, hará pública la conclusión de los registros de candidaturas, y dará a conocer a través del Periódico Oficial, </w:t>
      </w:r>
      <w:r w:rsidRPr="0062132F">
        <w:rPr>
          <w:rFonts w:ascii="Arial" w:hAnsi="Arial" w:cs="Arial"/>
          <w:sz w:val="24"/>
          <w:szCs w:val="24"/>
        </w:rPr>
        <w:lastRenderedPageBreak/>
        <w:t>Órgano del Gobierno del Estado, la resolución y los nombres de las personas registradas a las candidaturas a los diversos cargos de elección popular.</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Contra la resolución que declare procedente o improcedente la solicitud de registro de candidaturas, procederá el recurso previsto por la Ley de Medios.</w:t>
      </w:r>
    </w:p>
    <w:p w:rsidR="00286901" w:rsidRPr="0062132F" w:rsidRDefault="00286901" w:rsidP="009B0616">
      <w:pPr>
        <w:spacing w:after="0" w:line="240" w:lineRule="auto"/>
        <w:jc w:val="both"/>
        <w:rPr>
          <w:rFonts w:ascii="Arial" w:hAnsi="Arial" w:cs="Arial"/>
          <w:sz w:val="24"/>
          <w:szCs w:val="24"/>
        </w:rPr>
      </w:pP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 xml:space="preserve">Expedición de las constancias de registro </w:t>
      </w:r>
    </w:p>
    <w:p w:rsidR="00286901" w:rsidRPr="0062132F" w:rsidRDefault="00286901" w:rsidP="009B0616">
      <w:pPr>
        <w:spacing w:after="0" w:line="240" w:lineRule="auto"/>
        <w:jc w:val="right"/>
        <w:rPr>
          <w:rFonts w:ascii="Arial" w:hAnsi="Arial" w:cs="Arial"/>
          <w:b/>
          <w:sz w:val="20"/>
          <w:szCs w:val="20"/>
        </w:rPr>
      </w:pPr>
      <w:r w:rsidRPr="0062132F">
        <w:rPr>
          <w:rFonts w:ascii="Arial" w:hAnsi="Arial" w:cs="Arial"/>
          <w:b/>
          <w:sz w:val="20"/>
          <w:szCs w:val="20"/>
        </w:rPr>
        <w:t>de candidaturas a cargos de elección popular</w:t>
      </w:r>
    </w:p>
    <w:p w:rsidR="00286901" w:rsidRPr="0062132F" w:rsidRDefault="00286901"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37</w:t>
      </w:r>
    </w:p>
    <w:p w:rsidR="00286901" w:rsidRPr="0062132F" w:rsidRDefault="00286901"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Una vez que se declare la procedencia del registro de candidaturas, los Consejos Electorales, en el ámbito de su competencia, podrán expedir las constancias de registro, con base en la resolución de procedencia de registro de candidaturas. Dicha constancia deberá contener, por lo menos, los datos siguientes:</w:t>
      </w: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Denominación del partido político o coalición;</w:t>
      </w:r>
    </w:p>
    <w:p w:rsidR="00286901" w:rsidRPr="0062132F" w:rsidRDefault="00286901" w:rsidP="009B0616">
      <w:pPr>
        <w:pStyle w:val="Prrafodelista"/>
        <w:spacing w:after="0" w:line="240" w:lineRule="auto"/>
        <w:jc w:val="both"/>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Nombre de la candidata o del candidato;</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Fecha de la resolución de procedencia del registro de las candidaturas;</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Cargo para el que se postula;</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Emblema del partido político que lo postula o en caso de coalición los emblemas de los partidos políticos que la conforman;</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 xml:space="preserve">Lugar y fecha de expedición;  </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 xml:space="preserve">Autoridad que la emite, y </w:t>
      </w:r>
    </w:p>
    <w:p w:rsidR="00286901" w:rsidRPr="0062132F" w:rsidRDefault="00286901" w:rsidP="009B0616">
      <w:pPr>
        <w:pStyle w:val="Prrafodelista"/>
        <w:spacing w:after="0" w:line="240" w:lineRule="auto"/>
        <w:rPr>
          <w:rFonts w:ascii="Arial" w:hAnsi="Arial" w:cs="Arial"/>
          <w:sz w:val="24"/>
          <w:szCs w:val="24"/>
        </w:rPr>
      </w:pPr>
    </w:p>
    <w:p w:rsidR="00286901" w:rsidRPr="0062132F" w:rsidRDefault="00286901" w:rsidP="009B0616">
      <w:pPr>
        <w:pStyle w:val="Prrafodelista"/>
        <w:numPr>
          <w:ilvl w:val="0"/>
          <w:numId w:val="34"/>
        </w:numPr>
        <w:spacing w:after="0" w:line="240" w:lineRule="auto"/>
        <w:jc w:val="both"/>
        <w:rPr>
          <w:rFonts w:ascii="Arial" w:hAnsi="Arial" w:cs="Arial"/>
          <w:sz w:val="24"/>
          <w:szCs w:val="24"/>
        </w:rPr>
      </w:pPr>
      <w:r w:rsidRPr="0062132F">
        <w:rPr>
          <w:rFonts w:ascii="Arial" w:hAnsi="Arial" w:cs="Arial"/>
          <w:sz w:val="24"/>
          <w:szCs w:val="24"/>
        </w:rPr>
        <w:t>Firmas autógrafas de la Presidencia y de la Secretaría del Consejo Electoral, respectivo.</w:t>
      </w:r>
    </w:p>
    <w:p w:rsidR="00286901" w:rsidRPr="0062132F" w:rsidRDefault="00286901" w:rsidP="009B0616">
      <w:pPr>
        <w:spacing w:after="0" w:line="240" w:lineRule="auto"/>
        <w:jc w:val="both"/>
        <w:rPr>
          <w:rFonts w:ascii="Arial" w:hAnsi="Arial" w:cs="Arial"/>
          <w:b/>
          <w:sz w:val="24"/>
          <w:szCs w:val="24"/>
        </w:rPr>
      </w:pPr>
    </w:p>
    <w:p w:rsidR="004E5615" w:rsidRPr="0062132F" w:rsidRDefault="004E5615" w:rsidP="009B0616">
      <w:pPr>
        <w:spacing w:after="0" w:line="240" w:lineRule="auto"/>
        <w:jc w:val="right"/>
        <w:rPr>
          <w:rFonts w:ascii="Arial" w:hAnsi="Arial" w:cs="Arial"/>
          <w:b/>
          <w:bCs/>
          <w:sz w:val="20"/>
          <w:szCs w:val="20"/>
          <w:lang w:val="es-ES"/>
        </w:rPr>
      </w:pPr>
      <w:r w:rsidRPr="0062132F">
        <w:rPr>
          <w:rFonts w:ascii="Arial" w:hAnsi="Arial" w:cs="Arial"/>
          <w:b/>
          <w:bCs/>
          <w:sz w:val="20"/>
          <w:szCs w:val="20"/>
          <w:lang w:val="es-ES"/>
        </w:rPr>
        <w:t>Inscripción de cargos de elección popular</w:t>
      </w:r>
    </w:p>
    <w:p w:rsidR="004E5615" w:rsidRPr="0062132F" w:rsidRDefault="004E5615" w:rsidP="009B0616">
      <w:pPr>
        <w:spacing w:after="0" w:line="240" w:lineRule="auto"/>
        <w:jc w:val="both"/>
        <w:rPr>
          <w:rFonts w:ascii="Arial" w:hAnsi="Arial" w:cs="Arial"/>
          <w:b/>
          <w:sz w:val="20"/>
          <w:szCs w:val="20"/>
        </w:rPr>
      </w:pPr>
    </w:p>
    <w:p w:rsidR="004E5615" w:rsidRPr="0062132F" w:rsidRDefault="004E561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38</w:t>
      </w:r>
    </w:p>
    <w:p w:rsidR="004E5615" w:rsidRPr="0062132F" w:rsidRDefault="004E5615" w:rsidP="009B0616">
      <w:pPr>
        <w:spacing w:after="0" w:line="240" w:lineRule="auto"/>
        <w:jc w:val="both"/>
        <w:rPr>
          <w:rFonts w:ascii="Arial" w:hAnsi="Arial" w:cs="Arial"/>
          <w:sz w:val="24"/>
          <w:szCs w:val="24"/>
          <w:lang w:val="es-ES"/>
        </w:rPr>
      </w:pPr>
      <w:r w:rsidRPr="0062132F">
        <w:rPr>
          <w:rFonts w:ascii="Arial" w:hAnsi="Arial" w:cs="Arial"/>
          <w:b/>
          <w:sz w:val="24"/>
          <w:szCs w:val="24"/>
          <w:lang w:val="es-ES"/>
        </w:rPr>
        <w:t xml:space="preserve">1. </w:t>
      </w:r>
      <w:r w:rsidRPr="0062132F">
        <w:rPr>
          <w:rFonts w:ascii="Arial" w:hAnsi="Arial" w:cs="Arial"/>
          <w:sz w:val="24"/>
          <w:szCs w:val="24"/>
          <w:lang w:val="es-ES"/>
        </w:rPr>
        <w:t>La Dirección Ejecutiva de Organización Electoral y Partidos Políticos del Instituto, registrará en el Libro respectivo las candidaturas a los puestos de elección popular.</w:t>
      </w:r>
    </w:p>
    <w:p w:rsidR="004E5615" w:rsidRPr="0062132F" w:rsidRDefault="004E5615" w:rsidP="009B0616">
      <w:pPr>
        <w:spacing w:after="0" w:line="240" w:lineRule="auto"/>
        <w:jc w:val="both"/>
        <w:rPr>
          <w:rFonts w:ascii="Arial" w:hAnsi="Arial" w:cs="Arial"/>
          <w:b/>
          <w:sz w:val="24"/>
          <w:szCs w:val="24"/>
        </w:rPr>
      </w:pP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t>TÍTULO QUINTO</w:t>
      </w: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t>De la Sustitución de Candidaturas</w:t>
      </w:r>
    </w:p>
    <w:p w:rsidR="00E51F12" w:rsidRPr="0062132F" w:rsidRDefault="00E51F12" w:rsidP="009B0616">
      <w:pPr>
        <w:spacing w:after="0" w:line="240" w:lineRule="auto"/>
        <w:jc w:val="center"/>
        <w:rPr>
          <w:rFonts w:ascii="Arial" w:hAnsi="Arial" w:cs="Arial"/>
          <w:b/>
          <w:sz w:val="24"/>
          <w:szCs w:val="24"/>
        </w:rPr>
      </w:pP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lastRenderedPageBreak/>
        <w:t>CAPÍTULO ÚNICO</w:t>
      </w:r>
    </w:p>
    <w:p w:rsidR="004E5615" w:rsidRPr="0062132F" w:rsidRDefault="004E5615" w:rsidP="009B0616">
      <w:pPr>
        <w:spacing w:after="0" w:line="240" w:lineRule="auto"/>
        <w:jc w:val="center"/>
        <w:rPr>
          <w:rFonts w:ascii="Arial" w:hAnsi="Arial" w:cs="Arial"/>
          <w:b/>
          <w:sz w:val="24"/>
          <w:szCs w:val="24"/>
        </w:rPr>
      </w:pPr>
      <w:r w:rsidRPr="0062132F">
        <w:rPr>
          <w:rFonts w:ascii="Arial" w:hAnsi="Arial" w:cs="Arial"/>
          <w:b/>
          <w:sz w:val="24"/>
          <w:szCs w:val="24"/>
        </w:rPr>
        <w:t>Reglas para las Sustituciones</w:t>
      </w:r>
    </w:p>
    <w:p w:rsidR="004E5615" w:rsidRPr="0062132F" w:rsidRDefault="004E5615" w:rsidP="009B0616">
      <w:pPr>
        <w:spacing w:after="0" w:line="240" w:lineRule="auto"/>
        <w:jc w:val="center"/>
        <w:rPr>
          <w:rFonts w:ascii="Arial" w:hAnsi="Arial" w:cs="Arial"/>
          <w:b/>
          <w:sz w:val="24"/>
          <w:szCs w:val="24"/>
        </w:rPr>
      </w:pPr>
    </w:p>
    <w:p w:rsidR="004E5615" w:rsidRPr="0062132F" w:rsidRDefault="004E5615" w:rsidP="009B0616">
      <w:pPr>
        <w:spacing w:after="0" w:line="240" w:lineRule="auto"/>
        <w:jc w:val="right"/>
        <w:rPr>
          <w:rFonts w:ascii="Arial" w:hAnsi="Arial" w:cs="Arial"/>
          <w:b/>
          <w:sz w:val="20"/>
          <w:szCs w:val="20"/>
        </w:rPr>
      </w:pPr>
      <w:r w:rsidRPr="0062132F">
        <w:rPr>
          <w:rFonts w:ascii="Arial" w:hAnsi="Arial" w:cs="Arial"/>
          <w:b/>
          <w:sz w:val="20"/>
          <w:szCs w:val="20"/>
        </w:rPr>
        <w:t>Solicitud de sustitución de candidaturas</w:t>
      </w:r>
    </w:p>
    <w:p w:rsidR="004E5615" w:rsidRPr="0062132F" w:rsidRDefault="004E5615" w:rsidP="009B0616">
      <w:pPr>
        <w:spacing w:after="0" w:line="240" w:lineRule="auto"/>
        <w:jc w:val="center"/>
        <w:rPr>
          <w:rFonts w:ascii="Arial" w:hAnsi="Arial" w:cs="Arial"/>
          <w:b/>
          <w:sz w:val="20"/>
          <w:szCs w:val="20"/>
        </w:rPr>
      </w:pPr>
    </w:p>
    <w:p w:rsidR="004E5615" w:rsidRPr="0062132F" w:rsidRDefault="004E561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39</w:t>
      </w: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Las solicitudes de sustitución de candidaturas deberán presentarse exclusivamente ante el Consejo General del Instituto Electoral y deberán cubrir las mismas formalidades que las solicitudes de registro. </w:t>
      </w:r>
    </w:p>
    <w:p w:rsidR="004E5615" w:rsidRPr="0062132F" w:rsidRDefault="004E5615" w:rsidP="009B0616">
      <w:pPr>
        <w:spacing w:after="0" w:line="240" w:lineRule="auto"/>
        <w:jc w:val="both"/>
        <w:rPr>
          <w:rFonts w:ascii="Arial" w:hAnsi="Arial" w:cs="Arial"/>
          <w:sz w:val="24"/>
          <w:szCs w:val="24"/>
        </w:rPr>
      </w:pPr>
    </w:p>
    <w:p w:rsidR="004E5615" w:rsidRDefault="004E5615"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Los partidos políticos o coaliciones, para llevar a cabo la sustitución de candidaturas durante el plazo establecido para el registro de candidaturas, deberán:</w:t>
      </w:r>
    </w:p>
    <w:p w:rsidR="007D378E" w:rsidRPr="0062132F" w:rsidRDefault="007D378E" w:rsidP="009B0616">
      <w:pPr>
        <w:spacing w:after="0" w:line="240" w:lineRule="auto"/>
        <w:jc w:val="both"/>
        <w:rPr>
          <w:rFonts w:ascii="Arial" w:hAnsi="Arial" w:cs="Arial"/>
          <w:sz w:val="24"/>
          <w:szCs w:val="24"/>
        </w:rPr>
      </w:pPr>
    </w:p>
    <w:p w:rsidR="004E5615" w:rsidRPr="0062132F" w:rsidRDefault="004E5615" w:rsidP="009B0616">
      <w:pPr>
        <w:pStyle w:val="Prrafodelista"/>
        <w:numPr>
          <w:ilvl w:val="0"/>
          <w:numId w:val="35"/>
        </w:numPr>
        <w:spacing w:after="0" w:line="240" w:lineRule="auto"/>
        <w:jc w:val="both"/>
        <w:rPr>
          <w:rFonts w:ascii="Arial" w:hAnsi="Arial" w:cs="Arial"/>
          <w:sz w:val="24"/>
          <w:szCs w:val="24"/>
        </w:rPr>
      </w:pPr>
      <w:r w:rsidRPr="0062132F">
        <w:rPr>
          <w:rFonts w:ascii="Arial" w:hAnsi="Arial" w:cs="Arial"/>
          <w:sz w:val="24"/>
          <w:szCs w:val="24"/>
        </w:rPr>
        <w:t>Presentar en el formato SSC, la solicitud de la sustitución de la candidatura, que contendrá:</w:t>
      </w:r>
    </w:p>
    <w:p w:rsidR="004E5615" w:rsidRPr="0062132F" w:rsidRDefault="004E5615" w:rsidP="009B0616">
      <w:pPr>
        <w:pStyle w:val="Prrafodelista"/>
        <w:spacing w:after="0" w:line="240" w:lineRule="auto"/>
        <w:ind w:left="1080"/>
        <w:jc w:val="both"/>
        <w:rPr>
          <w:rFonts w:ascii="Arial" w:hAnsi="Arial" w:cs="Arial"/>
          <w:sz w:val="24"/>
          <w:szCs w:val="24"/>
        </w:rPr>
      </w:pPr>
    </w:p>
    <w:p w:rsidR="004E5615" w:rsidRPr="0062132F" w:rsidRDefault="004E5615" w:rsidP="009B0616">
      <w:pPr>
        <w:pStyle w:val="Prrafodelista"/>
        <w:numPr>
          <w:ilvl w:val="0"/>
          <w:numId w:val="36"/>
        </w:numPr>
        <w:spacing w:after="0" w:line="240" w:lineRule="auto"/>
        <w:jc w:val="both"/>
        <w:rPr>
          <w:rFonts w:ascii="Arial" w:hAnsi="Arial" w:cs="Arial"/>
          <w:sz w:val="24"/>
          <w:szCs w:val="24"/>
        </w:rPr>
      </w:pPr>
      <w:r w:rsidRPr="0062132F">
        <w:rPr>
          <w:rFonts w:ascii="Arial" w:hAnsi="Arial" w:cs="Arial"/>
          <w:sz w:val="24"/>
          <w:szCs w:val="24"/>
        </w:rPr>
        <w:t xml:space="preserve">Nombre completo y cargo por el que fue registrado </w:t>
      </w:r>
      <w:r w:rsidRPr="007D378E">
        <w:rPr>
          <w:rFonts w:ascii="Arial" w:hAnsi="Arial" w:cs="Arial"/>
          <w:sz w:val="24"/>
          <w:szCs w:val="24"/>
        </w:rPr>
        <w:t>la</w:t>
      </w:r>
      <w:r w:rsidRPr="0062132F">
        <w:rPr>
          <w:rFonts w:ascii="Arial" w:hAnsi="Arial" w:cs="Arial"/>
          <w:sz w:val="24"/>
          <w:szCs w:val="24"/>
        </w:rPr>
        <w:t xml:space="preserve"> </w:t>
      </w:r>
      <w:r w:rsidR="007E6F37" w:rsidRPr="0062132F">
        <w:rPr>
          <w:rFonts w:ascii="Arial" w:hAnsi="Arial" w:cs="Arial"/>
          <w:sz w:val="24"/>
          <w:szCs w:val="24"/>
        </w:rPr>
        <w:t xml:space="preserve">persona </w:t>
      </w:r>
      <w:r w:rsidRPr="0062132F">
        <w:rPr>
          <w:rFonts w:ascii="Arial" w:hAnsi="Arial" w:cs="Arial"/>
          <w:sz w:val="24"/>
          <w:szCs w:val="24"/>
        </w:rPr>
        <w:t>candidata del que se solicita la sustitución, y</w:t>
      </w:r>
    </w:p>
    <w:p w:rsidR="004E5615" w:rsidRPr="0062132F" w:rsidRDefault="004E5615" w:rsidP="009B0616">
      <w:pPr>
        <w:pStyle w:val="Prrafodelista"/>
        <w:spacing w:after="0" w:line="240" w:lineRule="auto"/>
        <w:ind w:left="1440"/>
        <w:jc w:val="both"/>
        <w:rPr>
          <w:rFonts w:ascii="Arial" w:hAnsi="Arial" w:cs="Arial"/>
          <w:sz w:val="24"/>
          <w:szCs w:val="24"/>
        </w:rPr>
      </w:pPr>
    </w:p>
    <w:p w:rsidR="004E5615" w:rsidRPr="0062132F" w:rsidRDefault="004E5615" w:rsidP="009B0616">
      <w:pPr>
        <w:pStyle w:val="Prrafodelista"/>
        <w:numPr>
          <w:ilvl w:val="0"/>
          <w:numId w:val="36"/>
        </w:numPr>
        <w:spacing w:after="0" w:line="240" w:lineRule="auto"/>
        <w:jc w:val="both"/>
        <w:rPr>
          <w:rFonts w:ascii="Arial" w:hAnsi="Arial" w:cs="Arial"/>
          <w:sz w:val="24"/>
          <w:szCs w:val="24"/>
        </w:rPr>
      </w:pPr>
      <w:r w:rsidRPr="0062132F">
        <w:rPr>
          <w:rFonts w:ascii="Arial" w:hAnsi="Arial" w:cs="Arial"/>
          <w:sz w:val="24"/>
          <w:szCs w:val="24"/>
        </w:rPr>
        <w:t>Nombre completo y cargo de la persona de la que se solicita el registro, quien deberá ser del mismo género de quien se sustituye. En caso de ser candidaturas con el carácter de joven se deberá sustituir por otra candidatura que tenga este carácter.</w:t>
      </w:r>
    </w:p>
    <w:p w:rsidR="004E5615" w:rsidRPr="0062132F" w:rsidRDefault="004E5615" w:rsidP="009B0616">
      <w:pPr>
        <w:pStyle w:val="Prrafodelista"/>
        <w:spacing w:after="0" w:line="240" w:lineRule="auto"/>
        <w:rPr>
          <w:rFonts w:ascii="Arial" w:hAnsi="Arial" w:cs="Arial"/>
          <w:sz w:val="24"/>
          <w:szCs w:val="24"/>
        </w:rPr>
      </w:pPr>
    </w:p>
    <w:p w:rsidR="004E5615" w:rsidRPr="0062132F" w:rsidRDefault="004E5615" w:rsidP="009B0616">
      <w:pPr>
        <w:pStyle w:val="Prrafodelista"/>
        <w:numPr>
          <w:ilvl w:val="0"/>
          <w:numId w:val="35"/>
        </w:numPr>
        <w:spacing w:after="0" w:line="240" w:lineRule="auto"/>
        <w:jc w:val="both"/>
        <w:rPr>
          <w:rFonts w:ascii="Arial" w:hAnsi="Arial" w:cs="Arial"/>
          <w:sz w:val="24"/>
          <w:szCs w:val="24"/>
        </w:rPr>
      </w:pPr>
      <w:r w:rsidRPr="0062132F">
        <w:rPr>
          <w:rFonts w:ascii="Arial" w:hAnsi="Arial" w:cs="Arial"/>
          <w:sz w:val="24"/>
          <w:szCs w:val="24"/>
        </w:rPr>
        <w:t>Cumplir los requisitos para el registro de la candidatura y presentar la documentación anexa de conformidad con</w:t>
      </w:r>
      <w:r w:rsidR="003A1F77" w:rsidRPr="0062132F">
        <w:rPr>
          <w:rFonts w:ascii="Arial" w:hAnsi="Arial" w:cs="Arial"/>
          <w:sz w:val="24"/>
          <w:szCs w:val="24"/>
        </w:rPr>
        <w:t xml:space="preserve"> lo previsto por los artículos 22 y 23</w:t>
      </w:r>
      <w:r w:rsidRPr="0062132F">
        <w:rPr>
          <w:rFonts w:ascii="Arial" w:hAnsi="Arial" w:cs="Arial"/>
          <w:sz w:val="24"/>
          <w:szCs w:val="24"/>
        </w:rPr>
        <w:t xml:space="preserve"> de estos Lineamientos.</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En las sustituciones por renuncia, los partidos políticos o coaliciones deberán cumplir y presentar además de lo señalado en la fracción II del numeral anterior de este artículo, el escrito original de la renuncia, el cual deberá contener el nombre completo y firma autógrafa de la candidata o del candidato que renuncia.</w:t>
      </w:r>
    </w:p>
    <w:p w:rsidR="004E5615" w:rsidRPr="0062132F" w:rsidRDefault="004E5615" w:rsidP="009B0616">
      <w:pPr>
        <w:spacing w:after="0" w:line="240" w:lineRule="auto"/>
        <w:jc w:val="both"/>
        <w:rPr>
          <w:rFonts w:ascii="Arial" w:hAnsi="Arial" w:cs="Arial"/>
          <w:b/>
          <w:color w:val="FF0000"/>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Para que resulte procedente la solicitud de sustitución de candidaturas por renuncia, es necesario que </w:t>
      </w:r>
      <w:r w:rsidRPr="00C0321E">
        <w:rPr>
          <w:rFonts w:ascii="Arial" w:hAnsi="Arial" w:cs="Arial"/>
          <w:sz w:val="24"/>
          <w:szCs w:val="24"/>
        </w:rPr>
        <w:t>se ratifique el escrito de renuncia</w:t>
      </w:r>
      <w:r w:rsidRPr="0062132F">
        <w:rPr>
          <w:rFonts w:ascii="Arial" w:hAnsi="Arial" w:cs="Arial"/>
          <w:sz w:val="24"/>
          <w:szCs w:val="24"/>
        </w:rPr>
        <w:t xml:space="preserve"> ante el Instituto Electoral por la persona interesada, de lo cual se levantará el acta correspondiente por parte del personal de la Dirección de Organización, la cual se integrará al expediente respectivo. </w:t>
      </w:r>
    </w:p>
    <w:p w:rsidR="004E5615" w:rsidRPr="0062132F" w:rsidRDefault="004E5615" w:rsidP="009B0616">
      <w:pPr>
        <w:spacing w:after="0" w:line="240" w:lineRule="auto"/>
        <w:jc w:val="both"/>
        <w:rPr>
          <w:rFonts w:ascii="Arial" w:hAnsi="Arial" w:cs="Arial"/>
          <w:b/>
          <w:color w:val="FF0000"/>
          <w:sz w:val="24"/>
          <w:szCs w:val="24"/>
        </w:rPr>
      </w:pPr>
    </w:p>
    <w:p w:rsidR="004E5615" w:rsidRPr="00C0321E" w:rsidRDefault="004E5615" w:rsidP="009B0616">
      <w:pPr>
        <w:spacing w:after="0" w:line="240" w:lineRule="auto"/>
        <w:jc w:val="both"/>
        <w:rPr>
          <w:rFonts w:ascii="Arial" w:eastAsia="Calibri" w:hAnsi="Arial" w:cs="Arial"/>
          <w:sz w:val="24"/>
          <w:szCs w:val="24"/>
        </w:rPr>
      </w:pPr>
      <w:r w:rsidRPr="0062132F">
        <w:rPr>
          <w:rFonts w:ascii="Arial" w:hAnsi="Arial" w:cs="Arial"/>
          <w:b/>
          <w:sz w:val="24"/>
          <w:szCs w:val="24"/>
        </w:rPr>
        <w:t>5.</w:t>
      </w:r>
      <w:r w:rsidRPr="0062132F">
        <w:rPr>
          <w:rFonts w:ascii="Arial" w:hAnsi="Arial" w:cs="Arial"/>
          <w:sz w:val="24"/>
          <w:szCs w:val="24"/>
        </w:rPr>
        <w:t xml:space="preserve"> En la sustitución de candidaturas se deberán respetar los principios de paridad entre los géneros y alternancia de género así como el carácter de joven de las </w:t>
      </w:r>
      <w:r w:rsidRPr="0062132F">
        <w:rPr>
          <w:rFonts w:ascii="Arial" w:hAnsi="Arial" w:cs="Arial"/>
          <w:sz w:val="24"/>
          <w:szCs w:val="24"/>
        </w:rPr>
        <w:lastRenderedPageBreak/>
        <w:t>candidaturas</w:t>
      </w:r>
      <w:r w:rsidRPr="0062132F">
        <w:rPr>
          <w:rFonts w:ascii="Arial" w:eastAsia="Calibri" w:hAnsi="Arial" w:cs="Arial"/>
          <w:sz w:val="24"/>
          <w:szCs w:val="24"/>
        </w:rPr>
        <w:t xml:space="preserve">. </w:t>
      </w:r>
      <w:r w:rsidRPr="00C0321E">
        <w:rPr>
          <w:rFonts w:ascii="Arial" w:eastAsia="Calibri" w:hAnsi="Arial" w:cs="Arial"/>
          <w:sz w:val="24"/>
          <w:szCs w:val="24"/>
        </w:rPr>
        <w:t>Las nuevas postulaciones que se propongan, deberán ser del mismo género de las candidaturas que se pretenden sustituir.</w:t>
      </w:r>
    </w:p>
    <w:p w:rsidR="00866B7B" w:rsidRPr="0062132F" w:rsidRDefault="00866B7B" w:rsidP="009B0616">
      <w:pPr>
        <w:spacing w:after="0" w:line="240" w:lineRule="auto"/>
        <w:jc w:val="both"/>
        <w:rPr>
          <w:rFonts w:ascii="Arial" w:eastAsia="Calibri" w:hAnsi="Arial" w:cs="Arial"/>
          <w:b/>
          <w:sz w:val="24"/>
          <w:szCs w:val="24"/>
        </w:rPr>
      </w:pPr>
    </w:p>
    <w:p w:rsidR="00866B7B" w:rsidRPr="00C0321E" w:rsidRDefault="00866B7B" w:rsidP="00C0321E">
      <w:pPr>
        <w:pStyle w:val="normal0"/>
        <w:spacing w:after="0" w:line="240" w:lineRule="auto"/>
        <w:jc w:val="both"/>
        <w:rPr>
          <w:rFonts w:ascii="Arial" w:eastAsia="Arial" w:hAnsi="Arial" w:cs="Arial"/>
          <w:sz w:val="24"/>
          <w:szCs w:val="24"/>
        </w:rPr>
      </w:pPr>
      <w:r w:rsidRPr="0062132F">
        <w:rPr>
          <w:rFonts w:ascii="Arial" w:eastAsia="Arial" w:hAnsi="Arial" w:cs="Arial"/>
          <w:b/>
          <w:sz w:val="24"/>
          <w:szCs w:val="24"/>
        </w:rPr>
        <w:t xml:space="preserve">6. </w:t>
      </w:r>
      <w:r w:rsidRPr="00C0321E">
        <w:rPr>
          <w:rFonts w:ascii="Arial" w:eastAsia="Arial" w:hAnsi="Arial" w:cs="Arial"/>
          <w:sz w:val="24"/>
          <w:szCs w:val="24"/>
        </w:rPr>
        <w:t>En la sustitución de candidaturas de personas indígenas, con discapacidad y de la diversidad sexual, las nuevas postulaciones deberán pertenecer a estos mismos grupos y deberá observarse lo relativo al numeral anterior.</w:t>
      </w:r>
    </w:p>
    <w:p w:rsidR="004E5615" w:rsidRPr="00C0321E" w:rsidRDefault="004E5615" w:rsidP="00C0321E">
      <w:pPr>
        <w:spacing w:after="0" w:line="240" w:lineRule="auto"/>
        <w:jc w:val="both"/>
        <w:rPr>
          <w:rFonts w:ascii="Arial" w:hAnsi="Arial" w:cs="Arial"/>
          <w:sz w:val="24"/>
          <w:szCs w:val="24"/>
        </w:rPr>
      </w:pPr>
    </w:p>
    <w:p w:rsidR="00C0321E" w:rsidRPr="00C0321E" w:rsidRDefault="00C0321E" w:rsidP="00C0321E">
      <w:pPr>
        <w:spacing w:after="0" w:line="240" w:lineRule="auto"/>
        <w:jc w:val="both"/>
        <w:rPr>
          <w:rFonts w:ascii="Arial" w:hAnsi="Arial" w:cs="Arial"/>
          <w:b/>
          <w:sz w:val="24"/>
          <w:szCs w:val="24"/>
        </w:rPr>
      </w:pPr>
      <w:r w:rsidRPr="00C0321E">
        <w:rPr>
          <w:rFonts w:ascii="Arial" w:hAnsi="Arial" w:cs="Arial"/>
          <w:b/>
          <w:sz w:val="24"/>
          <w:szCs w:val="24"/>
        </w:rPr>
        <w:t>7. Una vez aprobadas las sustituciones de candidaturas por parte del Consejo General del Instituto, los partidos políticos y las Candidaturas Independientes deberán capturar  y actualizar en el Sistema Conóceles la información de los Cuestionarios curricular y de identidad  dentro de los 5 días naturales contados a partir del día</w:t>
      </w:r>
      <w:r w:rsidRPr="00C0321E">
        <w:rPr>
          <w:rFonts w:ascii="Arial" w:hAnsi="Arial" w:cs="Arial"/>
          <w:b/>
          <w:strike/>
          <w:sz w:val="24"/>
          <w:szCs w:val="24"/>
        </w:rPr>
        <w:t>s</w:t>
      </w:r>
      <w:r w:rsidRPr="00C0321E">
        <w:rPr>
          <w:rFonts w:ascii="Arial" w:hAnsi="Arial" w:cs="Arial"/>
          <w:b/>
          <w:sz w:val="24"/>
          <w:szCs w:val="24"/>
        </w:rPr>
        <w:t xml:space="preserve"> siguiente de la recepción de las cuentas de acceso que para tal efecto proporcione la Unidad de Transparencia del Instituto Electoral, para lo cual deberán observar lo establecido en los Lineamentos del Sistema Conóceles.</w:t>
      </w:r>
    </w:p>
    <w:p w:rsidR="00C0321E" w:rsidRDefault="00C0321E" w:rsidP="00C0321E">
      <w:pPr>
        <w:spacing w:after="0" w:line="240" w:lineRule="auto"/>
        <w:jc w:val="both"/>
        <w:rPr>
          <w:rFonts w:ascii="Arial" w:hAnsi="Arial" w:cs="Arial"/>
          <w:b/>
          <w:sz w:val="24"/>
          <w:szCs w:val="24"/>
        </w:rPr>
      </w:pPr>
    </w:p>
    <w:p w:rsidR="00C0321E" w:rsidRPr="00C0321E" w:rsidRDefault="00C0321E" w:rsidP="00C0321E">
      <w:pPr>
        <w:spacing w:after="0" w:line="240" w:lineRule="auto"/>
        <w:jc w:val="both"/>
        <w:rPr>
          <w:rFonts w:ascii="Arial" w:hAnsi="Arial" w:cs="Arial"/>
          <w:sz w:val="24"/>
          <w:szCs w:val="24"/>
        </w:rPr>
      </w:pPr>
      <w:r w:rsidRPr="00C0321E">
        <w:rPr>
          <w:rFonts w:ascii="Arial" w:hAnsi="Arial" w:cs="Arial"/>
          <w:b/>
          <w:sz w:val="24"/>
          <w:szCs w:val="24"/>
        </w:rPr>
        <w:t>8. La Unidad de Transparencia del Instituto Electoral, remitirá a los partidos políticos y las Candidaturas Independientes a más tardar dentro de los 3 días naturales contados a partir de su aprobación por el Consejo General del Instituto, las cuentas de acceso al Sistema Conóceles.</w:t>
      </w:r>
    </w:p>
    <w:p w:rsidR="00C0321E" w:rsidRDefault="00C0321E" w:rsidP="00C0321E">
      <w:pPr>
        <w:spacing w:after="0" w:line="240" w:lineRule="auto"/>
        <w:jc w:val="both"/>
        <w:rPr>
          <w:rFonts w:ascii="Arial" w:hAnsi="Arial" w:cs="Arial"/>
          <w:sz w:val="16"/>
          <w:szCs w:val="16"/>
        </w:rPr>
      </w:pPr>
    </w:p>
    <w:p w:rsidR="00C0321E" w:rsidRPr="0062132F" w:rsidRDefault="00C0321E" w:rsidP="009B0616">
      <w:pPr>
        <w:spacing w:after="0" w:line="240" w:lineRule="auto"/>
        <w:jc w:val="both"/>
        <w:rPr>
          <w:rFonts w:ascii="Arial" w:hAnsi="Arial" w:cs="Arial"/>
          <w:sz w:val="16"/>
          <w:szCs w:val="16"/>
        </w:rPr>
      </w:pPr>
    </w:p>
    <w:p w:rsidR="004E5615" w:rsidRPr="0062132F" w:rsidRDefault="004E5615" w:rsidP="009B0616">
      <w:pPr>
        <w:spacing w:after="0" w:line="240" w:lineRule="auto"/>
        <w:jc w:val="right"/>
        <w:rPr>
          <w:rFonts w:ascii="Arial" w:hAnsi="Arial" w:cs="Arial"/>
          <w:b/>
          <w:sz w:val="20"/>
          <w:szCs w:val="20"/>
        </w:rPr>
      </w:pPr>
      <w:r w:rsidRPr="0062132F">
        <w:rPr>
          <w:rFonts w:ascii="Arial" w:hAnsi="Arial" w:cs="Arial"/>
          <w:b/>
          <w:sz w:val="20"/>
          <w:szCs w:val="20"/>
        </w:rPr>
        <w:t xml:space="preserve">Plazos para llevar a cabo la sustitución </w:t>
      </w:r>
    </w:p>
    <w:p w:rsidR="004E5615" w:rsidRPr="0062132F" w:rsidRDefault="004E5615" w:rsidP="009B0616">
      <w:pPr>
        <w:spacing w:after="0" w:line="240" w:lineRule="auto"/>
        <w:jc w:val="right"/>
        <w:rPr>
          <w:rFonts w:ascii="Arial" w:hAnsi="Arial" w:cs="Arial"/>
          <w:b/>
          <w:sz w:val="20"/>
          <w:szCs w:val="20"/>
        </w:rPr>
      </w:pPr>
      <w:r w:rsidRPr="0062132F">
        <w:rPr>
          <w:rFonts w:ascii="Arial" w:hAnsi="Arial" w:cs="Arial"/>
          <w:b/>
          <w:sz w:val="20"/>
          <w:szCs w:val="20"/>
        </w:rPr>
        <w:t>de candidaturas</w:t>
      </w:r>
    </w:p>
    <w:p w:rsidR="004E5615" w:rsidRPr="0062132F" w:rsidRDefault="004E5615" w:rsidP="009B0616">
      <w:pPr>
        <w:spacing w:after="0" w:line="240" w:lineRule="auto"/>
        <w:jc w:val="both"/>
        <w:rPr>
          <w:rFonts w:ascii="Arial" w:hAnsi="Arial" w:cs="Arial"/>
          <w:b/>
          <w:color w:val="FF0000"/>
          <w:sz w:val="24"/>
          <w:szCs w:val="24"/>
        </w:rPr>
      </w:pPr>
      <w:r w:rsidRPr="0062132F">
        <w:rPr>
          <w:rFonts w:ascii="Arial" w:hAnsi="Arial" w:cs="Arial"/>
          <w:b/>
          <w:sz w:val="24"/>
          <w:szCs w:val="24"/>
        </w:rPr>
        <w:t>Artículo 40</w:t>
      </w:r>
    </w:p>
    <w:p w:rsidR="001C20AC" w:rsidRPr="001C20AC" w:rsidRDefault="004E5615" w:rsidP="009B0616">
      <w:pPr>
        <w:spacing w:after="0" w:line="240" w:lineRule="auto"/>
        <w:jc w:val="both"/>
        <w:rPr>
          <w:rFonts w:ascii="Arial" w:hAnsi="Arial" w:cs="Arial"/>
          <w:sz w:val="24"/>
          <w:szCs w:val="24"/>
        </w:rPr>
      </w:pPr>
      <w:r w:rsidRPr="001C20AC">
        <w:rPr>
          <w:rFonts w:ascii="Arial" w:hAnsi="Arial" w:cs="Arial"/>
          <w:b/>
          <w:sz w:val="24"/>
          <w:szCs w:val="24"/>
        </w:rPr>
        <w:t>1.</w:t>
      </w:r>
      <w:r w:rsidRPr="001C20AC">
        <w:rPr>
          <w:rFonts w:ascii="Arial" w:hAnsi="Arial" w:cs="Arial"/>
          <w:sz w:val="24"/>
          <w:szCs w:val="24"/>
        </w:rPr>
        <w:t xml:space="preserve"> </w:t>
      </w:r>
      <w:r w:rsidR="00C0321E" w:rsidRPr="001C20AC">
        <w:rPr>
          <w:rFonts w:ascii="Arial" w:hAnsi="Arial" w:cs="Arial"/>
          <w:sz w:val="24"/>
          <w:szCs w:val="24"/>
        </w:rPr>
        <w:t xml:space="preserve">Del </w:t>
      </w:r>
      <w:r w:rsidR="00C0321E" w:rsidRPr="001C20AC">
        <w:rPr>
          <w:rFonts w:ascii="Arial" w:hAnsi="Arial" w:cs="Arial"/>
          <w:bCs/>
          <w:sz w:val="24"/>
          <w:szCs w:val="24"/>
        </w:rPr>
        <w:t>veintiséis de febrero al</w:t>
      </w:r>
      <w:r w:rsidR="00C0321E" w:rsidRPr="001C20AC">
        <w:rPr>
          <w:rFonts w:ascii="Arial" w:hAnsi="Arial" w:cs="Arial"/>
          <w:b/>
          <w:bCs/>
          <w:sz w:val="24"/>
          <w:szCs w:val="24"/>
        </w:rPr>
        <w:t xml:space="preserve"> once </w:t>
      </w:r>
      <w:r w:rsidR="00C0321E" w:rsidRPr="001C20AC">
        <w:rPr>
          <w:rFonts w:ascii="Arial" w:hAnsi="Arial" w:cs="Arial"/>
          <w:bCs/>
          <w:sz w:val="24"/>
          <w:szCs w:val="24"/>
        </w:rPr>
        <w:t>de marzo de dos mil</w:t>
      </w:r>
      <w:r w:rsidR="00C0321E" w:rsidRPr="001C20AC">
        <w:rPr>
          <w:rFonts w:ascii="Arial" w:hAnsi="Arial" w:cs="Arial"/>
          <w:b/>
          <w:bCs/>
          <w:sz w:val="24"/>
          <w:szCs w:val="24"/>
        </w:rPr>
        <w:t xml:space="preserve"> veinticuatro</w:t>
      </w:r>
      <w:r w:rsidR="00C0321E" w:rsidRPr="001C20AC">
        <w:rPr>
          <w:rFonts w:ascii="Arial" w:hAnsi="Arial" w:cs="Arial"/>
          <w:sz w:val="24"/>
          <w:szCs w:val="24"/>
        </w:rPr>
        <w:t xml:space="preserve">, que es el plazo para el registro de candidaturas a cargos de elección popular, la sustitución de candidaturas se podrá realizar de manera libre. </w:t>
      </w:r>
    </w:p>
    <w:p w:rsidR="001C20AC" w:rsidRPr="001C20AC" w:rsidRDefault="001C20AC" w:rsidP="001C20AC">
      <w:pPr>
        <w:spacing w:after="0" w:line="240" w:lineRule="auto"/>
        <w:jc w:val="both"/>
        <w:rPr>
          <w:sz w:val="24"/>
          <w:szCs w:val="24"/>
        </w:rPr>
      </w:pPr>
    </w:p>
    <w:p w:rsidR="001C20AC" w:rsidRPr="001C20AC" w:rsidRDefault="001C20AC" w:rsidP="001C20AC">
      <w:pPr>
        <w:pStyle w:val="Default"/>
        <w:jc w:val="both"/>
        <w:rPr>
          <w:color w:val="auto"/>
        </w:rPr>
      </w:pPr>
      <w:r w:rsidRPr="001C20AC">
        <w:rPr>
          <w:b/>
          <w:bCs/>
          <w:color w:val="auto"/>
        </w:rPr>
        <w:t xml:space="preserve">2. </w:t>
      </w:r>
      <w:r w:rsidRPr="001C20AC">
        <w:rPr>
          <w:color w:val="auto"/>
        </w:rPr>
        <w:t xml:space="preserve">Del </w:t>
      </w:r>
      <w:r w:rsidRPr="001C20AC">
        <w:rPr>
          <w:b/>
          <w:bCs/>
          <w:color w:val="auto"/>
        </w:rPr>
        <w:t xml:space="preserve">doce </w:t>
      </w:r>
      <w:r w:rsidRPr="001C20AC">
        <w:rPr>
          <w:bCs/>
          <w:color w:val="auto"/>
        </w:rPr>
        <w:t>de marzo al</w:t>
      </w:r>
      <w:r w:rsidRPr="001C20AC">
        <w:rPr>
          <w:b/>
          <w:bCs/>
          <w:color w:val="auto"/>
        </w:rPr>
        <w:t xml:space="preserve"> diecisiete </w:t>
      </w:r>
      <w:r w:rsidRPr="001C20AC">
        <w:rPr>
          <w:bCs/>
          <w:color w:val="auto"/>
        </w:rPr>
        <w:t>de mayo de dos mil</w:t>
      </w:r>
      <w:r w:rsidRPr="001C20AC">
        <w:rPr>
          <w:b/>
          <w:bCs/>
          <w:color w:val="auto"/>
        </w:rPr>
        <w:t xml:space="preserve"> veinticuatro</w:t>
      </w:r>
      <w:r w:rsidRPr="001C20AC">
        <w:rPr>
          <w:color w:val="auto"/>
        </w:rPr>
        <w:t xml:space="preserve">, procederá la sustitución por renuncia. </w:t>
      </w:r>
    </w:p>
    <w:p w:rsidR="001C20AC" w:rsidRPr="001C20AC" w:rsidRDefault="001C20AC" w:rsidP="001C20AC">
      <w:pPr>
        <w:pStyle w:val="Default"/>
        <w:jc w:val="both"/>
        <w:rPr>
          <w:color w:val="auto"/>
        </w:rPr>
      </w:pPr>
    </w:p>
    <w:p w:rsidR="001C20AC" w:rsidRPr="001C20AC" w:rsidRDefault="001C20AC" w:rsidP="001C20AC">
      <w:pPr>
        <w:pStyle w:val="Default"/>
        <w:jc w:val="both"/>
        <w:rPr>
          <w:color w:val="auto"/>
        </w:rPr>
      </w:pPr>
      <w:r w:rsidRPr="001C20AC">
        <w:rPr>
          <w:b/>
          <w:bCs/>
          <w:color w:val="auto"/>
        </w:rPr>
        <w:t xml:space="preserve">3. </w:t>
      </w:r>
      <w:r w:rsidRPr="001C20AC">
        <w:rPr>
          <w:color w:val="auto"/>
        </w:rPr>
        <w:t xml:space="preserve">Del </w:t>
      </w:r>
      <w:r w:rsidRPr="001C20AC">
        <w:rPr>
          <w:b/>
          <w:bCs/>
          <w:color w:val="auto"/>
        </w:rPr>
        <w:t xml:space="preserve">doce </w:t>
      </w:r>
      <w:r w:rsidRPr="001C20AC">
        <w:rPr>
          <w:color w:val="auto"/>
        </w:rPr>
        <w:t xml:space="preserve">de </w:t>
      </w:r>
      <w:r w:rsidRPr="001C20AC">
        <w:rPr>
          <w:b/>
          <w:color w:val="auto"/>
        </w:rPr>
        <w:t>marzo</w:t>
      </w:r>
      <w:r w:rsidRPr="001C20AC">
        <w:rPr>
          <w:color w:val="auto"/>
        </w:rPr>
        <w:t xml:space="preserve"> al </w:t>
      </w:r>
      <w:r w:rsidRPr="001C20AC">
        <w:rPr>
          <w:b/>
          <w:bCs/>
          <w:color w:val="auto"/>
        </w:rPr>
        <w:t xml:space="preserve">primero </w:t>
      </w:r>
      <w:r w:rsidRPr="001C20AC">
        <w:rPr>
          <w:color w:val="auto"/>
        </w:rPr>
        <w:t xml:space="preserve">de junio de dos mil </w:t>
      </w:r>
      <w:r w:rsidRPr="001C20AC">
        <w:rPr>
          <w:b/>
          <w:bCs/>
          <w:color w:val="auto"/>
        </w:rPr>
        <w:t>veinticuatro</w:t>
      </w:r>
      <w:r w:rsidRPr="001C20AC">
        <w:rPr>
          <w:color w:val="auto"/>
        </w:rPr>
        <w:t xml:space="preserve">, procederá la sustitución de </w:t>
      </w:r>
      <w:r w:rsidRPr="001C20AC">
        <w:rPr>
          <w:bCs/>
          <w:color w:val="auto"/>
        </w:rPr>
        <w:t>candidaturas</w:t>
      </w:r>
      <w:r w:rsidRPr="001C20AC">
        <w:rPr>
          <w:color w:val="auto"/>
        </w:rPr>
        <w:t xml:space="preserve">, por fallecimiento, inhabilitación, cancelación, incapacidad o cualquier otra causa prevista en la ley. </w:t>
      </w:r>
    </w:p>
    <w:p w:rsidR="00286901" w:rsidRPr="0062132F" w:rsidRDefault="00286901" w:rsidP="001C20AC">
      <w:pPr>
        <w:spacing w:after="0" w:line="240" w:lineRule="auto"/>
        <w:rPr>
          <w:rFonts w:ascii="Arial" w:hAnsi="Arial" w:cs="Arial"/>
          <w:sz w:val="24"/>
          <w:szCs w:val="24"/>
        </w:rPr>
      </w:pPr>
    </w:p>
    <w:p w:rsidR="004E561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Si la renuncia se presenta directamente por el candidato o la candidata ante el Instituto, de inmediato se notificará al partido político o coalición que corresponda, para que realice la sustitución correspondiente.</w:t>
      </w:r>
    </w:p>
    <w:p w:rsidR="004E5615" w:rsidRPr="0062132F" w:rsidRDefault="004E5615" w:rsidP="009B0616">
      <w:pPr>
        <w:spacing w:after="0" w:line="240" w:lineRule="auto"/>
        <w:jc w:val="both"/>
        <w:rPr>
          <w:rFonts w:ascii="Arial" w:hAnsi="Arial" w:cs="Arial"/>
          <w:sz w:val="24"/>
          <w:szCs w:val="24"/>
        </w:rPr>
      </w:pPr>
    </w:p>
    <w:p w:rsidR="007D378E" w:rsidRDefault="007D378E" w:rsidP="009B0616">
      <w:pPr>
        <w:spacing w:after="0" w:line="240" w:lineRule="auto"/>
        <w:jc w:val="right"/>
        <w:rPr>
          <w:rFonts w:ascii="Arial" w:hAnsi="Arial" w:cs="Arial"/>
          <w:b/>
          <w:sz w:val="20"/>
          <w:szCs w:val="20"/>
        </w:rPr>
      </w:pPr>
    </w:p>
    <w:p w:rsidR="007D378E" w:rsidRDefault="007D378E" w:rsidP="009B0616">
      <w:pPr>
        <w:spacing w:after="0" w:line="240" w:lineRule="auto"/>
        <w:jc w:val="right"/>
        <w:rPr>
          <w:rFonts w:ascii="Arial" w:hAnsi="Arial" w:cs="Arial"/>
          <w:b/>
          <w:sz w:val="20"/>
          <w:szCs w:val="20"/>
        </w:rPr>
      </w:pPr>
    </w:p>
    <w:p w:rsidR="007D378E" w:rsidRDefault="007D378E" w:rsidP="009B0616">
      <w:pPr>
        <w:spacing w:after="0" w:line="240" w:lineRule="auto"/>
        <w:jc w:val="right"/>
        <w:rPr>
          <w:rFonts w:ascii="Arial" w:hAnsi="Arial" w:cs="Arial"/>
          <w:b/>
          <w:sz w:val="20"/>
          <w:szCs w:val="20"/>
        </w:rPr>
      </w:pPr>
    </w:p>
    <w:p w:rsidR="004E5615" w:rsidRPr="0062132F" w:rsidRDefault="004E5615" w:rsidP="009B0616">
      <w:pPr>
        <w:spacing w:after="0" w:line="240" w:lineRule="auto"/>
        <w:jc w:val="right"/>
        <w:rPr>
          <w:rFonts w:ascii="Arial" w:hAnsi="Arial" w:cs="Arial"/>
          <w:b/>
          <w:sz w:val="20"/>
          <w:szCs w:val="20"/>
        </w:rPr>
      </w:pPr>
      <w:r w:rsidRPr="0062132F">
        <w:rPr>
          <w:rFonts w:ascii="Arial" w:hAnsi="Arial" w:cs="Arial"/>
          <w:b/>
          <w:sz w:val="20"/>
          <w:szCs w:val="20"/>
        </w:rPr>
        <w:lastRenderedPageBreak/>
        <w:t>Documentación</w:t>
      </w:r>
    </w:p>
    <w:p w:rsidR="004E5615" w:rsidRPr="0062132F" w:rsidRDefault="004E5615" w:rsidP="009B0616">
      <w:pPr>
        <w:spacing w:after="0" w:line="240" w:lineRule="auto"/>
        <w:jc w:val="both"/>
        <w:rPr>
          <w:rFonts w:ascii="Arial" w:hAnsi="Arial" w:cs="Arial"/>
          <w:b/>
          <w:sz w:val="24"/>
          <w:szCs w:val="24"/>
        </w:rPr>
      </w:pPr>
      <w:r w:rsidRPr="0062132F">
        <w:rPr>
          <w:rFonts w:ascii="Arial" w:hAnsi="Arial" w:cs="Arial"/>
          <w:b/>
          <w:sz w:val="24"/>
          <w:szCs w:val="24"/>
        </w:rPr>
        <w:t>Artículo 41</w:t>
      </w:r>
    </w:p>
    <w:p w:rsidR="004F0305" w:rsidRPr="0062132F" w:rsidRDefault="004E5615"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partidos políticos o coaliciones, para llevar a cabo la sustitución de candidaturas durante el plazo establecido para el registro de candidaturas, deberán:</w:t>
      </w:r>
    </w:p>
    <w:p w:rsidR="004F0305" w:rsidRPr="0062132F" w:rsidRDefault="004F0305" w:rsidP="009B0616">
      <w:pPr>
        <w:spacing w:after="0" w:line="240" w:lineRule="auto"/>
        <w:jc w:val="both"/>
        <w:rPr>
          <w:rFonts w:ascii="Arial" w:hAnsi="Arial" w:cs="Arial"/>
          <w:sz w:val="24"/>
          <w:szCs w:val="24"/>
        </w:rPr>
      </w:pPr>
    </w:p>
    <w:p w:rsidR="004F0305" w:rsidRPr="0062132F" w:rsidRDefault="004E5615" w:rsidP="009B0616">
      <w:pPr>
        <w:pStyle w:val="Prrafodelista"/>
        <w:numPr>
          <w:ilvl w:val="0"/>
          <w:numId w:val="37"/>
        </w:numPr>
        <w:spacing w:after="0" w:line="240" w:lineRule="auto"/>
        <w:jc w:val="both"/>
        <w:rPr>
          <w:rFonts w:ascii="Arial" w:hAnsi="Arial" w:cs="Arial"/>
          <w:sz w:val="24"/>
          <w:szCs w:val="24"/>
        </w:rPr>
      </w:pPr>
      <w:r w:rsidRPr="0062132F">
        <w:rPr>
          <w:rFonts w:ascii="Arial" w:hAnsi="Arial" w:cs="Arial"/>
          <w:sz w:val="24"/>
          <w:szCs w:val="24"/>
        </w:rPr>
        <w:t>Presentar la solicitud de registro de sustitución.</w:t>
      </w:r>
    </w:p>
    <w:p w:rsidR="00DD6DA6" w:rsidRPr="0062132F" w:rsidRDefault="00DD6DA6" w:rsidP="009B0616">
      <w:pPr>
        <w:pStyle w:val="Prrafodelista"/>
        <w:spacing w:after="0" w:line="240" w:lineRule="auto"/>
        <w:ind w:left="1080"/>
        <w:jc w:val="both"/>
        <w:rPr>
          <w:rFonts w:ascii="Arial" w:hAnsi="Arial" w:cs="Arial"/>
          <w:sz w:val="24"/>
          <w:szCs w:val="24"/>
        </w:rPr>
      </w:pPr>
    </w:p>
    <w:p w:rsidR="00DD6DA6" w:rsidRPr="0062132F" w:rsidRDefault="004E5615" w:rsidP="009B0616">
      <w:pPr>
        <w:pStyle w:val="Prrafodelista"/>
        <w:numPr>
          <w:ilvl w:val="0"/>
          <w:numId w:val="37"/>
        </w:numPr>
        <w:spacing w:after="0" w:line="240" w:lineRule="auto"/>
        <w:jc w:val="both"/>
        <w:rPr>
          <w:rFonts w:ascii="Arial" w:hAnsi="Arial" w:cs="Arial"/>
          <w:sz w:val="24"/>
          <w:szCs w:val="24"/>
        </w:rPr>
      </w:pPr>
      <w:r w:rsidRPr="0062132F">
        <w:rPr>
          <w:rFonts w:ascii="Arial" w:hAnsi="Arial" w:cs="Arial"/>
          <w:sz w:val="24"/>
          <w:szCs w:val="24"/>
        </w:rPr>
        <w:t>Presentar escrito en el que señalen:</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4E5615" w:rsidP="009B0616">
      <w:pPr>
        <w:pStyle w:val="Prrafodelista"/>
        <w:numPr>
          <w:ilvl w:val="0"/>
          <w:numId w:val="38"/>
        </w:numPr>
        <w:spacing w:after="0" w:line="240" w:lineRule="auto"/>
        <w:jc w:val="both"/>
        <w:rPr>
          <w:rFonts w:ascii="Arial" w:hAnsi="Arial" w:cs="Arial"/>
          <w:sz w:val="24"/>
          <w:szCs w:val="24"/>
        </w:rPr>
      </w:pPr>
      <w:r w:rsidRPr="0062132F">
        <w:rPr>
          <w:rFonts w:ascii="Arial" w:hAnsi="Arial" w:cs="Arial"/>
          <w:sz w:val="24"/>
          <w:szCs w:val="24"/>
        </w:rPr>
        <w:t>El nombre completo y cargo por el que fue registrado la candidata o el candidato del que se solicita la sustitución;</w:t>
      </w:r>
    </w:p>
    <w:p w:rsidR="00DD6DA6" w:rsidRPr="0062132F" w:rsidRDefault="00DD6DA6" w:rsidP="009B0616">
      <w:pPr>
        <w:pStyle w:val="Prrafodelista"/>
        <w:spacing w:after="0" w:line="240" w:lineRule="auto"/>
        <w:ind w:left="1440"/>
        <w:jc w:val="both"/>
        <w:rPr>
          <w:rFonts w:ascii="Arial" w:hAnsi="Arial" w:cs="Arial"/>
          <w:sz w:val="24"/>
          <w:szCs w:val="24"/>
        </w:rPr>
      </w:pPr>
    </w:p>
    <w:p w:rsidR="00DD6DA6" w:rsidRPr="0062132F" w:rsidRDefault="004E5615" w:rsidP="009B0616">
      <w:pPr>
        <w:pStyle w:val="Prrafodelista"/>
        <w:numPr>
          <w:ilvl w:val="0"/>
          <w:numId w:val="38"/>
        </w:numPr>
        <w:spacing w:after="0" w:line="240" w:lineRule="auto"/>
        <w:jc w:val="both"/>
        <w:rPr>
          <w:rFonts w:ascii="Arial" w:hAnsi="Arial" w:cs="Arial"/>
          <w:sz w:val="24"/>
          <w:szCs w:val="24"/>
        </w:rPr>
      </w:pPr>
      <w:r w:rsidRPr="0062132F">
        <w:rPr>
          <w:rFonts w:ascii="Arial" w:hAnsi="Arial" w:cs="Arial"/>
          <w:sz w:val="24"/>
          <w:szCs w:val="24"/>
        </w:rPr>
        <w:t>El motivo de la sustitución, y</w:t>
      </w:r>
    </w:p>
    <w:p w:rsidR="00DD6DA6" w:rsidRPr="0062132F" w:rsidRDefault="00DD6DA6" w:rsidP="009B0616">
      <w:pPr>
        <w:pStyle w:val="Prrafodelista"/>
        <w:spacing w:after="0" w:line="240" w:lineRule="auto"/>
        <w:rPr>
          <w:rFonts w:ascii="Arial" w:hAnsi="Arial" w:cs="Arial"/>
          <w:sz w:val="24"/>
          <w:szCs w:val="24"/>
        </w:rPr>
      </w:pPr>
    </w:p>
    <w:p w:rsidR="004E5615" w:rsidRPr="0062132F" w:rsidRDefault="004E5615" w:rsidP="009B0616">
      <w:pPr>
        <w:pStyle w:val="Prrafodelista"/>
        <w:numPr>
          <w:ilvl w:val="0"/>
          <w:numId w:val="38"/>
        </w:numPr>
        <w:spacing w:after="0" w:line="240" w:lineRule="auto"/>
        <w:jc w:val="both"/>
        <w:rPr>
          <w:rFonts w:ascii="Arial" w:hAnsi="Arial" w:cs="Arial"/>
          <w:sz w:val="24"/>
          <w:szCs w:val="24"/>
        </w:rPr>
      </w:pPr>
      <w:r w:rsidRPr="0062132F">
        <w:rPr>
          <w:rFonts w:ascii="Arial" w:hAnsi="Arial" w:cs="Arial"/>
          <w:sz w:val="24"/>
          <w:szCs w:val="24"/>
        </w:rPr>
        <w:t>La manifestación, bajo protesta de decir verdad de que la sustitución que se realiza es con el consentimiento de la persona que es sustituida.</w:t>
      </w:r>
    </w:p>
    <w:p w:rsidR="004E5615" w:rsidRPr="0062132F" w:rsidRDefault="004E5615" w:rsidP="009B0616">
      <w:pPr>
        <w:spacing w:after="0" w:line="240" w:lineRule="auto"/>
        <w:jc w:val="both"/>
        <w:rPr>
          <w:rFonts w:ascii="Arial" w:hAnsi="Arial" w:cs="Arial"/>
          <w:sz w:val="24"/>
          <w:szCs w:val="24"/>
        </w:rPr>
      </w:pPr>
    </w:p>
    <w:p w:rsidR="004E5615" w:rsidRPr="0062132F" w:rsidRDefault="004E5615" w:rsidP="009B0616">
      <w:pPr>
        <w:pStyle w:val="Prrafodelista"/>
        <w:numPr>
          <w:ilvl w:val="0"/>
          <w:numId w:val="37"/>
        </w:numPr>
        <w:spacing w:after="0" w:line="240" w:lineRule="auto"/>
        <w:jc w:val="both"/>
        <w:rPr>
          <w:rFonts w:ascii="Arial" w:hAnsi="Arial" w:cs="Arial"/>
          <w:sz w:val="24"/>
          <w:szCs w:val="24"/>
        </w:rPr>
      </w:pPr>
      <w:r w:rsidRPr="0062132F">
        <w:rPr>
          <w:rFonts w:ascii="Arial" w:hAnsi="Arial" w:cs="Arial"/>
          <w:sz w:val="24"/>
          <w:szCs w:val="24"/>
        </w:rPr>
        <w:t>Cumplir los requisitos para el registro de la candidatura y presentar la documentación anexa de conformidad con l</w:t>
      </w:r>
      <w:r w:rsidR="001C20AC">
        <w:rPr>
          <w:rFonts w:ascii="Arial" w:hAnsi="Arial" w:cs="Arial"/>
          <w:sz w:val="24"/>
          <w:szCs w:val="24"/>
        </w:rPr>
        <w:t>o previsto por los artículos 19</w:t>
      </w:r>
      <w:r w:rsidR="001C20AC" w:rsidRPr="001C20AC">
        <w:rPr>
          <w:rFonts w:ascii="Arial" w:hAnsi="Arial" w:cs="Arial"/>
          <w:b/>
          <w:sz w:val="24"/>
          <w:szCs w:val="24"/>
        </w:rPr>
        <w:t>, 22 y 23</w:t>
      </w:r>
      <w:r w:rsidR="001C20AC" w:rsidRPr="00DC6B38">
        <w:rPr>
          <w:sz w:val="20"/>
          <w:szCs w:val="20"/>
        </w:rPr>
        <w:t xml:space="preserve"> </w:t>
      </w:r>
      <w:r w:rsidRPr="0062132F">
        <w:rPr>
          <w:rFonts w:ascii="Arial" w:hAnsi="Arial" w:cs="Arial"/>
          <w:sz w:val="24"/>
          <w:szCs w:val="24"/>
        </w:rPr>
        <w:t>de estos Lineamientos.</w:t>
      </w:r>
    </w:p>
    <w:p w:rsidR="001C20AC" w:rsidRDefault="001C20AC" w:rsidP="009B0616">
      <w:pPr>
        <w:pStyle w:val="Prrafodelista"/>
        <w:tabs>
          <w:tab w:val="left" w:pos="186"/>
        </w:tabs>
        <w:spacing w:after="0" w:line="240" w:lineRule="auto"/>
        <w:ind w:left="44"/>
        <w:jc w:val="both"/>
        <w:rPr>
          <w:rFonts w:ascii="Arial" w:hAnsi="Arial" w:cs="Arial"/>
          <w:b/>
          <w:sz w:val="24"/>
          <w:szCs w:val="24"/>
        </w:rPr>
      </w:pPr>
    </w:p>
    <w:p w:rsidR="004E5615" w:rsidRPr="0062132F" w:rsidRDefault="00DD6DA6" w:rsidP="009B0616">
      <w:pPr>
        <w:pStyle w:val="Prrafodelista"/>
        <w:tabs>
          <w:tab w:val="left" w:pos="186"/>
        </w:tabs>
        <w:spacing w:after="0" w:line="240" w:lineRule="auto"/>
        <w:ind w:left="44"/>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w:t>
      </w:r>
      <w:r w:rsidR="004E5615" w:rsidRPr="0062132F">
        <w:rPr>
          <w:rFonts w:ascii="Arial" w:hAnsi="Arial" w:cs="Arial"/>
          <w:sz w:val="24"/>
          <w:szCs w:val="24"/>
        </w:rPr>
        <w:t xml:space="preserve">En las sustituciones por renuncia, los partidos políticos o coaliciones deberán de presentar además del escrito referido en la fracción II del numeral anterior de este artículo, el escrito original de la renuncia, el cual deberá contener el nombre completo y firma autógrafa de la candidata o del candidato que renuncia. </w:t>
      </w:r>
    </w:p>
    <w:p w:rsidR="004E5615" w:rsidRPr="0062132F" w:rsidRDefault="004E5615" w:rsidP="009B0616">
      <w:pPr>
        <w:pStyle w:val="Prrafodelista"/>
        <w:tabs>
          <w:tab w:val="left" w:pos="186"/>
        </w:tabs>
        <w:spacing w:after="0" w:line="240" w:lineRule="auto"/>
        <w:ind w:left="44"/>
        <w:jc w:val="both"/>
        <w:rPr>
          <w:rFonts w:ascii="Arial" w:hAnsi="Arial" w:cs="Arial"/>
          <w:sz w:val="24"/>
          <w:szCs w:val="24"/>
        </w:rPr>
      </w:pPr>
    </w:p>
    <w:p w:rsidR="004E5615" w:rsidRPr="001C20AC" w:rsidRDefault="004E5615" w:rsidP="009B0616">
      <w:pPr>
        <w:pStyle w:val="Prrafodelista"/>
        <w:tabs>
          <w:tab w:val="left" w:pos="186"/>
        </w:tabs>
        <w:spacing w:after="0" w:line="240" w:lineRule="auto"/>
        <w:ind w:left="44"/>
        <w:jc w:val="both"/>
        <w:rPr>
          <w:rFonts w:ascii="Arial" w:hAnsi="Arial" w:cs="Arial"/>
          <w:sz w:val="24"/>
          <w:szCs w:val="24"/>
        </w:rPr>
      </w:pPr>
      <w:r w:rsidRPr="001C20AC">
        <w:rPr>
          <w:rFonts w:ascii="Arial" w:hAnsi="Arial" w:cs="Arial"/>
          <w:sz w:val="24"/>
          <w:szCs w:val="24"/>
        </w:rPr>
        <w:t xml:space="preserve">Renuncia que deberá de ser ratificada ante la Dirección de Organización; si la renuncia es presentada por una mujer, esta deberá ser asistida por personal de la Dirección de Paridad. </w:t>
      </w:r>
    </w:p>
    <w:p w:rsidR="004E5615" w:rsidRPr="001C20AC" w:rsidRDefault="004E5615" w:rsidP="009B0616">
      <w:pPr>
        <w:pStyle w:val="Prrafodelista"/>
        <w:tabs>
          <w:tab w:val="left" w:pos="186"/>
        </w:tabs>
        <w:spacing w:after="0" w:line="240" w:lineRule="auto"/>
        <w:ind w:left="44"/>
        <w:jc w:val="both"/>
        <w:rPr>
          <w:rFonts w:ascii="Arial" w:hAnsi="Arial" w:cs="Arial"/>
          <w:sz w:val="24"/>
          <w:szCs w:val="24"/>
        </w:rPr>
      </w:pPr>
    </w:p>
    <w:p w:rsidR="004E5615" w:rsidRPr="001C20AC" w:rsidRDefault="004E5615" w:rsidP="009B0616">
      <w:pPr>
        <w:spacing w:after="0" w:line="240" w:lineRule="auto"/>
        <w:jc w:val="both"/>
        <w:rPr>
          <w:rFonts w:ascii="Arial" w:hAnsi="Arial" w:cs="Arial"/>
          <w:sz w:val="24"/>
          <w:szCs w:val="24"/>
        </w:rPr>
      </w:pPr>
      <w:r w:rsidRPr="001C20AC">
        <w:rPr>
          <w:rFonts w:ascii="Arial" w:hAnsi="Arial" w:cs="Arial"/>
          <w:sz w:val="24"/>
          <w:szCs w:val="24"/>
        </w:rPr>
        <w:t>Si durante la asistencia que realice la Dirección de Paridad en la presentación de la renuncia respectiva se detecta que dicha renuncia se realiza de forma coactiva por actos que pudiera ser constitutivos de violencia política por razón de género, se estará a lo dispuesto en el Reglamento de Quejas y Denuncias del Instituto Electoral del Estado de Zacatecas.</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Revisión y Resolución</w:t>
      </w: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42</w:t>
      </w:r>
    </w:p>
    <w:p w:rsidR="007D378E" w:rsidRDefault="00DD6DA6" w:rsidP="007D378E">
      <w:pPr>
        <w:tabs>
          <w:tab w:val="left" w:pos="328"/>
        </w:tabs>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Recibida la solicitud de sustitución, se procederá a realizar el trám</w:t>
      </w:r>
      <w:r w:rsidR="003A1F77" w:rsidRPr="0062132F">
        <w:rPr>
          <w:rFonts w:ascii="Arial" w:hAnsi="Arial" w:cs="Arial"/>
          <w:sz w:val="24"/>
          <w:szCs w:val="24"/>
        </w:rPr>
        <w:t>ite previsto en los artículos 25 y 27</w:t>
      </w:r>
      <w:r w:rsidRPr="0062132F">
        <w:rPr>
          <w:rFonts w:ascii="Arial" w:hAnsi="Arial" w:cs="Arial"/>
          <w:sz w:val="24"/>
          <w:szCs w:val="24"/>
        </w:rPr>
        <w:t xml:space="preserve"> de estos Lineamientos.</w:t>
      </w:r>
    </w:p>
    <w:p w:rsidR="00DD6DA6" w:rsidRPr="007D378E" w:rsidRDefault="00DD6DA6" w:rsidP="007D378E">
      <w:pPr>
        <w:tabs>
          <w:tab w:val="left" w:pos="328"/>
        </w:tabs>
        <w:spacing w:after="0" w:line="240" w:lineRule="auto"/>
        <w:jc w:val="both"/>
        <w:rPr>
          <w:rFonts w:ascii="Arial" w:hAnsi="Arial" w:cs="Arial"/>
          <w:sz w:val="24"/>
          <w:szCs w:val="24"/>
        </w:rPr>
      </w:pPr>
      <w:r w:rsidRPr="0062132F">
        <w:rPr>
          <w:rFonts w:ascii="Arial" w:hAnsi="Arial" w:cs="Arial"/>
          <w:b/>
          <w:sz w:val="24"/>
          <w:szCs w:val="24"/>
        </w:rPr>
        <w:lastRenderedPageBreak/>
        <w:t>2.</w:t>
      </w:r>
      <w:r w:rsidRPr="0062132F">
        <w:rPr>
          <w:rFonts w:ascii="Arial" w:hAnsi="Arial" w:cs="Arial"/>
          <w:sz w:val="24"/>
          <w:szCs w:val="24"/>
        </w:rPr>
        <w:t xml:space="preserve"> El Consejo General mediante Acuerdo resolverá sobre </w:t>
      </w:r>
      <w:r w:rsidRPr="001C20AC">
        <w:rPr>
          <w:rFonts w:ascii="Arial" w:hAnsi="Arial" w:cs="Arial"/>
          <w:sz w:val="24"/>
          <w:szCs w:val="24"/>
        </w:rPr>
        <w:t>la procedencia o improcedencia, en su caso de</w:t>
      </w:r>
      <w:r w:rsidRPr="0062132F">
        <w:rPr>
          <w:rFonts w:ascii="Arial" w:hAnsi="Arial" w:cs="Arial"/>
          <w:sz w:val="24"/>
          <w:szCs w:val="24"/>
        </w:rPr>
        <w:t xml:space="preserve"> las sustituciones de candidaturas  presentadas por  los partidos políticos o coaliciones a diversos cargos de elección popular.</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 xml:space="preserve">Remisión de nombres de las </w:t>
      </w:r>
      <w:r w:rsidR="007E6F37" w:rsidRPr="0062132F">
        <w:rPr>
          <w:rFonts w:ascii="Arial" w:hAnsi="Arial" w:cs="Arial"/>
          <w:b/>
          <w:sz w:val="20"/>
          <w:szCs w:val="20"/>
        </w:rPr>
        <w:t>personas candidata</w:t>
      </w:r>
      <w:r w:rsidRPr="0062132F">
        <w:rPr>
          <w:rFonts w:ascii="Arial" w:hAnsi="Arial" w:cs="Arial"/>
          <w:b/>
          <w:sz w:val="20"/>
          <w:szCs w:val="20"/>
        </w:rPr>
        <w:t xml:space="preserve">s </w:t>
      </w: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para la impresión de boletas electorales</w:t>
      </w:r>
    </w:p>
    <w:p w:rsidR="00DD6DA6" w:rsidRPr="007D378E" w:rsidRDefault="00DD6DA6" w:rsidP="009B0616">
      <w:pPr>
        <w:spacing w:after="0" w:line="240" w:lineRule="auto"/>
        <w:jc w:val="both"/>
        <w:rPr>
          <w:rFonts w:ascii="Arial" w:hAnsi="Arial" w:cs="Arial"/>
          <w:b/>
          <w:sz w:val="18"/>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43</w:t>
      </w: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1.</w:t>
      </w:r>
      <w:r w:rsidRPr="0062132F">
        <w:rPr>
          <w:rFonts w:ascii="Arial" w:hAnsi="Arial" w:cs="Arial"/>
          <w:sz w:val="24"/>
          <w:szCs w:val="24"/>
        </w:rPr>
        <w:t xml:space="preserve"> La Presidencia del Consejo General por conducto de la Dirección de Organización, remitirá la lista definitiva de las personas candidatas a cargos de elección popular para la impresión de las boletas electorales.    </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397757">
        <w:rPr>
          <w:rFonts w:ascii="Arial" w:hAnsi="Arial" w:cs="Arial"/>
          <w:b/>
          <w:sz w:val="24"/>
          <w:szCs w:val="24"/>
        </w:rPr>
        <w:t>2.</w:t>
      </w:r>
      <w:r w:rsidRPr="00397757">
        <w:rPr>
          <w:rFonts w:ascii="Arial" w:hAnsi="Arial" w:cs="Arial"/>
          <w:sz w:val="24"/>
          <w:szCs w:val="24"/>
        </w:rPr>
        <w:t xml:space="preserve"> </w:t>
      </w:r>
      <w:r w:rsidR="00397757" w:rsidRPr="00397757">
        <w:rPr>
          <w:rFonts w:ascii="Arial" w:hAnsi="Arial" w:cs="Arial"/>
          <w:sz w:val="24"/>
          <w:szCs w:val="24"/>
        </w:rPr>
        <w:t xml:space="preserve">Las sustituciones de candidaturas aparecerán en las boletas electorales siempre y cuando se presenten antes </w:t>
      </w:r>
      <w:r w:rsidR="00397757" w:rsidRPr="00397757">
        <w:rPr>
          <w:rFonts w:ascii="Arial" w:hAnsi="Arial" w:cs="Arial"/>
          <w:b/>
          <w:sz w:val="24"/>
          <w:szCs w:val="24"/>
        </w:rPr>
        <w:t>del inicio</w:t>
      </w:r>
      <w:r w:rsidR="00397757" w:rsidRPr="00397757">
        <w:rPr>
          <w:rFonts w:ascii="Arial" w:hAnsi="Arial" w:cs="Arial"/>
          <w:sz w:val="24"/>
          <w:szCs w:val="24"/>
        </w:rPr>
        <w:t xml:space="preserve"> de </w:t>
      </w:r>
      <w:r w:rsidR="00397757" w:rsidRPr="00397757">
        <w:rPr>
          <w:rFonts w:ascii="Arial" w:hAnsi="Arial" w:cs="Arial"/>
          <w:b/>
          <w:sz w:val="24"/>
          <w:szCs w:val="24"/>
        </w:rPr>
        <w:t xml:space="preserve">la </w:t>
      </w:r>
      <w:r w:rsidR="00397757" w:rsidRPr="00397757">
        <w:rPr>
          <w:rFonts w:ascii="Arial" w:hAnsi="Arial" w:cs="Arial"/>
          <w:sz w:val="24"/>
          <w:szCs w:val="24"/>
        </w:rPr>
        <w:t xml:space="preserve">impresión </w:t>
      </w:r>
      <w:r w:rsidR="00397757" w:rsidRPr="00397757">
        <w:rPr>
          <w:rFonts w:ascii="Arial" w:hAnsi="Arial" w:cs="Arial"/>
          <w:b/>
          <w:sz w:val="24"/>
          <w:szCs w:val="24"/>
        </w:rPr>
        <w:t>de las boletas</w:t>
      </w:r>
      <w:r w:rsidR="00397757" w:rsidRPr="00397757">
        <w:rPr>
          <w:rFonts w:ascii="Arial" w:hAnsi="Arial" w:cs="Arial"/>
          <w:sz w:val="24"/>
          <w:szCs w:val="24"/>
        </w:rPr>
        <w:t>.</w:t>
      </w:r>
    </w:p>
    <w:p w:rsidR="007D378E" w:rsidRDefault="007D378E"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TÍTULO SEXTO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Sistema Nacional de Registro</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Sistema Nacional de Registro de Candidaturas</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E51F12">
      <w:pPr>
        <w:spacing w:after="0" w:line="240" w:lineRule="auto"/>
        <w:jc w:val="right"/>
        <w:rPr>
          <w:rFonts w:ascii="Arial" w:hAnsi="Arial" w:cs="Arial"/>
          <w:b/>
          <w:sz w:val="20"/>
          <w:szCs w:val="20"/>
        </w:rPr>
      </w:pPr>
      <w:r w:rsidRPr="0062132F">
        <w:rPr>
          <w:rFonts w:ascii="Arial" w:hAnsi="Arial" w:cs="Arial"/>
          <w:b/>
          <w:sz w:val="20"/>
          <w:szCs w:val="20"/>
        </w:rPr>
        <w:t xml:space="preserve">Sistema </w:t>
      </w:r>
    </w:p>
    <w:p w:rsidR="002E1AFE" w:rsidRPr="0062132F" w:rsidRDefault="002E1AFE" w:rsidP="007D378E">
      <w:pPr>
        <w:spacing w:after="0" w:line="240" w:lineRule="auto"/>
        <w:rPr>
          <w:rFonts w:ascii="Arial" w:hAnsi="Arial" w:cs="Arial"/>
          <w:b/>
          <w:sz w:val="20"/>
          <w:szCs w:val="20"/>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44</w:t>
      </w: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1.</w:t>
      </w:r>
      <w:r w:rsidRPr="0062132F">
        <w:rPr>
          <w:rFonts w:ascii="Arial" w:hAnsi="Arial" w:cs="Arial"/>
          <w:sz w:val="24"/>
          <w:szCs w:val="24"/>
        </w:rPr>
        <w:t xml:space="preserve"> Los partidos políticos y coaliciones deberán  capturar en la herramienta informática denominada “Sistema Nacional de Registro de Precandidatos y Candidatos, así como de los Aspirantes y Candidatos Independientes”, implementado por el Instituto Nacional Electoral, los datos relativos a sus </w:t>
      </w:r>
      <w:r w:rsidRPr="00F938FB">
        <w:rPr>
          <w:rFonts w:ascii="Arial" w:hAnsi="Arial" w:cs="Arial"/>
          <w:sz w:val="24"/>
          <w:szCs w:val="24"/>
        </w:rPr>
        <w:t>candidaturas</w:t>
      </w:r>
      <w:r w:rsidRPr="0062132F">
        <w:rPr>
          <w:rFonts w:ascii="Arial" w:hAnsi="Arial" w:cs="Arial"/>
          <w:sz w:val="24"/>
          <w:szCs w:val="24"/>
        </w:rPr>
        <w:t>.</w:t>
      </w:r>
    </w:p>
    <w:p w:rsidR="00DD6DA6" w:rsidRPr="0062132F" w:rsidRDefault="00DD6DA6" w:rsidP="009B0616">
      <w:pPr>
        <w:spacing w:after="0" w:line="240" w:lineRule="auto"/>
        <w:jc w:val="both"/>
        <w:rPr>
          <w:rFonts w:ascii="Arial" w:eastAsia="Calibri" w:hAnsi="Arial" w:cs="Arial"/>
          <w:b/>
          <w:strike/>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Para el manejo del Sistema de Registro los partidos políticos y coaliciones deberán observar lo dispuesto en el artículo 270 y el anexo 10.1 del Reglamento de Elecciones.</w:t>
      </w:r>
    </w:p>
    <w:p w:rsidR="00E51F12" w:rsidRPr="0062132F" w:rsidRDefault="00E51F12" w:rsidP="009B0616">
      <w:pPr>
        <w:spacing w:after="0" w:line="240" w:lineRule="auto"/>
        <w:jc w:val="both"/>
        <w:rPr>
          <w:rFonts w:ascii="Arial" w:hAnsi="Arial" w:cs="Arial"/>
          <w:sz w:val="24"/>
          <w:szCs w:val="24"/>
        </w:rPr>
      </w:pPr>
    </w:p>
    <w:p w:rsidR="00E51F12" w:rsidRPr="00397757" w:rsidRDefault="00DD6DA6" w:rsidP="00397757">
      <w:pPr>
        <w:spacing w:after="0" w:line="240" w:lineRule="auto"/>
        <w:jc w:val="both"/>
        <w:rPr>
          <w:rFonts w:ascii="Arial" w:hAnsi="Arial" w:cs="Arial"/>
          <w:sz w:val="24"/>
          <w:szCs w:val="24"/>
        </w:rPr>
      </w:pPr>
      <w:r w:rsidRPr="00397757">
        <w:rPr>
          <w:rFonts w:ascii="Arial" w:hAnsi="Arial" w:cs="Arial"/>
          <w:b/>
          <w:sz w:val="24"/>
          <w:szCs w:val="24"/>
        </w:rPr>
        <w:t xml:space="preserve">3. </w:t>
      </w:r>
      <w:r w:rsidR="00397757" w:rsidRPr="00397757">
        <w:rPr>
          <w:rFonts w:ascii="Arial" w:hAnsi="Arial" w:cs="Arial"/>
          <w:sz w:val="24"/>
          <w:szCs w:val="24"/>
        </w:rPr>
        <w:t xml:space="preserve">Para que el Instituto pueda </w:t>
      </w:r>
      <w:r w:rsidR="00397757" w:rsidRPr="00397757">
        <w:rPr>
          <w:rFonts w:ascii="Arial" w:hAnsi="Arial" w:cs="Arial"/>
          <w:b/>
          <w:sz w:val="24"/>
          <w:szCs w:val="24"/>
        </w:rPr>
        <w:t>revisar y</w:t>
      </w:r>
      <w:r w:rsidR="00397757" w:rsidRPr="00397757">
        <w:rPr>
          <w:rFonts w:ascii="Arial" w:hAnsi="Arial" w:cs="Arial"/>
          <w:sz w:val="24"/>
          <w:szCs w:val="24"/>
        </w:rPr>
        <w:t xml:space="preserve"> validar la información que los partidos políticos y coaliciones capturaron en el Sistema Nacional de Registro, relativa a sus </w:t>
      </w:r>
      <w:r w:rsidR="00397757" w:rsidRPr="00397757">
        <w:rPr>
          <w:rFonts w:ascii="Arial" w:hAnsi="Arial" w:cs="Arial"/>
          <w:bCs/>
          <w:sz w:val="24"/>
          <w:szCs w:val="24"/>
        </w:rPr>
        <w:t>candidaturas</w:t>
      </w:r>
      <w:r w:rsidR="00397757" w:rsidRPr="00397757">
        <w:rPr>
          <w:rFonts w:ascii="Arial" w:hAnsi="Arial" w:cs="Arial"/>
          <w:sz w:val="24"/>
          <w:szCs w:val="24"/>
        </w:rPr>
        <w:t>, los partidos políticos y coaliciones deberán proporcionar por cada una de las candidaturas, la siguiente información:</w:t>
      </w:r>
    </w:p>
    <w:p w:rsidR="00397757" w:rsidRPr="0062132F" w:rsidRDefault="00397757" w:rsidP="009B0616">
      <w:pPr>
        <w:spacing w:after="0" w:line="240" w:lineRule="auto"/>
        <w:jc w:val="both"/>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Clave de elector;</w:t>
      </w:r>
    </w:p>
    <w:p w:rsidR="00DD6DA6" w:rsidRPr="0062132F" w:rsidRDefault="00DD6DA6" w:rsidP="009B0616">
      <w:pPr>
        <w:pStyle w:val="Prrafodelista"/>
        <w:spacing w:after="0" w:line="240" w:lineRule="auto"/>
        <w:ind w:left="1080"/>
        <w:jc w:val="both"/>
        <w:rPr>
          <w:rFonts w:ascii="Arial" w:hAnsi="Arial" w:cs="Arial"/>
          <w:b/>
          <w:sz w:val="24"/>
          <w:szCs w:val="24"/>
        </w:rPr>
      </w:pPr>
    </w:p>
    <w:p w:rsidR="00DD6DA6" w:rsidRPr="007D378E" w:rsidRDefault="00DD6DA6" w:rsidP="007D378E">
      <w:pPr>
        <w:pStyle w:val="Prrafodelista"/>
        <w:numPr>
          <w:ilvl w:val="0"/>
          <w:numId w:val="39"/>
        </w:numPr>
        <w:spacing w:after="0" w:line="240" w:lineRule="auto"/>
        <w:jc w:val="both"/>
        <w:rPr>
          <w:rFonts w:ascii="Arial" w:hAnsi="Arial" w:cs="Arial"/>
          <w:sz w:val="24"/>
          <w:szCs w:val="24"/>
        </w:rPr>
      </w:pPr>
      <w:r w:rsidRPr="00EC0649">
        <w:rPr>
          <w:rFonts w:ascii="Arial" w:hAnsi="Arial" w:cs="Arial"/>
          <w:sz w:val="24"/>
          <w:szCs w:val="24"/>
        </w:rPr>
        <w:t>OCR</w:t>
      </w:r>
      <w:r w:rsidR="00EC0649" w:rsidRPr="00EC0649">
        <w:rPr>
          <w:rFonts w:ascii="Arial" w:hAnsi="Arial" w:cs="Arial"/>
          <w:b/>
          <w:sz w:val="24"/>
          <w:szCs w:val="24"/>
        </w:rPr>
        <w:t>;</w:t>
      </w: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lastRenderedPageBreak/>
        <w:t>Género;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Apellido paterno, apellido materno y nombre completo, y en su caso, sobrenombre;</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Fecha de nacimiento;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Lugar de nacimiento;</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Ocupación;</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CURP;</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sz w:val="24"/>
          <w:szCs w:val="24"/>
        </w:rPr>
      </w:pPr>
      <w:r w:rsidRPr="0062132F">
        <w:rPr>
          <w:rFonts w:ascii="Arial" w:hAnsi="Arial" w:cs="Arial"/>
          <w:sz w:val="24"/>
          <w:szCs w:val="24"/>
        </w:rPr>
        <w:t xml:space="preserve">RFC </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Domicilio particular de</w:t>
      </w:r>
      <w:r w:rsidR="007E6F37" w:rsidRPr="0062132F">
        <w:rPr>
          <w:rFonts w:ascii="Arial" w:hAnsi="Arial" w:cs="Arial"/>
          <w:sz w:val="24"/>
          <w:szCs w:val="24"/>
        </w:rPr>
        <w:t xml:space="preserve"> </w:t>
      </w:r>
      <w:r w:rsidRPr="00455A71">
        <w:rPr>
          <w:rFonts w:ascii="Arial" w:hAnsi="Arial" w:cs="Arial"/>
          <w:sz w:val="24"/>
          <w:szCs w:val="24"/>
        </w:rPr>
        <w:t>l</w:t>
      </w:r>
      <w:r w:rsidR="007E6F37" w:rsidRPr="00455A71">
        <w:rPr>
          <w:rFonts w:ascii="Arial" w:hAnsi="Arial" w:cs="Arial"/>
          <w:sz w:val="24"/>
          <w:szCs w:val="24"/>
        </w:rPr>
        <w:t>a persona</w:t>
      </w:r>
      <w:r w:rsidR="007E6F37" w:rsidRPr="0062132F">
        <w:rPr>
          <w:rFonts w:ascii="Arial" w:hAnsi="Arial" w:cs="Arial"/>
          <w:sz w:val="24"/>
          <w:szCs w:val="24"/>
        </w:rPr>
        <w:t xml:space="preserve"> candidat</w:t>
      </w:r>
      <w:r w:rsidR="007E6F37" w:rsidRPr="0062132F">
        <w:rPr>
          <w:rFonts w:ascii="Arial" w:hAnsi="Arial" w:cs="Arial"/>
          <w:b/>
          <w:sz w:val="24"/>
          <w:szCs w:val="24"/>
        </w:rPr>
        <w:t>a</w:t>
      </w:r>
      <w:r w:rsidRPr="0062132F">
        <w:rPr>
          <w:rFonts w:ascii="Arial" w:hAnsi="Arial" w:cs="Arial"/>
          <w:sz w:val="24"/>
          <w:szCs w:val="24"/>
        </w:rPr>
        <w:t xml:space="preserve"> propietari</w:t>
      </w:r>
      <w:r w:rsidR="007E6F37" w:rsidRPr="0062132F">
        <w:rPr>
          <w:rFonts w:ascii="Arial" w:hAnsi="Arial" w:cs="Arial"/>
          <w:b/>
          <w:sz w:val="24"/>
          <w:szCs w:val="24"/>
        </w:rPr>
        <w:t>a</w:t>
      </w:r>
      <w:r w:rsidRPr="0062132F">
        <w:rPr>
          <w:rFonts w:ascii="Arial" w:hAnsi="Arial" w:cs="Arial"/>
          <w:sz w:val="24"/>
          <w:szCs w:val="24"/>
        </w:rPr>
        <w:t xml:space="preserve"> y, en su caso, suplente (Calle, número, Colonia o Localidad, Código Postal, Entidad y Municipio);</w:t>
      </w:r>
    </w:p>
    <w:p w:rsidR="00DD6DA6" w:rsidRPr="0062132F" w:rsidRDefault="00DD6DA6" w:rsidP="009B0616">
      <w:pPr>
        <w:pStyle w:val="Prrafodelista"/>
        <w:spacing w:after="0" w:line="240" w:lineRule="auto"/>
        <w:rPr>
          <w:rFonts w:ascii="Arial" w:hAnsi="Arial" w:cs="Arial"/>
          <w:sz w:val="24"/>
          <w:szCs w:val="24"/>
        </w:rPr>
      </w:pPr>
    </w:p>
    <w:p w:rsidR="00DD6DA6" w:rsidRPr="00EC0649"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Tiempo de residencia en el domicilio;</w:t>
      </w:r>
    </w:p>
    <w:p w:rsidR="00EC0649" w:rsidRPr="00EC0649" w:rsidRDefault="00EC0649" w:rsidP="00EC0649">
      <w:pPr>
        <w:pStyle w:val="Prrafodelista"/>
        <w:rPr>
          <w:rFonts w:ascii="Arial" w:hAnsi="Arial" w:cs="Arial"/>
          <w:b/>
          <w:sz w:val="24"/>
          <w:szCs w:val="24"/>
        </w:rPr>
      </w:pPr>
    </w:p>
    <w:p w:rsidR="00EC0649" w:rsidRPr="00EC0649" w:rsidRDefault="00EC0649" w:rsidP="00EC0649">
      <w:pPr>
        <w:pStyle w:val="Prrafodelista"/>
        <w:numPr>
          <w:ilvl w:val="0"/>
          <w:numId w:val="39"/>
        </w:numPr>
        <w:spacing w:line="240" w:lineRule="auto"/>
        <w:jc w:val="both"/>
        <w:rPr>
          <w:rFonts w:ascii="Arial" w:hAnsi="Arial" w:cs="Arial"/>
          <w:b/>
          <w:sz w:val="24"/>
          <w:szCs w:val="24"/>
        </w:rPr>
      </w:pPr>
      <w:r w:rsidRPr="00EC0649">
        <w:rPr>
          <w:rFonts w:ascii="Arial" w:hAnsi="Arial" w:cs="Arial"/>
          <w:b/>
          <w:sz w:val="24"/>
          <w:szCs w:val="24"/>
        </w:rPr>
        <w:t>Indique si la persona candidata a los cargos de representación proporcional realizará precampaña o campaña;</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 xml:space="preserve">Teléfono particular </w:t>
      </w:r>
      <w:r w:rsidRPr="00EC0649">
        <w:rPr>
          <w:rFonts w:ascii="Arial" w:hAnsi="Arial" w:cs="Arial"/>
          <w:sz w:val="24"/>
          <w:szCs w:val="24"/>
        </w:rPr>
        <w:t>a 10 dígitos</w:t>
      </w:r>
      <w:r w:rsidRPr="0062132F">
        <w:rPr>
          <w:rFonts w:ascii="Arial" w:hAnsi="Arial" w:cs="Arial"/>
          <w:sz w:val="24"/>
          <w:szCs w:val="24"/>
        </w:rPr>
        <w:t>;</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 xml:space="preserve">Teléfono de oficina </w:t>
      </w:r>
      <w:r w:rsidRPr="00EC0649">
        <w:rPr>
          <w:rFonts w:ascii="Arial" w:hAnsi="Arial" w:cs="Arial"/>
          <w:sz w:val="24"/>
          <w:szCs w:val="24"/>
        </w:rPr>
        <w:t>a 10 dígitos</w:t>
      </w:r>
      <w:r w:rsidRPr="0062132F">
        <w:rPr>
          <w:rFonts w:ascii="Arial" w:hAnsi="Arial" w:cs="Arial"/>
          <w:sz w:val="24"/>
          <w:szCs w:val="24"/>
        </w:rPr>
        <w:t>, y en su caso, extensión;</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 xml:space="preserve">Teléfono celular </w:t>
      </w:r>
      <w:r w:rsidRPr="00EC0649">
        <w:rPr>
          <w:rFonts w:ascii="Arial" w:hAnsi="Arial" w:cs="Arial"/>
          <w:sz w:val="24"/>
          <w:szCs w:val="24"/>
        </w:rPr>
        <w:t>a 10 dígitos</w:t>
      </w:r>
      <w:r w:rsidRPr="0062132F">
        <w:rPr>
          <w:rFonts w:ascii="Arial" w:hAnsi="Arial" w:cs="Arial"/>
          <w:sz w:val="24"/>
          <w:szCs w:val="24"/>
        </w:rPr>
        <w:t>;</w:t>
      </w:r>
    </w:p>
    <w:p w:rsidR="00DD6DA6" w:rsidRPr="0062132F" w:rsidRDefault="00DD6DA6" w:rsidP="009B0616">
      <w:pPr>
        <w:pStyle w:val="Prrafodelista"/>
        <w:spacing w:after="0" w:line="240" w:lineRule="auto"/>
        <w:rPr>
          <w:rFonts w:ascii="Arial" w:hAnsi="Arial" w:cs="Arial"/>
          <w:sz w:val="24"/>
          <w:szCs w:val="24"/>
        </w:rPr>
      </w:pPr>
    </w:p>
    <w:p w:rsidR="00DD6DA6" w:rsidRPr="0062132F"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Señalar si el domicilio particular es el mismo para oír y recibir notificaciones, si es distinto señalar</w:t>
      </w:r>
      <w:r w:rsidRPr="0062132F">
        <w:rPr>
          <w:rFonts w:ascii="Arial" w:hAnsi="Arial" w:cs="Arial"/>
          <w:b/>
          <w:sz w:val="24"/>
          <w:szCs w:val="24"/>
        </w:rPr>
        <w:t>l</w:t>
      </w:r>
      <w:r w:rsidRPr="00EC0649">
        <w:rPr>
          <w:rFonts w:ascii="Arial" w:hAnsi="Arial" w:cs="Arial"/>
          <w:sz w:val="24"/>
          <w:szCs w:val="24"/>
        </w:rPr>
        <w:t>o</w:t>
      </w:r>
      <w:r w:rsidR="00EC0649" w:rsidRPr="00EC0649">
        <w:rPr>
          <w:rFonts w:ascii="Arial" w:hAnsi="Arial" w:cs="Arial"/>
          <w:b/>
          <w:sz w:val="24"/>
          <w:szCs w:val="24"/>
        </w:rPr>
        <w:t>;</w:t>
      </w:r>
    </w:p>
    <w:p w:rsidR="00DD6DA6" w:rsidRPr="0062132F" w:rsidRDefault="00DD6DA6" w:rsidP="009B0616">
      <w:pPr>
        <w:pStyle w:val="Prrafodelista"/>
        <w:spacing w:after="0" w:line="240" w:lineRule="auto"/>
        <w:rPr>
          <w:rFonts w:ascii="Arial" w:hAnsi="Arial" w:cs="Arial"/>
          <w:sz w:val="24"/>
          <w:szCs w:val="24"/>
        </w:rPr>
      </w:pPr>
    </w:p>
    <w:p w:rsidR="00DD6DA6" w:rsidRPr="00EC0649" w:rsidRDefault="00DD6DA6" w:rsidP="009B0616">
      <w:pPr>
        <w:pStyle w:val="Prrafodelista"/>
        <w:numPr>
          <w:ilvl w:val="0"/>
          <w:numId w:val="39"/>
        </w:numPr>
        <w:spacing w:after="0" w:line="240" w:lineRule="auto"/>
        <w:jc w:val="both"/>
        <w:rPr>
          <w:rFonts w:ascii="Arial" w:hAnsi="Arial" w:cs="Arial"/>
          <w:b/>
          <w:sz w:val="24"/>
          <w:szCs w:val="24"/>
        </w:rPr>
      </w:pPr>
      <w:r w:rsidRPr="0062132F">
        <w:rPr>
          <w:rFonts w:ascii="Arial" w:hAnsi="Arial" w:cs="Arial"/>
          <w:sz w:val="24"/>
          <w:szCs w:val="24"/>
        </w:rPr>
        <w:t>Correo electrónico para recibir avisos y comunicados emitidos por el Instituto Nacional Electoral o el Instituto Electoral</w:t>
      </w:r>
      <w:r w:rsidR="00EC0649" w:rsidRPr="00EC0649">
        <w:rPr>
          <w:rFonts w:ascii="Arial" w:hAnsi="Arial" w:cs="Arial"/>
          <w:b/>
          <w:sz w:val="24"/>
          <w:szCs w:val="24"/>
        </w:rPr>
        <w:t>;</w:t>
      </w:r>
    </w:p>
    <w:p w:rsidR="00EC0649" w:rsidRPr="00EC0649" w:rsidRDefault="00EC0649" w:rsidP="00EC0649">
      <w:pPr>
        <w:pStyle w:val="Prrafodelista"/>
        <w:spacing w:after="0" w:line="240" w:lineRule="auto"/>
        <w:rPr>
          <w:rFonts w:ascii="Arial" w:hAnsi="Arial" w:cs="Arial"/>
          <w:b/>
          <w:sz w:val="24"/>
          <w:szCs w:val="24"/>
        </w:rPr>
      </w:pPr>
    </w:p>
    <w:p w:rsidR="00EC0649" w:rsidRPr="00EC0649" w:rsidRDefault="00EC0649" w:rsidP="00EC0649">
      <w:pPr>
        <w:pStyle w:val="Default"/>
        <w:numPr>
          <w:ilvl w:val="0"/>
          <w:numId w:val="39"/>
        </w:numPr>
        <w:jc w:val="both"/>
        <w:rPr>
          <w:b/>
          <w:color w:val="auto"/>
        </w:rPr>
      </w:pPr>
      <w:r w:rsidRPr="00EC0649">
        <w:rPr>
          <w:b/>
          <w:color w:val="auto"/>
        </w:rPr>
        <w:t>La autorización para recibir notificaciones electrónicas, y</w:t>
      </w:r>
    </w:p>
    <w:p w:rsidR="00EC0649" w:rsidRPr="00EC0649" w:rsidRDefault="00EC0649" w:rsidP="00EC0649">
      <w:pPr>
        <w:pStyle w:val="Default"/>
        <w:ind w:left="360"/>
        <w:jc w:val="both"/>
        <w:rPr>
          <w:b/>
          <w:color w:val="auto"/>
        </w:rPr>
      </w:pPr>
    </w:p>
    <w:p w:rsidR="00EC0649" w:rsidRPr="00EC0649" w:rsidRDefault="00EC0649" w:rsidP="007D378E">
      <w:pPr>
        <w:pStyle w:val="Prrafodelista"/>
        <w:numPr>
          <w:ilvl w:val="0"/>
          <w:numId w:val="39"/>
        </w:numPr>
        <w:spacing w:after="0" w:line="240" w:lineRule="auto"/>
        <w:jc w:val="both"/>
        <w:rPr>
          <w:rFonts w:ascii="Arial" w:hAnsi="Arial" w:cs="Arial"/>
          <w:b/>
          <w:sz w:val="24"/>
          <w:szCs w:val="24"/>
        </w:rPr>
      </w:pPr>
      <w:r w:rsidRPr="00EC0649">
        <w:rPr>
          <w:rFonts w:ascii="Arial" w:hAnsi="Arial" w:cs="Arial"/>
          <w:b/>
          <w:sz w:val="24"/>
          <w:szCs w:val="24"/>
        </w:rPr>
        <w:t>Informe de Capacidad Económica.</w:t>
      </w:r>
    </w:p>
    <w:p w:rsidR="007D378E" w:rsidRDefault="007D378E" w:rsidP="007D378E">
      <w:pPr>
        <w:spacing w:after="0" w:line="240" w:lineRule="auto"/>
        <w:jc w:val="both"/>
        <w:rPr>
          <w:rFonts w:ascii="Arial" w:hAnsi="Arial" w:cs="Arial"/>
          <w:b/>
          <w:sz w:val="24"/>
          <w:szCs w:val="24"/>
        </w:rPr>
      </w:pPr>
    </w:p>
    <w:p w:rsidR="00455A71" w:rsidRPr="00455A71" w:rsidRDefault="00455A71" w:rsidP="007D378E">
      <w:pPr>
        <w:spacing w:after="0" w:line="240" w:lineRule="auto"/>
        <w:jc w:val="both"/>
        <w:rPr>
          <w:rFonts w:ascii="Arial" w:hAnsi="Arial" w:cs="Arial"/>
          <w:b/>
          <w:sz w:val="24"/>
          <w:szCs w:val="24"/>
        </w:rPr>
      </w:pPr>
      <w:r w:rsidRPr="00455A71">
        <w:rPr>
          <w:rFonts w:ascii="Arial" w:hAnsi="Arial" w:cs="Arial"/>
          <w:b/>
          <w:sz w:val="24"/>
          <w:szCs w:val="24"/>
        </w:rPr>
        <w:lastRenderedPageBreak/>
        <w:t xml:space="preserve">4. El Instituto aprobará en el Sistema Nacional de Registro aquellos registros que cumplan con los requisitos del referido sistema. En caso de que exista información faltante o errónea se realizará la aprobación con salvedades por la información </w:t>
      </w:r>
      <w:r w:rsidR="002E5DE6">
        <w:rPr>
          <w:rFonts w:ascii="Arial" w:hAnsi="Arial" w:cs="Arial"/>
          <w:b/>
          <w:sz w:val="24"/>
          <w:szCs w:val="24"/>
        </w:rPr>
        <w:t xml:space="preserve">y documentación </w:t>
      </w:r>
      <w:r w:rsidRPr="00455A71">
        <w:rPr>
          <w:rFonts w:ascii="Arial" w:hAnsi="Arial" w:cs="Arial"/>
          <w:b/>
          <w:sz w:val="24"/>
          <w:szCs w:val="24"/>
        </w:rPr>
        <w:t xml:space="preserve">pendiente. </w:t>
      </w:r>
    </w:p>
    <w:p w:rsidR="0010484B" w:rsidRDefault="0010484B" w:rsidP="0010484B">
      <w:pPr>
        <w:spacing w:after="0" w:line="240" w:lineRule="auto"/>
        <w:jc w:val="both"/>
        <w:rPr>
          <w:rFonts w:ascii="Arial" w:hAnsi="Arial" w:cs="Arial"/>
          <w:b/>
          <w:bCs/>
          <w:sz w:val="24"/>
          <w:szCs w:val="24"/>
        </w:rPr>
      </w:pPr>
    </w:p>
    <w:p w:rsidR="00455A71" w:rsidRPr="00455A71" w:rsidRDefault="00455A71" w:rsidP="00455A71">
      <w:pPr>
        <w:spacing w:line="240" w:lineRule="auto"/>
        <w:jc w:val="both"/>
        <w:rPr>
          <w:rFonts w:ascii="Arial" w:hAnsi="Arial" w:cs="Arial"/>
          <w:b/>
          <w:color w:val="000000"/>
          <w:sz w:val="24"/>
          <w:szCs w:val="24"/>
        </w:rPr>
      </w:pPr>
      <w:r w:rsidRPr="00455A71">
        <w:rPr>
          <w:rFonts w:ascii="Arial" w:hAnsi="Arial" w:cs="Arial"/>
          <w:b/>
          <w:bCs/>
          <w:sz w:val="24"/>
          <w:szCs w:val="24"/>
        </w:rPr>
        <w:t xml:space="preserve">5. </w:t>
      </w:r>
      <w:r w:rsidRPr="00455A71">
        <w:rPr>
          <w:rFonts w:ascii="Arial" w:hAnsi="Arial" w:cs="Arial"/>
          <w:sz w:val="24"/>
          <w:szCs w:val="24"/>
        </w:rPr>
        <w:t>En caso de sustituciones</w:t>
      </w:r>
      <w:r w:rsidRPr="00455A71">
        <w:rPr>
          <w:rFonts w:ascii="Arial" w:hAnsi="Arial" w:cs="Arial"/>
          <w:b/>
          <w:sz w:val="24"/>
          <w:szCs w:val="24"/>
        </w:rPr>
        <w:t>,</w:t>
      </w:r>
      <w:r w:rsidRPr="00455A71">
        <w:rPr>
          <w:rFonts w:ascii="Arial" w:hAnsi="Arial" w:cs="Arial"/>
          <w:sz w:val="24"/>
          <w:szCs w:val="24"/>
        </w:rPr>
        <w:t xml:space="preserve"> </w:t>
      </w:r>
      <w:r w:rsidRPr="00455A71">
        <w:rPr>
          <w:rFonts w:ascii="Arial" w:hAnsi="Arial" w:cs="Arial"/>
          <w:b/>
          <w:sz w:val="24"/>
          <w:szCs w:val="24"/>
        </w:rPr>
        <w:t>cancelaciones</w:t>
      </w:r>
      <w:r w:rsidRPr="00455A71">
        <w:rPr>
          <w:rFonts w:ascii="Arial" w:hAnsi="Arial" w:cs="Arial"/>
          <w:sz w:val="24"/>
          <w:szCs w:val="24"/>
        </w:rPr>
        <w:t xml:space="preserve"> de candidaturas </w:t>
      </w:r>
      <w:r w:rsidRPr="00455A71">
        <w:rPr>
          <w:rFonts w:ascii="Arial" w:hAnsi="Arial" w:cs="Arial"/>
          <w:b/>
          <w:sz w:val="24"/>
          <w:szCs w:val="24"/>
        </w:rPr>
        <w:t>y modificaciones de información</w:t>
      </w:r>
      <w:r w:rsidRPr="00455A71">
        <w:rPr>
          <w:rFonts w:ascii="Arial" w:hAnsi="Arial" w:cs="Arial"/>
          <w:sz w:val="24"/>
          <w:szCs w:val="24"/>
        </w:rPr>
        <w:t>, los partidos políticos y coaliciones deberán proporcionar al Instituto Electoral la información señalada en el numeral 3 de este artículo</w:t>
      </w:r>
      <w:r w:rsidRPr="00455A71">
        <w:rPr>
          <w:rFonts w:ascii="Arial" w:hAnsi="Arial" w:cs="Arial"/>
          <w:b/>
          <w:sz w:val="24"/>
          <w:szCs w:val="24"/>
        </w:rPr>
        <w:t xml:space="preserve">, para que este a su vez </w:t>
      </w:r>
      <w:r w:rsidRPr="00455A71">
        <w:rPr>
          <w:rFonts w:ascii="Arial" w:hAnsi="Arial" w:cs="Arial"/>
          <w:b/>
          <w:color w:val="000000"/>
          <w:sz w:val="24"/>
          <w:szCs w:val="24"/>
        </w:rPr>
        <w:t>atienda y ac</w:t>
      </w:r>
      <w:r w:rsidRPr="00455A71">
        <w:rPr>
          <w:rFonts w:ascii="Arial" w:hAnsi="Arial" w:cs="Arial"/>
          <w:b/>
          <w:color w:val="000000"/>
          <w:sz w:val="24"/>
          <w:szCs w:val="24"/>
        </w:rPr>
        <w:softHyphen/>
        <w:t>tualice la información correspondiente en el sistema conforme a los plazos establecidos en el Anexo 10.1 del Reglamento.</w:t>
      </w:r>
    </w:p>
    <w:p w:rsidR="00455A71" w:rsidRDefault="0069587E" w:rsidP="009B0616">
      <w:pPr>
        <w:spacing w:after="0" w:line="240" w:lineRule="auto"/>
        <w:jc w:val="both"/>
        <w:rPr>
          <w:rFonts w:ascii="Arial" w:hAnsi="Arial" w:cs="Arial"/>
          <w:b/>
          <w:sz w:val="24"/>
          <w:szCs w:val="24"/>
        </w:rPr>
      </w:pPr>
      <w:r w:rsidRPr="006F1D3A">
        <w:rPr>
          <w:rFonts w:ascii="Arial" w:hAnsi="Arial" w:cs="Arial"/>
          <w:b/>
          <w:color w:val="000000"/>
          <w:sz w:val="24"/>
          <w:szCs w:val="24"/>
        </w:rPr>
        <w:t xml:space="preserve">6. </w:t>
      </w:r>
      <w:r w:rsidRPr="006F1D3A">
        <w:rPr>
          <w:rFonts w:ascii="Arial" w:hAnsi="Arial" w:cs="Arial"/>
          <w:b/>
          <w:sz w:val="24"/>
          <w:szCs w:val="24"/>
        </w:rPr>
        <w:t>Los partidos políticos, personas aspirantes a candidaturas independientes, candidatas y candidatas independientes, deberán verificar que el Instituto</w:t>
      </w:r>
      <w:r w:rsidRPr="006F1D3A">
        <w:rPr>
          <w:sz w:val="24"/>
          <w:szCs w:val="24"/>
        </w:rPr>
        <w:t xml:space="preserve"> </w:t>
      </w:r>
      <w:r w:rsidRPr="006F1D3A">
        <w:rPr>
          <w:rFonts w:ascii="Arial" w:hAnsi="Arial" w:cs="Arial"/>
          <w:b/>
          <w:sz w:val="24"/>
          <w:szCs w:val="24"/>
        </w:rPr>
        <w:t>haya realizado</w:t>
      </w:r>
      <w:r w:rsidRPr="006F1D3A">
        <w:rPr>
          <w:sz w:val="24"/>
          <w:szCs w:val="24"/>
        </w:rPr>
        <w:t xml:space="preserve"> </w:t>
      </w:r>
      <w:r w:rsidRPr="006F1D3A">
        <w:rPr>
          <w:rFonts w:ascii="Arial" w:hAnsi="Arial" w:cs="Arial"/>
          <w:b/>
          <w:sz w:val="24"/>
          <w:szCs w:val="24"/>
        </w:rPr>
        <w:t>la aprobación de los registros procedentes en el sistema. En caso de que el Instituto haya realizado la aprobación con salvedades, los sujetos obligados deberán cerciorarse de cumplimentar la información o documentación faltante.</w:t>
      </w:r>
    </w:p>
    <w:p w:rsidR="00455A71" w:rsidRPr="0062132F" w:rsidRDefault="00455A71"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TÍTULO SÉPTIMO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Operativo de Cierre de Registro de Candidaturas</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Operativo de Cierre de Registro de Candidaturas</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t xml:space="preserve">Operativo de cierre </w:t>
      </w:r>
    </w:p>
    <w:p w:rsidR="00DD6DA6" w:rsidRPr="0062132F" w:rsidRDefault="00DD6DA6" w:rsidP="009B0616">
      <w:pPr>
        <w:spacing w:after="0" w:line="240" w:lineRule="auto"/>
        <w:jc w:val="both"/>
        <w:rPr>
          <w:rFonts w:ascii="Arial" w:hAnsi="Arial" w:cs="Arial"/>
          <w:b/>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45</w:t>
      </w:r>
    </w:p>
    <w:p w:rsidR="00DD6DA6" w:rsidRPr="00467993" w:rsidRDefault="00DD6DA6" w:rsidP="009B0616">
      <w:pPr>
        <w:spacing w:after="0" w:line="240" w:lineRule="auto"/>
        <w:jc w:val="both"/>
        <w:rPr>
          <w:rFonts w:ascii="Arial" w:hAnsi="Arial" w:cs="Arial"/>
          <w:b/>
          <w:sz w:val="24"/>
          <w:szCs w:val="24"/>
        </w:rPr>
      </w:pPr>
      <w:r w:rsidRPr="00467993">
        <w:rPr>
          <w:rFonts w:ascii="Arial" w:hAnsi="Arial" w:cs="Arial"/>
          <w:b/>
          <w:sz w:val="24"/>
          <w:szCs w:val="24"/>
        </w:rPr>
        <w:t>1.</w:t>
      </w:r>
      <w:r w:rsidRPr="00467993">
        <w:rPr>
          <w:rFonts w:ascii="Arial" w:hAnsi="Arial" w:cs="Arial"/>
          <w:sz w:val="24"/>
          <w:szCs w:val="24"/>
        </w:rPr>
        <w:t xml:space="preserve"> </w:t>
      </w:r>
      <w:r w:rsidR="00467993" w:rsidRPr="00467993">
        <w:rPr>
          <w:rFonts w:ascii="Arial" w:hAnsi="Arial" w:cs="Arial"/>
          <w:sz w:val="24"/>
          <w:szCs w:val="24"/>
        </w:rPr>
        <w:t xml:space="preserve">La Secretaría someterá a la consideración del Consejo General, a más tardar en el mes de </w:t>
      </w:r>
      <w:r w:rsidR="00467993" w:rsidRPr="00467993">
        <w:rPr>
          <w:rFonts w:ascii="Arial" w:hAnsi="Arial" w:cs="Arial"/>
          <w:bCs/>
          <w:sz w:val="24"/>
          <w:szCs w:val="24"/>
        </w:rPr>
        <w:t>febrero</w:t>
      </w:r>
      <w:r w:rsidR="00467993" w:rsidRPr="00467993">
        <w:rPr>
          <w:rFonts w:ascii="Arial" w:hAnsi="Arial" w:cs="Arial"/>
          <w:b/>
          <w:bCs/>
          <w:sz w:val="24"/>
          <w:szCs w:val="24"/>
        </w:rPr>
        <w:t xml:space="preserve"> </w:t>
      </w:r>
      <w:r w:rsidR="00467993" w:rsidRPr="00467993">
        <w:rPr>
          <w:rFonts w:ascii="Arial" w:hAnsi="Arial" w:cs="Arial"/>
          <w:sz w:val="24"/>
          <w:szCs w:val="24"/>
        </w:rPr>
        <w:t xml:space="preserve">de dos mil </w:t>
      </w:r>
      <w:r w:rsidR="00467993" w:rsidRPr="00467993">
        <w:rPr>
          <w:rFonts w:ascii="Arial" w:hAnsi="Arial" w:cs="Arial"/>
          <w:b/>
          <w:bCs/>
          <w:sz w:val="24"/>
          <w:szCs w:val="24"/>
        </w:rPr>
        <w:t>veinticuatro</w:t>
      </w:r>
      <w:r w:rsidR="00467993" w:rsidRPr="00467993">
        <w:rPr>
          <w:rFonts w:ascii="Arial" w:hAnsi="Arial" w:cs="Arial"/>
          <w:sz w:val="24"/>
          <w:szCs w:val="24"/>
        </w:rPr>
        <w:t>, el operativo de cierre de registro de candidaturas a cargos de elección popular</w:t>
      </w:r>
      <w:r w:rsidR="00467993" w:rsidRPr="00467993">
        <w:rPr>
          <w:rFonts w:ascii="Arial" w:hAnsi="Arial" w:cs="Arial"/>
          <w:bCs/>
          <w:sz w:val="24"/>
          <w:szCs w:val="24"/>
        </w:rPr>
        <w:t xml:space="preserve">, en el cual, </w:t>
      </w:r>
      <w:r w:rsidR="00467993" w:rsidRPr="00467993">
        <w:rPr>
          <w:rFonts w:ascii="Arial" w:hAnsi="Arial" w:cs="Arial"/>
          <w:b/>
          <w:bCs/>
          <w:sz w:val="24"/>
          <w:szCs w:val="24"/>
        </w:rPr>
        <w:t>en su caso,</w:t>
      </w:r>
      <w:r w:rsidR="00467993" w:rsidRPr="00467993">
        <w:rPr>
          <w:rFonts w:ascii="Arial" w:hAnsi="Arial" w:cs="Arial"/>
          <w:bCs/>
          <w:sz w:val="24"/>
          <w:szCs w:val="24"/>
        </w:rPr>
        <w:t xml:space="preserve"> se establecerán las medidas sanitarias que se observarán en el mismo.</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TÍTULO OCTAVO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Del Resguardo de la Documentación de Registro de Candidaturas</w:t>
      </w:r>
    </w:p>
    <w:p w:rsidR="00DD6DA6" w:rsidRPr="0062132F" w:rsidRDefault="00DD6DA6" w:rsidP="009B0616">
      <w:pPr>
        <w:spacing w:after="0" w:line="240" w:lineRule="auto"/>
        <w:jc w:val="center"/>
        <w:rPr>
          <w:rFonts w:ascii="Arial" w:hAnsi="Arial" w:cs="Arial"/>
          <w:b/>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CAPÍTULO ÚNICO</w:t>
      </w: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Procedimiento para el Resguardo de la Documentación y Datos Personales</w:t>
      </w:r>
    </w:p>
    <w:p w:rsidR="00DD6DA6" w:rsidRPr="0062132F" w:rsidRDefault="00DD6DA6" w:rsidP="009B0616">
      <w:pPr>
        <w:spacing w:after="0" w:line="240" w:lineRule="auto"/>
        <w:jc w:val="both"/>
        <w:rPr>
          <w:rFonts w:ascii="Arial" w:hAnsi="Arial" w:cs="Arial"/>
          <w:b/>
          <w:sz w:val="24"/>
          <w:szCs w:val="24"/>
        </w:rPr>
      </w:pPr>
    </w:p>
    <w:p w:rsidR="0010484B" w:rsidRDefault="0010484B" w:rsidP="009B0616">
      <w:pPr>
        <w:spacing w:after="0" w:line="240" w:lineRule="auto"/>
        <w:jc w:val="right"/>
        <w:rPr>
          <w:rFonts w:ascii="Arial" w:hAnsi="Arial" w:cs="Arial"/>
          <w:b/>
          <w:sz w:val="20"/>
          <w:szCs w:val="20"/>
        </w:rPr>
      </w:pPr>
    </w:p>
    <w:p w:rsidR="0010484B" w:rsidRDefault="0010484B" w:rsidP="009B0616">
      <w:pPr>
        <w:spacing w:after="0" w:line="240" w:lineRule="auto"/>
        <w:jc w:val="right"/>
        <w:rPr>
          <w:rFonts w:ascii="Arial" w:hAnsi="Arial" w:cs="Arial"/>
          <w:b/>
          <w:sz w:val="20"/>
          <w:szCs w:val="20"/>
        </w:rPr>
      </w:pPr>
    </w:p>
    <w:p w:rsidR="0010484B" w:rsidRDefault="0010484B" w:rsidP="009B0616">
      <w:pPr>
        <w:spacing w:after="0" w:line="240" w:lineRule="auto"/>
        <w:jc w:val="right"/>
        <w:rPr>
          <w:rFonts w:ascii="Arial" w:hAnsi="Arial" w:cs="Arial"/>
          <w:b/>
          <w:sz w:val="20"/>
          <w:szCs w:val="20"/>
        </w:rPr>
      </w:pPr>
    </w:p>
    <w:p w:rsidR="0010484B" w:rsidRDefault="0010484B" w:rsidP="009B0616">
      <w:pPr>
        <w:spacing w:after="0" w:line="240" w:lineRule="auto"/>
        <w:jc w:val="right"/>
        <w:rPr>
          <w:rFonts w:ascii="Arial" w:hAnsi="Arial" w:cs="Arial"/>
          <w:b/>
          <w:sz w:val="20"/>
          <w:szCs w:val="20"/>
        </w:rPr>
      </w:pPr>
    </w:p>
    <w:p w:rsidR="00DD6DA6" w:rsidRPr="0062132F" w:rsidRDefault="00DD6DA6" w:rsidP="009B0616">
      <w:pPr>
        <w:spacing w:after="0" w:line="240" w:lineRule="auto"/>
        <w:jc w:val="right"/>
        <w:rPr>
          <w:rFonts w:ascii="Arial" w:hAnsi="Arial" w:cs="Arial"/>
          <w:b/>
          <w:sz w:val="20"/>
          <w:szCs w:val="20"/>
        </w:rPr>
      </w:pPr>
      <w:r w:rsidRPr="0062132F">
        <w:rPr>
          <w:rFonts w:ascii="Arial" w:hAnsi="Arial" w:cs="Arial"/>
          <w:b/>
          <w:sz w:val="20"/>
          <w:szCs w:val="20"/>
        </w:rPr>
        <w:lastRenderedPageBreak/>
        <w:t xml:space="preserve">Resguardo </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b/>
          <w:sz w:val="24"/>
          <w:szCs w:val="24"/>
        </w:rPr>
      </w:pPr>
      <w:r w:rsidRPr="0062132F">
        <w:rPr>
          <w:rFonts w:ascii="Arial" w:hAnsi="Arial" w:cs="Arial"/>
          <w:b/>
          <w:sz w:val="24"/>
          <w:szCs w:val="24"/>
        </w:rPr>
        <w:t>Artículo 46</w:t>
      </w:r>
    </w:p>
    <w:p w:rsidR="00DD6DA6" w:rsidRPr="0062132F" w:rsidRDefault="00DD6DA6" w:rsidP="009B0616">
      <w:pPr>
        <w:spacing w:after="0" w:line="240" w:lineRule="auto"/>
        <w:jc w:val="both"/>
        <w:rPr>
          <w:rFonts w:ascii="Arial" w:hAnsi="Arial" w:cs="Arial"/>
          <w:sz w:val="24"/>
          <w:szCs w:val="24"/>
        </w:rPr>
      </w:pPr>
      <w:r w:rsidRPr="0062132F">
        <w:rPr>
          <w:rFonts w:ascii="Arial" w:eastAsia="Calibri" w:hAnsi="Arial" w:cs="Arial"/>
          <w:b/>
          <w:sz w:val="24"/>
          <w:szCs w:val="24"/>
        </w:rPr>
        <w:t>1.</w:t>
      </w:r>
      <w:r w:rsidRPr="0062132F">
        <w:rPr>
          <w:rFonts w:ascii="Arial" w:eastAsia="Calibri" w:hAnsi="Arial" w:cs="Arial"/>
          <w:sz w:val="24"/>
          <w:szCs w:val="24"/>
        </w:rPr>
        <w:t xml:space="preserve"> </w:t>
      </w:r>
      <w:r w:rsidRPr="0062132F">
        <w:rPr>
          <w:rFonts w:ascii="Arial" w:hAnsi="Arial" w:cs="Arial"/>
          <w:sz w:val="24"/>
          <w:szCs w:val="24"/>
        </w:rPr>
        <w:t>La documentación que integre los expedientes que se conformen con motivo de las solicitudes de registro de candidaturas, formarán parte del archivo institucional del Instituto.</w:t>
      </w:r>
    </w:p>
    <w:p w:rsidR="00DD6DA6" w:rsidRPr="0062132F" w:rsidRDefault="00DD6DA6" w:rsidP="009B0616">
      <w:pPr>
        <w:spacing w:after="0" w:line="240" w:lineRule="auto"/>
        <w:jc w:val="both"/>
        <w:rPr>
          <w:rFonts w:ascii="Arial" w:eastAsia="Calibri"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2.</w:t>
      </w:r>
      <w:r w:rsidRPr="0062132F">
        <w:rPr>
          <w:rFonts w:ascii="Arial" w:hAnsi="Arial" w:cs="Arial"/>
          <w:sz w:val="24"/>
          <w:szCs w:val="24"/>
        </w:rPr>
        <w:t xml:space="preserve"> La Dirección de Organización, será la responsable de resguardar y custodiar los expedientes en el archivo de la </w:t>
      </w:r>
      <w:r w:rsidRPr="00467993">
        <w:rPr>
          <w:rFonts w:ascii="Arial" w:hAnsi="Arial" w:cs="Arial"/>
          <w:sz w:val="24"/>
          <w:szCs w:val="24"/>
        </w:rPr>
        <w:t>referida</w:t>
      </w:r>
      <w:r w:rsidRPr="0062132F">
        <w:rPr>
          <w:rFonts w:ascii="Arial" w:hAnsi="Arial" w:cs="Arial"/>
          <w:b/>
          <w:sz w:val="24"/>
          <w:szCs w:val="24"/>
        </w:rPr>
        <w:t xml:space="preserve"> </w:t>
      </w:r>
      <w:r w:rsidRPr="0062132F">
        <w:rPr>
          <w:rFonts w:ascii="Arial" w:hAnsi="Arial" w:cs="Arial"/>
          <w:sz w:val="24"/>
          <w:szCs w:val="24"/>
        </w:rPr>
        <w:t>Dirección durante el proceso electoral que corresponda.</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3.</w:t>
      </w:r>
      <w:r w:rsidRPr="0062132F">
        <w:rPr>
          <w:rFonts w:ascii="Arial" w:hAnsi="Arial" w:cs="Arial"/>
          <w:sz w:val="24"/>
          <w:szCs w:val="24"/>
        </w:rPr>
        <w:t xml:space="preserve"> Una vez concluido el proceso electoral, los expedientes de registro de candidaturas se remitirán a la Secretaría para su guarda y custodia en el  archivo institucional.</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4.</w:t>
      </w:r>
      <w:r w:rsidRPr="0062132F">
        <w:rPr>
          <w:rFonts w:ascii="Arial" w:hAnsi="Arial" w:cs="Arial"/>
          <w:sz w:val="24"/>
          <w:szCs w:val="24"/>
        </w:rPr>
        <w:t xml:space="preserve"> La documentación que contenga datos personales se considera como información confidencial de conformidad con lo previsto por los artículos, 23, 24 fracción VII, 69 y 89 de la Ley de Transparencia y Acceso a la Información Pública del Estado de Zacatecas y artículo 3, fracción VIII, incisos a) y b) de la Ley de Protección de Datos Personales en Posesión de los Sujetos Obligados del Estado de Zacatecas.</w:t>
      </w:r>
    </w:p>
    <w:p w:rsidR="00DD6DA6" w:rsidRDefault="00DD6DA6" w:rsidP="009B0616">
      <w:pPr>
        <w:spacing w:after="0" w:line="240" w:lineRule="auto"/>
        <w:jc w:val="both"/>
        <w:rPr>
          <w:rFonts w:ascii="Arial" w:eastAsia="Calibri" w:hAnsi="Arial" w:cs="Arial"/>
          <w:sz w:val="24"/>
          <w:szCs w:val="24"/>
        </w:rPr>
      </w:pPr>
    </w:p>
    <w:p w:rsidR="00467993" w:rsidRPr="00467993" w:rsidRDefault="00467993" w:rsidP="00D42382">
      <w:pPr>
        <w:spacing w:after="0" w:line="240" w:lineRule="auto"/>
        <w:jc w:val="center"/>
        <w:rPr>
          <w:rFonts w:ascii="Arial" w:hAnsi="Arial" w:cs="Arial"/>
          <w:b/>
          <w:sz w:val="24"/>
          <w:szCs w:val="24"/>
        </w:rPr>
      </w:pPr>
      <w:r w:rsidRPr="0062132F">
        <w:rPr>
          <w:rFonts w:ascii="Arial" w:hAnsi="Arial" w:cs="Arial"/>
          <w:b/>
          <w:sz w:val="24"/>
          <w:szCs w:val="24"/>
        </w:rPr>
        <w:t xml:space="preserve">TÍTULO </w:t>
      </w:r>
      <w:r>
        <w:rPr>
          <w:rFonts w:ascii="Arial" w:hAnsi="Arial" w:cs="Arial"/>
          <w:b/>
          <w:sz w:val="24"/>
          <w:szCs w:val="24"/>
        </w:rPr>
        <w:t>NOVENO</w:t>
      </w:r>
    </w:p>
    <w:p w:rsidR="00467993" w:rsidRPr="00467993" w:rsidRDefault="00467993" w:rsidP="00D42382">
      <w:pPr>
        <w:spacing w:after="0" w:line="240" w:lineRule="auto"/>
        <w:jc w:val="center"/>
        <w:rPr>
          <w:rFonts w:ascii="Arial" w:eastAsia="Calibri" w:hAnsi="Arial" w:cs="Arial"/>
          <w:sz w:val="24"/>
          <w:szCs w:val="24"/>
        </w:rPr>
      </w:pPr>
      <w:r w:rsidRPr="00467993">
        <w:rPr>
          <w:rFonts w:ascii="Arial" w:hAnsi="Arial" w:cs="Arial"/>
          <w:b/>
          <w:bCs/>
          <w:sz w:val="24"/>
          <w:szCs w:val="24"/>
        </w:rPr>
        <w:t>Del Sistema Conóceles</w:t>
      </w:r>
    </w:p>
    <w:p w:rsidR="00467993" w:rsidRDefault="00467993" w:rsidP="009B0616">
      <w:pPr>
        <w:spacing w:after="0" w:line="240" w:lineRule="auto"/>
        <w:jc w:val="both"/>
        <w:rPr>
          <w:rFonts w:ascii="Arial" w:eastAsia="Calibri" w:hAnsi="Arial" w:cs="Arial"/>
          <w:sz w:val="24"/>
          <w:szCs w:val="24"/>
        </w:rPr>
      </w:pPr>
    </w:p>
    <w:p w:rsidR="00D42382" w:rsidRPr="00D42382" w:rsidRDefault="00D42382" w:rsidP="00D42382">
      <w:pPr>
        <w:pStyle w:val="Default"/>
        <w:jc w:val="center"/>
        <w:rPr>
          <w:color w:val="auto"/>
        </w:rPr>
      </w:pPr>
      <w:r w:rsidRPr="00D42382">
        <w:rPr>
          <w:b/>
          <w:bCs/>
          <w:color w:val="auto"/>
        </w:rPr>
        <w:t>CAPÍTULO ÚNICO</w:t>
      </w:r>
    </w:p>
    <w:p w:rsidR="00467993" w:rsidRPr="00D42382" w:rsidRDefault="00D42382" w:rsidP="00D42382">
      <w:pPr>
        <w:spacing w:after="0" w:line="240" w:lineRule="auto"/>
        <w:jc w:val="center"/>
        <w:rPr>
          <w:rFonts w:ascii="Arial" w:eastAsia="Calibri" w:hAnsi="Arial" w:cs="Arial"/>
          <w:sz w:val="24"/>
          <w:szCs w:val="24"/>
        </w:rPr>
      </w:pPr>
      <w:r w:rsidRPr="00D42382">
        <w:rPr>
          <w:rFonts w:ascii="Arial" w:hAnsi="Arial" w:cs="Arial"/>
          <w:b/>
          <w:bCs/>
          <w:sz w:val="24"/>
          <w:szCs w:val="24"/>
        </w:rPr>
        <w:t>Del Sistema Candidatas, Candidatos, Conóceles</w:t>
      </w:r>
    </w:p>
    <w:p w:rsidR="00D42382" w:rsidRDefault="00D42382" w:rsidP="009B0616">
      <w:pPr>
        <w:spacing w:after="0" w:line="240" w:lineRule="auto"/>
        <w:jc w:val="both"/>
        <w:rPr>
          <w:rFonts w:ascii="Arial" w:hAnsi="Arial" w:cs="Arial"/>
          <w:b/>
          <w:sz w:val="24"/>
          <w:szCs w:val="24"/>
        </w:rPr>
      </w:pPr>
    </w:p>
    <w:p w:rsidR="00D42382" w:rsidRPr="00D42382" w:rsidRDefault="00D42382" w:rsidP="00D42382">
      <w:pPr>
        <w:jc w:val="right"/>
        <w:rPr>
          <w:rFonts w:ascii="Arial" w:hAnsi="Arial" w:cs="Arial"/>
          <w:b/>
          <w:bCs/>
          <w:sz w:val="20"/>
          <w:szCs w:val="20"/>
        </w:rPr>
      </w:pPr>
      <w:r w:rsidRPr="00D42382">
        <w:rPr>
          <w:rFonts w:ascii="Arial" w:hAnsi="Arial" w:cs="Arial"/>
          <w:b/>
          <w:sz w:val="20"/>
          <w:szCs w:val="20"/>
        </w:rPr>
        <w:t>Del Sistema Conóceles</w:t>
      </w:r>
    </w:p>
    <w:p w:rsidR="00D42382" w:rsidRPr="00D42382" w:rsidRDefault="00D42382" w:rsidP="00D42382">
      <w:pPr>
        <w:spacing w:after="0" w:line="240" w:lineRule="auto"/>
        <w:jc w:val="both"/>
        <w:rPr>
          <w:rFonts w:ascii="Arial" w:hAnsi="Arial" w:cs="Arial"/>
          <w:b/>
          <w:bCs/>
          <w:sz w:val="24"/>
          <w:szCs w:val="24"/>
        </w:rPr>
      </w:pPr>
      <w:r w:rsidRPr="00D42382">
        <w:rPr>
          <w:rFonts w:ascii="Arial" w:hAnsi="Arial" w:cs="Arial"/>
          <w:b/>
          <w:bCs/>
          <w:sz w:val="24"/>
          <w:szCs w:val="24"/>
        </w:rPr>
        <w:t>Artículo 47</w:t>
      </w:r>
    </w:p>
    <w:p w:rsidR="00D42382" w:rsidRPr="00D42382" w:rsidRDefault="00D42382" w:rsidP="00D42382">
      <w:pPr>
        <w:spacing w:after="0" w:line="240" w:lineRule="auto"/>
        <w:jc w:val="both"/>
        <w:rPr>
          <w:rFonts w:ascii="Arial" w:hAnsi="Arial" w:cs="Arial"/>
          <w:b/>
          <w:bCs/>
          <w:sz w:val="24"/>
          <w:szCs w:val="24"/>
        </w:rPr>
      </w:pPr>
      <w:r w:rsidRPr="00D42382">
        <w:rPr>
          <w:rFonts w:ascii="Arial" w:hAnsi="Arial" w:cs="Arial"/>
          <w:b/>
          <w:bCs/>
          <w:sz w:val="24"/>
          <w:szCs w:val="24"/>
        </w:rPr>
        <w:t xml:space="preserve">1. El Sistema Conóceles, es una herramienta informática desarrollada por el Instituto para la captura y difusión de la información curricular y de identidad de las personas candidatas a los cargos de diputaciones por ambos principios, así como a las Presidencias Municipales de los cincuenta y ocho Ayuntamientos que conforman el estado, aprobadas por el Consejo General. </w:t>
      </w:r>
    </w:p>
    <w:p w:rsidR="00D42382" w:rsidRPr="00D42382" w:rsidRDefault="00D42382" w:rsidP="00D42382">
      <w:pPr>
        <w:spacing w:after="0" w:line="240" w:lineRule="auto"/>
        <w:jc w:val="both"/>
        <w:rPr>
          <w:rFonts w:ascii="Arial" w:hAnsi="Arial" w:cs="Arial"/>
          <w:b/>
          <w:bCs/>
          <w:sz w:val="24"/>
          <w:szCs w:val="24"/>
        </w:rPr>
      </w:pPr>
    </w:p>
    <w:p w:rsidR="00D42382" w:rsidRPr="00D42382" w:rsidRDefault="00D42382" w:rsidP="00D42382">
      <w:pPr>
        <w:spacing w:line="240" w:lineRule="auto"/>
        <w:jc w:val="both"/>
        <w:rPr>
          <w:rFonts w:ascii="Arial" w:hAnsi="Arial" w:cs="Arial"/>
          <w:b/>
          <w:bCs/>
          <w:sz w:val="24"/>
          <w:szCs w:val="24"/>
        </w:rPr>
      </w:pPr>
      <w:r w:rsidRPr="00D42382">
        <w:rPr>
          <w:rFonts w:ascii="Arial" w:hAnsi="Arial" w:cs="Arial"/>
          <w:b/>
          <w:bCs/>
          <w:sz w:val="24"/>
          <w:szCs w:val="24"/>
        </w:rPr>
        <w:t xml:space="preserve">2. Tiene como objetivo facilitar a la ciudadanía el acceso a la información de las personas candidatas que participan a puestos de elección popular en el Proceso Electoral, maximizar la transparencia en la difusión de las candidaturas, la participación de la población y el voto informado y razonado, a efecto de optimizar la toma de decisiones de la ciudadanía, así </w:t>
      </w:r>
      <w:r w:rsidRPr="00D42382">
        <w:rPr>
          <w:rFonts w:ascii="Arial" w:hAnsi="Arial" w:cs="Arial"/>
          <w:b/>
          <w:bCs/>
          <w:sz w:val="24"/>
          <w:szCs w:val="24"/>
        </w:rPr>
        <w:lastRenderedPageBreak/>
        <w:t>como que el Instituto cuente con información estadística respecto de los grupos en situación de discriminación o de atención prioritaria en los que se sitúan las personas candidatas, que le permita realizar análisis de datos y estadísticas como insumos para el ejercicio de sus atribuciones.</w:t>
      </w:r>
    </w:p>
    <w:p w:rsidR="00D42382" w:rsidRPr="00D42382" w:rsidRDefault="00D42382" w:rsidP="00D42382">
      <w:pPr>
        <w:spacing w:line="240" w:lineRule="auto"/>
        <w:jc w:val="right"/>
        <w:rPr>
          <w:rFonts w:ascii="Arial" w:hAnsi="Arial" w:cs="Arial"/>
          <w:b/>
          <w:sz w:val="20"/>
          <w:szCs w:val="20"/>
        </w:rPr>
      </w:pPr>
      <w:r w:rsidRPr="00D42382">
        <w:rPr>
          <w:rFonts w:ascii="Arial" w:hAnsi="Arial" w:cs="Arial"/>
          <w:b/>
          <w:sz w:val="20"/>
          <w:szCs w:val="20"/>
        </w:rPr>
        <w:t>De la Comisión del Sistema Conóceles</w:t>
      </w:r>
    </w:p>
    <w:p w:rsidR="00D42382" w:rsidRPr="00D42382" w:rsidRDefault="00D42382" w:rsidP="00D42382">
      <w:pPr>
        <w:spacing w:line="240" w:lineRule="auto"/>
        <w:jc w:val="both"/>
        <w:rPr>
          <w:rFonts w:ascii="Arial" w:hAnsi="Arial" w:cs="Arial"/>
          <w:b/>
          <w:sz w:val="24"/>
          <w:szCs w:val="24"/>
        </w:rPr>
      </w:pPr>
      <w:r w:rsidRPr="00D42382">
        <w:rPr>
          <w:rFonts w:ascii="Arial" w:hAnsi="Arial" w:cs="Arial"/>
          <w:b/>
          <w:sz w:val="24"/>
          <w:szCs w:val="24"/>
        </w:rPr>
        <w:t>Artículo 48</w:t>
      </w:r>
    </w:p>
    <w:p w:rsidR="00D42382" w:rsidRPr="00D42382" w:rsidRDefault="00D42382" w:rsidP="00D42382">
      <w:pPr>
        <w:spacing w:after="0" w:line="240" w:lineRule="auto"/>
        <w:jc w:val="both"/>
        <w:rPr>
          <w:rFonts w:ascii="Arial" w:hAnsi="Arial" w:cs="Arial"/>
          <w:b/>
          <w:sz w:val="24"/>
          <w:szCs w:val="24"/>
        </w:rPr>
      </w:pPr>
      <w:r w:rsidRPr="00D42382">
        <w:rPr>
          <w:rFonts w:ascii="Arial" w:hAnsi="Arial" w:cs="Arial"/>
          <w:b/>
          <w:bCs/>
          <w:sz w:val="24"/>
          <w:szCs w:val="24"/>
        </w:rPr>
        <w:t xml:space="preserve">1. </w:t>
      </w:r>
      <w:r w:rsidRPr="00D42382">
        <w:rPr>
          <w:rFonts w:ascii="Arial" w:hAnsi="Arial" w:cs="Arial"/>
          <w:b/>
          <w:sz w:val="24"/>
          <w:szCs w:val="24"/>
        </w:rPr>
        <w:t>La Comisión del Sistema Conóceles es la responsable del seguimiento oportuno a los trabajos que se realicen para la debida implementación y operación del Sistema Conóceles, de conocer los informes mensuales que elabore la Unidad de Transparencia, así como los informes parciales de los avances de la captura de la información de los cuestionarios curricular y de identidad que realicen los partidos políticos, sus candidaturas y en su caso, personas candidatas independientes a un puesto de elección popular, el informe final y las estadísticas que se generen.</w:t>
      </w:r>
    </w:p>
    <w:p w:rsidR="00D42382" w:rsidRDefault="00D42382" w:rsidP="0010484B">
      <w:pPr>
        <w:spacing w:after="0"/>
        <w:rPr>
          <w:rFonts w:ascii="Arial" w:hAnsi="Arial" w:cs="Arial"/>
          <w:b/>
          <w:sz w:val="20"/>
          <w:szCs w:val="20"/>
        </w:rPr>
      </w:pPr>
    </w:p>
    <w:p w:rsidR="00D42382" w:rsidRPr="00D42382" w:rsidRDefault="00D42382" w:rsidP="00D42382">
      <w:pPr>
        <w:spacing w:after="0"/>
        <w:jc w:val="right"/>
        <w:rPr>
          <w:rFonts w:ascii="Arial" w:hAnsi="Arial" w:cs="Arial"/>
          <w:b/>
          <w:sz w:val="20"/>
          <w:szCs w:val="20"/>
        </w:rPr>
      </w:pPr>
      <w:r w:rsidRPr="00D42382">
        <w:rPr>
          <w:rFonts w:ascii="Arial" w:hAnsi="Arial" w:cs="Arial"/>
          <w:b/>
          <w:sz w:val="20"/>
          <w:szCs w:val="20"/>
        </w:rPr>
        <w:t>De la Instancia Responsable</w:t>
      </w:r>
    </w:p>
    <w:p w:rsidR="00D42382" w:rsidRPr="00D42382" w:rsidRDefault="00D42382" w:rsidP="00D42382">
      <w:pPr>
        <w:spacing w:after="0" w:line="240" w:lineRule="auto"/>
        <w:jc w:val="both"/>
        <w:rPr>
          <w:rFonts w:ascii="Arial" w:hAnsi="Arial" w:cs="Arial"/>
          <w:b/>
          <w:bCs/>
          <w:sz w:val="24"/>
          <w:szCs w:val="24"/>
        </w:rPr>
      </w:pPr>
      <w:r w:rsidRPr="00D42382">
        <w:rPr>
          <w:rFonts w:ascii="Arial" w:hAnsi="Arial" w:cs="Arial"/>
          <w:b/>
          <w:bCs/>
          <w:sz w:val="24"/>
          <w:szCs w:val="24"/>
        </w:rPr>
        <w:t>Artículo 49</w:t>
      </w:r>
    </w:p>
    <w:p w:rsidR="00D42382" w:rsidRPr="00D42382" w:rsidRDefault="00D42382" w:rsidP="00D42382">
      <w:pPr>
        <w:spacing w:after="0" w:line="240" w:lineRule="auto"/>
        <w:jc w:val="both"/>
        <w:rPr>
          <w:rFonts w:ascii="Arial" w:hAnsi="Arial" w:cs="Arial"/>
          <w:b/>
          <w:bCs/>
          <w:sz w:val="24"/>
          <w:szCs w:val="24"/>
        </w:rPr>
      </w:pPr>
      <w:r w:rsidRPr="00D42382">
        <w:rPr>
          <w:rFonts w:ascii="Arial" w:hAnsi="Arial" w:cs="Arial"/>
          <w:b/>
          <w:bCs/>
          <w:sz w:val="24"/>
          <w:szCs w:val="24"/>
        </w:rPr>
        <w:t>1. La Unidad de Transparencia, del Instituto es la instancia responsable de coordinar el Sistema Conóceles.</w:t>
      </w:r>
    </w:p>
    <w:p w:rsidR="00D42382" w:rsidRDefault="00D42382" w:rsidP="009B0616">
      <w:pPr>
        <w:spacing w:after="0" w:line="240" w:lineRule="auto"/>
        <w:jc w:val="both"/>
        <w:rPr>
          <w:rFonts w:ascii="Arial" w:hAnsi="Arial" w:cs="Arial"/>
          <w:b/>
          <w:sz w:val="24"/>
          <w:szCs w:val="24"/>
        </w:rPr>
      </w:pPr>
    </w:p>
    <w:p w:rsidR="00D42382" w:rsidRPr="00D42382" w:rsidRDefault="00D42382" w:rsidP="00D42382">
      <w:pPr>
        <w:jc w:val="right"/>
        <w:rPr>
          <w:rFonts w:ascii="Arial" w:hAnsi="Arial" w:cs="Arial"/>
          <w:b/>
          <w:sz w:val="20"/>
          <w:szCs w:val="20"/>
        </w:rPr>
      </w:pPr>
      <w:r w:rsidRPr="00D42382">
        <w:rPr>
          <w:rFonts w:ascii="Arial" w:hAnsi="Arial" w:cs="Arial"/>
          <w:b/>
          <w:sz w:val="20"/>
          <w:szCs w:val="20"/>
        </w:rPr>
        <w:t>De las atribuciones de la Instancia Responsable</w:t>
      </w:r>
    </w:p>
    <w:p w:rsidR="00D42382" w:rsidRPr="00D42382" w:rsidRDefault="00D42382" w:rsidP="00D42382">
      <w:pPr>
        <w:spacing w:after="0" w:line="240" w:lineRule="auto"/>
        <w:jc w:val="both"/>
        <w:rPr>
          <w:rFonts w:ascii="Arial" w:hAnsi="Arial" w:cs="Arial"/>
          <w:b/>
          <w:sz w:val="24"/>
          <w:szCs w:val="24"/>
        </w:rPr>
      </w:pPr>
      <w:r w:rsidRPr="00D42382">
        <w:rPr>
          <w:rFonts w:ascii="Arial" w:hAnsi="Arial" w:cs="Arial"/>
          <w:b/>
          <w:sz w:val="24"/>
          <w:szCs w:val="24"/>
        </w:rPr>
        <w:t>Artículo 50</w:t>
      </w:r>
    </w:p>
    <w:p w:rsidR="00D42382" w:rsidRPr="00D42382" w:rsidRDefault="00D42382" w:rsidP="00E10093">
      <w:pPr>
        <w:spacing w:after="0" w:line="240" w:lineRule="auto"/>
        <w:jc w:val="both"/>
        <w:rPr>
          <w:rFonts w:ascii="Arial" w:hAnsi="Arial" w:cs="Arial"/>
          <w:b/>
          <w:sz w:val="24"/>
          <w:szCs w:val="24"/>
        </w:rPr>
      </w:pPr>
      <w:r w:rsidRPr="00D42382">
        <w:rPr>
          <w:rFonts w:ascii="Arial" w:hAnsi="Arial" w:cs="Arial"/>
          <w:b/>
          <w:sz w:val="24"/>
          <w:szCs w:val="24"/>
        </w:rPr>
        <w:t>1. La Unidad de Transparencia tendrá las atribuciones señaladas en los Lineamientos del Sistema Conóceles, así como en el Proceso Técnico Operativo del Sistema Conóceles, entre las cuales se encuentran las siguientes:</w:t>
      </w:r>
    </w:p>
    <w:p w:rsidR="00D42382" w:rsidRPr="00D42382" w:rsidRDefault="00D42382" w:rsidP="00E10093">
      <w:pPr>
        <w:spacing w:after="0" w:line="240" w:lineRule="auto"/>
        <w:jc w:val="both"/>
        <w:rPr>
          <w:rFonts w:ascii="Arial" w:hAnsi="Arial" w:cs="Arial"/>
          <w:b/>
          <w:sz w:val="24"/>
          <w:szCs w:val="24"/>
        </w:rPr>
      </w:pPr>
    </w:p>
    <w:p w:rsidR="00E10093" w:rsidRDefault="00D42382" w:rsidP="00E10093">
      <w:pPr>
        <w:pStyle w:val="Prrafodelista"/>
        <w:numPr>
          <w:ilvl w:val="0"/>
          <w:numId w:val="47"/>
        </w:numPr>
        <w:spacing w:after="0" w:line="240" w:lineRule="auto"/>
        <w:ind w:left="709" w:hanging="283"/>
        <w:contextualSpacing w:val="0"/>
        <w:jc w:val="both"/>
        <w:rPr>
          <w:rFonts w:ascii="Arial" w:hAnsi="Arial" w:cs="Arial"/>
          <w:b/>
          <w:sz w:val="24"/>
          <w:szCs w:val="24"/>
        </w:rPr>
      </w:pPr>
      <w:r w:rsidRPr="00D42382">
        <w:rPr>
          <w:rFonts w:ascii="Arial" w:hAnsi="Arial" w:cs="Arial"/>
          <w:b/>
          <w:sz w:val="24"/>
          <w:szCs w:val="24"/>
        </w:rPr>
        <w:t>Llevar a cabo la coordinación del desarrollo, de la implementación, operación y seguridad informática del Sistema Conóceles.</w:t>
      </w:r>
    </w:p>
    <w:p w:rsidR="00E10093" w:rsidRDefault="00E10093" w:rsidP="00E10093">
      <w:pPr>
        <w:pStyle w:val="Prrafodelista"/>
        <w:spacing w:after="0" w:line="240" w:lineRule="auto"/>
        <w:ind w:left="709"/>
        <w:contextualSpacing w:val="0"/>
        <w:jc w:val="both"/>
        <w:rPr>
          <w:rFonts w:ascii="Arial" w:hAnsi="Arial" w:cs="Arial"/>
          <w:b/>
          <w:sz w:val="24"/>
          <w:szCs w:val="24"/>
        </w:rPr>
      </w:pPr>
    </w:p>
    <w:p w:rsidR="00E10093" w:rsidRDefault="00D42382" w:rsidP="00E10093">
      <w:pPr>
        <w:pStyle w:val="Prrafodelista"/>
        <w:numPr>
          <w:ilvl w:val="0"/>
          <w:numId w:val="47"/>
        </w:numPr>
        <w:spacing w:after="0" w:line="240" w:lineRule="auto"/>
        <w:ind w:left="709" w:hanging="283"/>
        <w:contextualSpacing w:val="0"/>
        <w:jc w:val="both"/>
        <w:rPr>
          <w:rFonts w:ascii="Arial" w:hAnsi="Arial" w:cs="Arial"/>
          <w:b/>
          <w:sz w:val="24"/>
          <w:szCs w:val="24"/>
        </w:rPr>
      </w:pPr>
      <w:r w:rsidRPr="00E10093">
        <w:rPr>
          <w:rFonts w:ascii="Arial" w:hAnsi="Arial" w:cs="Arial"/>
          <w:b/>
          <w:sz w:val="24"/>
          <w:szCs w:val="24"/>
        </w:rPr>
        <w:t>Coordinar con la Dirección Ejecutiva de Sistemas Informáticos, la generación de las cuentas de acceso genéricas y por candidatura para la captura de información, así como su remisión a las candidaturas aprobadas y/o representaciones acreditadas ante el Instituto, en un plazo de tres días naturales contados a partir del día siguiente de la aprobación.</w:t>
      </w:r>
    </w:p>
    <w:p w:rsidR="00E10093" w:rsidRPr="00E10093" w:rsidRDefault="00E10093" w:rsidP="00E10093">
      <w:pPr>
        <w:pStyle w:val="Prrafodelista"/>
        <w:spacing w:line="240" w:lineRule="auto"/>
        <w:rPr>
          <w:rFonts w:ascii="Arial" w:hAnsi="Arial" w:cs="Arial"/>
          <w:b/>
          <w:sz w:val="24"/>
          <w:szCs w:val="24"/>
        </w:rPr>
      </w:pPr>
    </w:p>
    <w:p w:rsidR="00E10093" w:rsidRDefault="00D42382" w:rsidP="00E10093">
      <w:pPr>
        <w:pStyle w:val="Prrafodelista"/>
        <w:numPr>
          <w:ilvl w:val="0"/>
          <w:numId w:val="47"/>
        </w:numPr>
        <w:spacing w:after="0" w:line="240" w:lineRule="auto"/>
        <w:ind w:left="709" w:hanging="283"/>
        <w:contextualSpacing w:val="0"/>
        <w:jc w:val="both"/>
        <w:rPr>
          <w:rFonts w:ascii="Arial" w:hAnsi="Arial" w:cs="Arial"/>
          <w:b/>
          <w:sz w:val="24"/>
          <w:szCs w:val="24"/>
        </w:rPr>
      </w:pPr>
      <w:r w:rsidRPr="00E10093">
        <w:rPr>
          <w:rFonts w:ascii="Arial" w:hAnsi="Arial" w:cs="Arial"/>
          <w:b/>
          <w:sz w:val="24"/>
          <w:szCs w:val="24"/>
        </w:rPr>
        <w:lastRenderedPageBreak/>
        <w:t xml:space="preserve">Llevar a cabo con los partidos políticos, sus candidaturas y Candidaturas Independientes la capacitación necesaria para el uso del Sistema Conóceles previo inicio de las campañas electorales. </w:t>
      </w:r>
    </w:p>
    <w:p w:rsidR="00E10093" w:rsidRPr="00E10093" w:rsidRDefault="00E10093" w:rsidP="00E10093">
      <w:pPr>
        <w:pStyle w:val="Prrafodelista"/>
        <w:spacing w:line="240" w:lineRule="auto"/>
        <w:rPr>
          <w:rFonts w:ascii="Arial" w:hAnsi="Arial" w:cs="Arial"/>
          <w:b/>
          <w:sz w:val="24"/>
          <w:szCs w:val="24"/>
        </w:rPr>
      </w:pPr>
    </w:p>
    <w:p w:rsidR="00D42382" w:rsidRPr="00E10093" w:rsidRDefault="00D42382" w:rsidP="00E10093">
      <w:pPr>
        <w:pStyle w:val="Prrafodelista"/>
        <w:numPr>
          <w:ilvl w:val="0"/>
          <w:numId w:val="47"/>
        </w:numPr>
        <w:tabs>
          <w:tab w:val="left" w:pos="709"/>
          <w:tab w:val="left" w:pos="851"/>
        </w:tabs>
        <w:spacing w:after="0" w:line="240" w:lineRule="auto"/>
        <w:ind w:left="709" w:hanging="283"/>
        <w:contextualSpacing w:val="0"/>
        <w:jc w:val="both"/>
        <w:rPr>
          <w:rFonts w:ascii="Arial" w:hAnsi="Arial" w:cs="Arial"/>
          <w:b/>
          <w:sz w:val="24"/>
          <w:szCs w:val="24"/>
        </w:rPr>
      </w:pPr>
      <w:r w:rsidRPr="00E10093">
        <w:rPr>
          <w:rFonts w:ascii="Arial" w:hAnsi="Arial" w:cs="Arial"/>
          <w:b/>
          <w:sz w:val="24"/>
          <w:szCs w:val="24"/>
        </w:rPr>
        <w:t xml:space="preserve">Responsabilizarse de las bases de datos generados por la captura de información de los Cuestionarios curricular y de identidad con respecto a los datos personales que realicen los partidos políticos y Candidaturas Independientes en el Sistema Conóceles. </w:t>
      </w:r>
    </w:p>
    <w:p w:rsidR="00D42382" w:rsidRPr="00D42382" w:rsidRDefault="00D42382" w:rsidP="00D42382">
      <w:pPr>
        <w:pStyle w:val="Prrafodelista"/>
        <w:spacing w:after="0" w:line="240" w:lineRule="auto"/>
        <w:jc w:val="both"/>
        <w:rPr>
          <w:rFonts w:ascii="Arial" w:hAnsi="Arial" w:cs="Arial"/>
          <w:b/>
          <w:sz w:val="24"/>
          <w:szCs w:val="24"/>
        </w:rPr>
      </w:pPr>
    </w:p>
    <w:p w:rsidR="00D42382" w:rsidRPr="00D42382" w:rsidRDefault="00D42382" w:rsidP="00E10093">
      <w:pPr>
        <w:spacing w:after="0" w:line="240" w:lineRule="auto"/>
        <w:jc w:val="both"/>
        <w:rPr>
          <w:rFonts w:ascii="Arial" w:hAnsi="Arial" w:cs="Arial"/>
          <w:b/>
          <w:sz w:val="24"/>
          <w:szCs w:val="24"/>
        </w:rPr>
      </w:pPr>
      <w:r w:rsidRPr="00D42382">
        <w:rPr>
          <w:rFonts w:ascii="Arial" w:hAnsi="Arial" w:cs="Arial"/>
          <w:b/>
          <w:sz w:val="24"/>
          <w:szCs w:val="24"/>
        </w:rPr>
        <w:t>Brindar en todo momento el apoyo técnico a los partidos políticos, sus candidaturas y a las Candidaturas Independientes en el uso y manejo del Sistema Conóceles.</w:t>
      </w:r>
    </w:p>
    <w:p w:rsidR="00D42382" w:rsidRDefault="00D42382" w:rsidP="00D42382">
      <w:pPr>
        <w:spacing w:after="0" w:line="240" w:lineRule="auto"/>
        <w:jc w:val="both"/>
        <w:rPr>
          <w:rFonts w:ascii="Arial" w:hAnsi="Arial" w:cs="Arial"/>
          <w:b/>
          <w:sz w:val="24"/>
          <w:szCs w:val="24"/>
        </w:rPr>
      </w:pPr>
    </w:p>
    <w:p w:rsidR="001970FC" w:rsidRDefault="001970FC" w:rsidP="001970FC">
      <w:pPr>
        <w:spacing w:after="0" w:line="240" w:lineRule="auto"/>
        <w:jc w:val="right"/>
        <w:rPr>
          <w:rFonts w:ascii="Arial" w:hAnsi="Arial" w:cs="Arial"/>
          <w:b/>
          <w:sz w:val="20"/>
          <w:szCs w:val="20"/>
        </w:rPr>
      </w:pPr>
      <w:r w:rsidRPr="001970FC">
        <w:rPr>
          <w:rFonts w:ascii="Arial" w:hAnsi="Arial" w:cs="Arial"/>
          <w:b/>
          <w:sz w:val="20"/>
          <w:szCs w:val="20"/>
        </w:rPr>
        <w:t xml:space="preserve">De las obligaciones de los Partidos Políticos, </w:t>
      </w:r>
    </w:p>
    <w:p w:rsidR="001970FC" w:rsidRPr="001970FC" w:rsidRDefault="001970FC" w:rsidP="001970FC">
      <w:pPr>
        <w:spacing w:after="0" w:line="240" w:lineRule="auto"/>
        <w:jc w:val="right"/>
        <w:rPr>
          <w:rFonts w:ascii="Arial" w:hAnsi="Arial" w:cs="Arial"/>
          <w:b/>
          <w:sz w:val="20"/>
          <w:szCs w:val="20"/>
        </w:rPr>
      </w:pPr>
      <w:r w:rsidRPr="001970FC">
        <w:rPr>
          <w:rFonts w:ascii="Arial" w:hAnsi="Arial" w:cs="Arial"/>
          <w:b/>
          <w:sz w:val="20"/>
          <w:szCs w:val="20"/>
        </w:rPr>
        <w:t>sus candidaturas y</w:t>
      </w:r>
      <w:r>
        <w:rPr>
          <w:rFonts w:ascii="Arial" w:hAnsi="Arial" w:cs="Arial"/>
          <w:b/>
          <w:sz w:val="20"/>
          <w:szCs w:val="20"/>
        </w:rPr>
        <w:t xml:space="preserve"> </w:t>
      </w:r>
      <w:r w:rsidRPr="001970FC">
        <w:rPr>
          <w:rFonts w:ascii="Arial" w:hAnsi="Arial" w:cs="Arial"/>
          <w:b/>
          <w:sz w:val="20"/>
          <w:szCs w:val="20"/>
        </w:rPr>
        <w:t>Candidaturas independientes</w:t>
      </w:r>
    </w:p>
    <w:p w:rsidR="0010484B" w:rsidRPr="0010484B" w:rsidRDefault="0010484B" w:rsidP="001970FC">
      <w:pPr>
        <w:spacing w:after="0" w:line="240" w:lineRule="auto"/>
        <w:jc w:val="both"/>
        <w:rPr>
          <w:rFonts w:ascii="Arial" w:hAnsi="Arial" w:cs="Arial"/>
          <w:b/>
          <w:sz w:val="18"/>
          <w:szCs w:val="24"/>
        </w:rPr>
      </w:pPr>
    </w:p>
    <w:p w:rsidR="001970FC" w:rsidRPr="001970FC" w:rsidRDefault="001970FC" w:rsidP="001970FC">
      <w:pPr>
        <w:spacing w:after="0" w:line="240" w:lineRule="auto"/>
        <w:jc w:val="both"/>
        <w:rPr>
          <w:rFonts w:ascii="Arial" w:hAnsi="Arial" w:cs="Arial"/>
          <w:b/>
          <w:sz w:val="24"/>
          <w:szCs w:val="24"/>
        </w:rPr>
      </w:pPr>
      <w:r w:rsidRPr="001970FC">
        <w:rPr>
          <w:rFonts w:ascii="Arial" w:hAnsi="Arial" w:cs="Arial"/>
          <w:b/>
          <w:sz w:val="24"/>
          <w:szCs w:val="24"/>
        </w:rPr>
        <w:t>Artículo 51</w:t>
      </w:r>
    </w:p>
    <w:p w:rsidR="001970FC" w:rsidRPr="00A217DD" w:rsidRDefault="001970FC" w:rsidP="001970FC">
      <w:pPr>
        <w:spacing w:line="240" w:lineRule="auto"/>
        <w:jc w:val="both"/>
        <w:rPr>
          <w:rFonts w:ascii="Arial" w:hAnsi="Arial" w:cs="Arial"/>
          <w:b/>
          <w:sz w:val="24"/>
          <w:szCs w:val="24"/>
        </w:rPr>
      </w:pPr>
      <w:r w:rsidRPr="001970FC">
        <w:rPr>
          <w:rFonts w:ascii="Arial" w:hAnsi="Arial" w:cs="Arial"/>
          <w:b/>
          <w:bCs/>
          <w:sz w:val="24"/>
          <w:szCs w:val="24"/>
        </w:rPr>
        <w:t xml:space="preserve">1. Los partidos políticos, sus candidaturas, así como las Candidaturas Independientes tendrán las obligaciones señaladas en </w:t>
      </w:r>
      <w:r w:rsidRPr="001970FC">
        <w:rPr>
          <w:rFonts w:ascii="Arial" w:hAnsi="Arial" w:cs="Arial"/>
          <w:b/>
          <w:sz w:val="24"/>
          <w:szCs w:val="24"/>
        </w:rPr>
        <w:t>los Lineamientos del Sistema Conóceles, así como en el Proceso Técnico Operativo del Sistema Conóceles aprobado por el Instituto, entre las que se encuentran las siguientes:</w:t>
      </w:r>
    </w:p>
    <w:p w:rsidR="00A217DD" w:rsidRDefault="001970FC" w:rsidP="00A217DD">
      <w:pPr>
        <w:numPr>
          <w:ilvl w:val="0"/>
          <w:numId w:val="48"/>
        </w:numPr>
        <w:spacing w:line="240" w:lineRule="auto"/>
        <w:ind w:left="709" w:hanging="283"/>
        <w:jc w:val="both"/>
        <w:rPr>
          <w:rFonts w:ascii="Arial" w:hAnsi="Arial" w:cs="Arial"/>
          <w:b/>
          <w:sz w:val="24"/>
          <w:szCs w:val="24"/>
        </w:rPr>
      </w:pPr>
      <w:r w:rsidRPr="001970FC">
        <w:rPr>
          <w:rFonts w:ascii="Arial" w:hAnsi="Arial" w:cs="Arial"/>
          <w:b/>
          <w:sz w:val="24"/>
          <w:szCs w:val="24"/>
        </w:rPr>
        <w:t xml:space="preserve">Llevar a cabo la captura total de información, en los Cuestionarios curricular y de identidad de las candidaturas a diputaciones por ambos principios y de las Presidencias Municipales de los Ayuntamientos. </w:t>
      </w:r>
    </w:p>
    <w:p w:rsidR="00A217DD" w:rsidRDefault="001970FC" w:rsidP="00A217DD">
      <w:pPr>
        <w:numPr>
          <w:ilvl w:val="0"/>
          <w:numId w:val="48"/>
        </w:numPr>
        <w:spacing w:line="240" w:lineRule="auto"/>
        <w:ind w:left="709" w:hanging="283"/>
        <w:jc w:val="both"/>
        <w:rPr>
          <w:rFonts w:ascii="Arial" w:hAnsi="Arial" w:cs="Arial"/>
          <w:b/>
          <w:sz w:val="24"/>
          <w:szCs w:val="24"/>
        </w:rPr>
      </w:pPr>
      <w:r w:rsidRPr="00A217DD">
        <w:rPr>
          <w:rFonts w:ascii="Arial" w:hAnsi="Arial" w:cs="Arial"/>
          <w:b/>
          <w:sz w:val="24"/>
          <w:szCs w:val="24"/>
        </w:rPr>
        <w:t xml:space="preserve">Responsabilizarse junto con sus candidaturas, de la veracidad y calidad de la información capturada en el Sistema Conóceles. </w:t>
      </w:r>
    </w:p>
    <w:p w:rsidR="00A217DD" w:rsidRDefault="001970FC" w:rsidP="00A217DD">
      <w:pPr>
        <w:numPr>
          <w:ilvl w:val="0"/>
          <w:numId w:val="48"/>
        </w:numPr>
        <w:spacing w:line="240" w:lineRule="auto"/>
        <w:ind w:left="709" w:hanging="283"/>
        <w:jc w:val="both"/>
        <w:rPr>
          <w:rFonts w:ascii="Arial" w:hAnsi="Arial" w:cs="Arial"/>
          <w:b/>
          <w:sz w:val="24"/>
          <w:szCs w:val="24"/>
        </w:rPr>
      </w:pPr>
      <w:r w:rsidRPr="00A217DD">
        <w:rPr>
          <w:rFonts w:ascii="Arial" w:hAnsi="Arial" w:cs="Arial"/>
          <w:b/>
          <w:sz w:val="24"/>
          <w:szCs w:val="24"/>
        </w:rPr>
        <w:t>Designar a la o las personas responsables de la supervisión y validación de la captura de la información en el Sistema Conóceles.</w:t>
      </w:r>
    </w:p>
    <w:p w:rsidR="00A217DD" w:rsidRDefault="001970FC" w:rsidP="00A217DD">
      <w:pPr>
        <w:numPr>
          <w:ilvl w:val="0"/>
          <w:numId w:val="48"/>
        </w:numPr>
        <w:spacing w:line="240" w:lineRule="auto"/>
        <w:ind w:left="709" w:hanging="283"/>
        <w:jc w:val="both"/>
        <w:rPr>
          <w:rFonts w:ascii="Arial" w:hAnsi="Arial" w:cs="Arial"/>
          <w:b/>
          <w:sz w:val="24"/>
          <w:szCs w:val="24"/>
        </w:rPr>
      </w:pPr>
      <w:r w:rsidRPr="00A217DD">
        <w:rPr>
          <w:rFonts w:ascii="Arial" w:hAnsi="Arial" w:cs="Arial"/>
          <w:b/>
          <w:sz w:val="24"/>
          <w:szCs w:val="24"/>
        </w:rPr>
        <w:t>Capturar la información en el Sistema Conóceles, en un plazo máximo de quince días naturales posteriores a la recepción de las cuentas de acceso notificadas por el Instituto.</w:t>
      </w:r>
    </w:p>
    <w:p w:rsidR="00A217DD" w:rsidRDefault="001970FC" w:rsidP="00A217DD">
      <w:pPr>
        <w:numPr>
          <w:ilvl w:val="0"/>
          <w:numId w:val="48"/>
        </w:numPr>
        <w:spacing w:line="240" w:lineRule="auto"/>
        <w:ind w:left="709" w:hanging="283"/>
        <w:jc w:val="both"/>
        <w:rPr>
          <w:rFonts w:ascii="Arial" w:hAnsi="Arial" w:cs="Arial"/>
          <w:b/>
          <w:sz w:val="24"/>
          <w:szCs w:val="24"/>
        </w:rPr>
      </w:pPr>
      <w:r w:rsidRPr="00A217DD">
        <w:rPr>
          <w:rFonts w:ascii="Arial" w:hAnsi="Arial" w:cs="Arial"/>
          <w:b/>
          <w:sz w:val="24"/>
          <w:szCs w:val="24"/>
        </w:rPr>
        <w:t xml:space="preserve">Recabar y resguardar el consentimiento expreso y por escrito del Cuestionario de identidad, con respecto a las candidaturas que no son postuladas en cumplimento a una acción afirmativa, sobre el tratamiento que se realicen de sus datos personales sensibles. </w:t>
      </w:r>
    </w:p>
    <w:p w:rsidR="00D42382" w:rsidRPr="0010484B" w:rsidRDefault="001970FC" w:rsidP="0010484B">
      <w:pPr>
        <w:numPr>
          <w:ilvl w:val="0"/>
          <w:numId w:val="48"/>
        </w:numPr>
        <w:spacing w:line="240" w:lineRule="auto"/>
        <w:ind w:left="709" w:hanging="283"/>
        <w:jc w:val="both"/>
        <w:rPr>
          <w:rFonts w:ascii="Arial" w:hAnsi="Arial" w:cs="Arial"/>
          <w:b/>
          <w:sz w:val="24"/>
          <w:szCs w:val="24"/>
        </w:rPr>
      </w:pPr>
      <w:r w:rsidRPr="00A217DD">
        <w:rPr>
          <w:rFonts w:ascii="Arial" w:hAnsi="Arial" w:cs="Arial"/>
          <w:b/>
          <w:sz w:val="24"/>
          <w:szCs w:val="24"/>
        </w:rPr>
        <w:lastRenderedPageBreak/>
        <w:t>Solicitar a la Instancia Responsable, las correcciones a la información capturada en el Sistema Conóceles de los Cuestionarios con información incompleta o que no se apeguen a lo establecido en los Lineamientos.</w:t>
      </w:r>
    </w:p>
    <w:p w:rsidR="00A217DD" w:rsidRDefault="00A217DD" w:rsidP="00A217DD">
      <w:pPr>
        <w:spacing w:after="0" w:line="240" w:lineRule="auto"/>
        <w:jc w:val="right"/>
        <w:rPr>
          <w:rFonts w:ascii="Arial" w:hAnsi="Arial" w:cs="Arial"/>
          <w:b/>
          <w:sz w:val="20"/>
          <w:szCs w:val="20"/>
        </w:rPr>
      </w:pPr>
      <w:r w:rsidRPr="00A217DD">
        <w:rPr>
          <w:rFonts w:ascii="Arial" w:hAnsi="Arial" w:cs="Arial"/>
          <w:b/>
          <w:sz w:val="20"/>
          <w:szCs w:val="20"/>
        </w:rPr>
        <w:t>De la captura de información</w:t>
      </w:r>
    </w:p>
    <w:p w:rsidR="00A217DD" w:rsidRPr="00A217DD" w:rsidRDefault="00A217DD" w:rsidP="00A217DD">
      <w:pPr>
        <w:spacing w:after="0" w:line="240" w:lineRule="auto"/>
        <w:jc w:val="right"/>
        <w:rPr>
          <w:rFonts w:ascii="Arial" w:hAnsi="Arial" w:cs="Arial"/>
          <w:b/>
          <w:sz w:val="20"/>
          <w:szCs w:val="20"/>
        </w:rPr>
      </w:pPr>
      <w:r w:rsidRPr="00A217DD">
        <w:rPr>
          <w:rFonts w:ascii="Arial" w:hAnsi="Arial" w:cs="Arial"/>
          <w:b/>
          <w:sz w:val="20"/>
          <w:szCs w:val="20"/>
        </w:rPr>
        <w:t xml:space="preserve"> </w:t>
      </w:r>
    </w:p>
    <w:p w:rsidR="00A217DD" w:rsidRPr="00A217DD" w:rsidRDefault="00A217DD" w:rsidP="00A217DD">
      <w:pPr>
        <w:spacing w:after="0" w:line="240" w:lineRule="auto"/>
        <w:jc w:val="both"/>
        <w:rPr>
          <w:rFonts w:ascii="Arial" w:hAnsi="Arial" w:cs="Arial"/>
          <w:b/>
          <w:bCs/>
          <w:sz w:val="24"/>
          <w:szCs w:val="24"/>
        </w:rPr>
      </w:pPr>
      <w:r w:rsidRPr="00A217DD">
        <w:rPr>
          <w:rFonts w:ascii="Arial" w:hAnsi="Arial" w:cs="Arial"/>
          <w:b/>
          <w:bCs/>
          <w:sz w:val="24"/>
          <w:szCs w:val="24"/>
        </w:rPr>
        <w:t>Artículo 52</w:t>
      </w:r>
    </w:p>
    <w:p w:rsidR="00A217DD" w:rsidRPr="00A217DD" w:rsidRDefault="00A217DD" w:rsidP="00A217DD">
      <w:pPr>
        <w:spacing w:line="240" w:lineRule="auto"/>
        <w:jc w:val="both"/>
        <w:rPr>
          <w:rFonts w:ascii="Arial" w:hAnsi="Arial" w:cs="Arial"/>
          <w:b/>
          <w:sz w:val="24"/>
          <w:szCs w:val="24"/>
        </w:rPr>
      </w:pPr>
      <w:r w:rsidRPr="00A217DD">
        <w:rPr>
          <w:rFonts w:ascii="Arial" w:hAnsi="Arial" w:cs="Arial"/>
          <w:b/>
          <w:bCs/>
          <w:sz w:val="24"/>
          <w:szCs w:val="24"/>
        </w:rPr>
        <w:t xml:space="preserve">1. </w:t>
      </w:r>
      <w:r w:rsidRPr="00A217DD">
        <w:rPr>
          <w:rFonts w:ascii="Arial" w:hAnsi="Arial" w:cs="Arial"/>
          <w:b/>
          <w:sz w:val="24"/>
          <w:szCs w:val="24"/>
        </w:rPr>
        <w:t xml:space="preserve">Una vez aprobada la procedencia de registro de las candidaturas a Diputaciones y a las Presidencias Municipales por el Consejo Electoral respectivo, </w:t>
      </w:r>
      <w:r w:rsidRPr="00A217DD">
        <w:rPr>
          <w:rFonts w:ascii="Arial" w:hAnsi="Arial" w:cs="Arial"/>
          <w:b/>
          <w:bCs/>
          <w:sz w:val="24"/>
          <w:szCs w:val="24"/>
        </w:rPr>
        <w:t>l</w:t>
      </w:r>
      <w:r w:rsidRPr="00A217DD">
        <w:rPr>
          <w:rFonts w:ascii="Arial" w:hAnsi="Arial" w:cs="Arial"/>
          <w:b/>
          <w:sz w:val="24"/>
          <w:szCs w:val="24"/>
        </w:rPr>
        <w:t>os partidos políticos, coaliciones, y las Candidaturas Independientes deberán capturar la información curricular y de identidad solicitada en el Sistema Conóceles, implementado por el Instituto, en un plazo máximo de 15 días naturales posteriores a la recepción de las cuentas de acceso.</w:t>
      </w:r>
    </w:p>
    <w:p w:rsidR="00A217DD" w:rsidRPr="00A217DD" w:rsidRDefault="00A217DD" w:rsidP="00A217DD">
      <w:pPr>
        <w:spacing w:line="240" w:lineRule="auto"/>
        <w:jc w:val="both"/>
        <w:rPr>
          <w:rFonts w:ascii="Arial" w:hAnsi="Arial" w:cs="Arial"/>
          <w:b/>
          <w:sz w:val="24"/>
          <w:szCs w:val="24"/>
        </w:rPr>
      </w:pPr>
      <w:r w:rsidRPr="00A217DD">
        <w:rPr>
          <w:rFonts w:ascii="Arial" w:hAnsi="Arial" w:cs="Arial"/>
          <w:b/>
          <w:bCs/>
          <w:sz w:val="24"/>
          <w:szCs w:val="24"/>
        </w:rPr>
        <w:t xml:space="preserve">2. </w:t>
      </w:r>
      <w:r w:rsidRPr="00A217DD">
        <w:rPr>
          <w:rFonts w:ascii="Arial" w:hAnsi="Arial" w:cs="Arial"/>
          <w:b/>
          <w:sz w:val="24"/>
          <w:szCs w:val="24"/>
        </w:rPr>
        <w:t>Para el manejo del Sistema Conóceles los partidos políticos, las coaliciones, así como las Candidaturas Independientes deberán observar lo dispuesto en los Lineamientos del Sistema Conóceles, emitidos por el Instituto Nacional, así como en el Proceso Técnico Operativo del Sistema Conóceles aprobado por el Instituto.</w:t>
      </w:r>
    </w:p>
    <w:p w:rsidR="00D42382" w:rsidRPr="00A217DD" w:rsidRDefault="00A217DD" w:rsidP="00A217DD">
      <w:pPr>
        <w:spacing w:after="0" w:line="240" w:lineRule="auto"/>
        <w:jc w:val="both"/>
        <w:rPr>
          <w:rFonts w:ascii="Arial" w:hAnsi="Arial" w:cs="Arial"/>
          <w:b/>
          <w:sz w:val="24"/>
          <w:szCs w:val="24"/>
        </w:rPr>
      </w:pPr>
      <w:r w:rsidRPr="00A217DD">
        <w:rPr>
          <w:rFonts w:ascii="Arial" w:hAnsi="Arial" w:cs="Arial"/>
          <w:b/>
          <w:sz w:val="24"/>
          <w:szCs w:val="24"/>
        </w:rPr>
        <w:t>3. La Comisión del Sistema Conóceles con el apoyo de la Unidad de Transparencia supervisarán y vigilarán la captura de contenidos del Cuestionario curricular y de Identidad que realicen los partidos políticos, sus candidaturas y las candidaturas independientes en el Sistema.</w:t>
      </w:r>
    </w:p>
    <w:p w:rsidR="00467993" w:rsidRPr="0062132F" w:rsidRDefault="00467993" w:rsidP="009B0616">
      <w:pPr>
        <w:spacing w:after="0" w:line="240" w:lineRule="auto"/>
        <w:jc w:val="both"/>
        <w:rPr>
          <w:rFonts w:ascii="Arial" w:eastAsia="Calibri" w:hAnsi="Arial" w:cs="Arial"/>
          <w:sz w:val="24"/>
          <w:szCs w:val="24"/>
        </w:rPr>
      </w:pPr>
    </w:p>
    <w:p w:rsidR="00DD6DA6" w:rsidRPr="0062132F" w:rsidRDefault="00DD6DA6" w:rsidP="009B0616">
      <w:pPr>
        <w:spacing w:after="0" w:line="240" w:lineRule="auto"/>
        <w:jc w:val="center"/>
        <w:rPr>
          <w:rFonts w:ascii="Arial" w:hAnsi="Arial" w:cs="Arial"/>
          <w:b/>
          <w:sz w:val="24"/>
          <w:szCs w:val="24"/>
        </w:rPr>
      </w:pPr>
      <w:r w:rsidRPr="0062132F">
        <w:rPr>
          <w:rFonts w:ascii="Arial" w:hAnsi="Arial" w:cs="Arial"/>
          <w:b/>
          <w:sz w:val="24"/>
          <w:szCs w:val="24"/>
        </w:rPr>
        <w:t>TRANSITORIOS</w:t>
      </w:r>
    </w:p>
    <w:p w:rsidR="00DD6DA6" w:rsidRPr="0062132F" w:rsidRDefault="00DD6DA6" w:rsidP="009B0616">
      <w:pPr>
        <w:spacing w:after="0" w:line="240" w:lineRule="auto"/>
        <w:jc w:val="center"/>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PRIMERO.-</w:t>
      </w:r>
      <w:r w:rsidRPr="0062132F">
        <w:rPr>
          <w:rFonts w:ascii="Arial" w:hAnsi="Arial" w:cs="Arial"/>
          <w:sz w:val="24"/>
          <w:szCs w:val="24"/>
        </w:rPr>
        <w:t xml:space="preserve"> Se aprueban las modificaciones, adiciones y derogaciones a los Lineamientos para el registro de candidaturas a cargos de elección popular de los partidos políticos y coaliciones, aprobados por el Consejo General del Instituto Electoral mediante Acuerdo ACG-IEEZ-063/VI/2017.</w:t>
      </w:r>
    </w:p>
    <w:p w:rsidR="00DD6DA6" w:rsidRPr="0062132F" w:rsidRDefault="00DD6DA6"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SEGUNDO.-</w:t>
      </w:r>
      <w:r w:rsidR="00613F5E" w:rsidRPr="0062132F">
        <w:rPr>
          <w:rFonts w:ascii="Arial" w:hAnsi="Arial" w:cs="Arial"/>
          <w:b/>
          <w:sz w:val="24"/>
          <w:szCs w:val="24"/>
        </w:rPr>
        <w:t xml:space="preserve"> </w:t>
      </w:r>
      <w:r w:rsidRPr="0062132F">
        <w:rPr>
          <w:rFonts w:ascii="Arial" w:hAnsi="Arial" w:cs="Arial"/>
          <w:sz w:val="24"/>
          <w:szCs w:val="24"/>
        </w:rPr>
        <w:t>Las modificaciones, adiciones y derogaciones a los Lineamientos entrarán en vigor y surtirán sus efectos a partir de su aprobación por el Consejo General.</w:t>
      </w:r>
    </w:p>
    <w:p w:rsidR="00E51F12" w:rsidRPr="0062132F" w:rsidRDefault="00E51F12" w:rsidP="009B0616">
      <w:pPr>
        <w:spacing w:after="0" w:line="240" w:lineRule="auto"/>
        <w:jc w:val="both"/>
        <w:rPr>
          <w:rFonts w:ascii="Arial" w:hAnsi="Arial" w:cs="Arial"/>
          <w:sz w:val="24"/>
          <w:szCs w:val="24"/>
        </w:rPr>
      </w:pPr>
    </w:p>
    <w:p w:rsidR="00DD6DA6" w:rsidRPr="0062132F" w:rsidRDefault="00DD6DA6" w:rsidP="009B0616">
      <w:pPr>
        <w:spacing w:after="0" w:line="240" w:lineRule="auto"/>
        <w:jc w:val="both"/>
        <w:rPr>
          <w:rFonts w:ascii="Arial" w:hAnsi="Arial" w:cs="Arial"/>
          <w:sz w:val="24"/>
          <w:szCs w:val="24"/>
        </w:rPr>
      </w:pPr>
      <w:r w:rsidRPr="0062132F">
        <w:rPr>
          <w:rFonts w:ascii="Arial" w:hAnsi="Arial" w:cs="Arial"/>
          <w:b/>
          <w:sz w:val="24"/>
          <w:szCs w:val="24"/>
        </w:rPr>
        <w:t>TERCERO.-</w:t>
      </w:r>
      <w:r w:rsidRPr="0062132F">
        <w:rPr>
          <w:rFonts w:ascii="Arial" w:hAnsi="Arial" w:cs="Arial"/>
          <w:sz w:val="24"/>
          <w:szCs w:val="24"/>
        </w:rPr>
        <w:t xml:space="preserve"> Publíquense las modificaciones, adiciones y derogaciones a los Lineamientos para el registro de candidaturas a cargos de elección popular en el Periódico Oficial Órgano de Gobierno del Estado.</w:t>
      </w:r>
    </w:p>
    <w:p w:rsidR="00E51F12" w:rsidRPr="0062132F" w:rsidRDefault="00E51F12" w:rsidP="009B0616">
      <w:pPr>
        <w:spacing w:after="0" w:line="240" w:lineRule="auto"/>
        <w:jc w:val="both"/>
        <w:rPr>
          <w:rFonts w:ascii="Arial" w:hAnsi="Arial" w:cs="Arial"/>
          <w:sz w:val="24"/>
          <w:szCs w:val="24"/>
        </w:rPr>
      </w:pPr>
    </w:p>
    <w:p w:rsidR="00DD6DA6" w:rsidRPr="00DD6DA6" w:rsidRDefault="00DD6DA6" w:rsidP="009B0616">
      <w:pPr>
        <w:spacing w:after="0" w:line="240" w:lineRule="auto"/>
        <w:jc w:val="both"/>
        <w:rPr>
          <w:rFonts w:ascii="Arial" w:hAnsi="Arial" w:cs="Arial"/>
          <w:sz w:val="24"/>
          <w:szCs w:val="24"/>
        </w:rPr>
      </w:pPr>
      <w:r w:rsidRPr="0062132F">
        <w:rPr>
          <w:rFonts w:ascii="Arial" w:hAnsi="Arial" w:cs="Arial"/>
          <w:b/>
          <w:sz w:val="24"/>
          <w:szCs w:val="24"/>
        </w:rPr>
        <w:lastRenderedPageBreak/>
        <w:t>CUARTO.-</w:t>
      </w:r>
      <w:r w:rsidRPr="0062132F">
        <w:rPr>
          <w:rFonts w:ascii="Arial" w:hAnsi="Arial" w:cs="Arial"/>
          <w:sz w:val="24"/>
          <w:szCs w:val="24"/>
        </w:rPr>
        <w:t xml:space="preserve"> Forman parte de estos Lineamientos los formatos para solicitar el registro de candidaturas.</w:t>
      </w:r>
    </w:p>
    <w:p w:rsidR="00AE4795" w:rsidRDefault="00AE4795" w:rsidP="009B0616">
      <w:pPr>
        <w:spacing w:after="0" w:line="240" w:lineRule="auto"/>
        <w:jc w:val="both"/>
        <w:rPr>
          <w:rFonts w:ascii="Arial" w:hAnsi="Arial" w:cs="Arial"/>
          <w:sz w:val="24"/>
          <w:szCs w:val="24"/>
        </w:rPr>
      </w:pPr>
    </w:p>
    <w:p w:rsidR="00DD6DA6" w:rsidRDefault="000F498C" w:rsidP="009B0616">
      <w:pPr>
        <w:spacing w:after="0" w:line="240" w:lineRule="auto"/>
        <w:jc w:val="both"/>
        <w:rPr>
          <w:rFonts w:ascii="Arial" w:hAnsi="Arial" w:cs="Arial"/>
          <w:sz w:val="24"/>
          <w:szCs w:val="24"/>
        </w:rPr>
      </w:pPr>
      <w:hyperlink r:id="rId8" w:history="1">
        <w:r w:rsidR="00AE4795" w:rsidRPr="00ED287D">
          <w:rPr>
            <w:rStyle w:val="Hipervnculo"/>
            <w:rFonts w:ascii="Arial" w:hAnsi="Arial" w:cs="Arial"/>
            <w:sz w:val="24"/>
            <w:szCs w:val="24"/>
          </w:rPr>
          <w:t>https://ieez.org.mx/MJ/acuerdos/sesiones/10022021_2/acuerdos/ACGIEEZ019VIII2021.pdf?1703245063</w:t>
        </w:r>
      </w:hyperlink>
      <w:r w:rsidR="00AE4795">
        <w:rPr>
          <w:rFonts w:ascii="Arial" w:hAnsi="Arial" w:cs="Arial"/>
          <w:sz w:val="24"/>
          <w:szCs w:val="24"/>
        </w:rPr>
        <w:t xml:space="preserve"> </w:t>
      </w:r>
    </w:p>
    <w:p w:rsidR="00AE4795" w:rsidRDefault="00AE4795" w:rsidP="009B0616">
      <w:pPr>
        <w:spacing w:after="0" w:line="240" w:lineRule="auto"/>
        <w:jc w:val="both"/>
        <w:rPr>
          <w:rFonts w:ascii="Arial" w:hAnsi="Arial" w:cs="Arial"/>
          <w:sz w:val="24"/>
          <w:szCs w:val="24"/>
        </w:rPr>
      </w:pPr>
    </w:p>
    <w:p w:rsidR="00AE4795" w:rsidRPr="00AE4795" w:rsidRDefault="00AE4795" w:rsidP="00AE4795">
      <w:pPr>
        <w:pStyle w:val="Default"/>
        <w:jc w:val="center"/>
        <w:rPr>
          <w:b/>
          <w:bCs/>
          <w:color w:val="auto"/>
        </w:rPr>
      </w:pPr>
      <w:r w:rsidRPr="00AE4795">
        <w:rPr>
          <w:b/>
          <w:bCs/>
          <w:color w:val="auto"/>
        </w:rPr>
        <w:t>TRANSITORIOS</w:t>
      </w:r>
    </w:p>
    <w:p w:rsidR="00AE4795" w:rsidRPr="00AE4795" w:rsidRDefault="00AE4795" w:rsidP="00AE4795">
      <w:pPr>
        <w:pStyle w:val="Default"/>
        <w:jc w:val="both"/>
        <w:rPr>
          <w:b/>
          <w:bCs/>
          <w:color w:val="auto"/>
        </w:rPr>
      </w:pPr>
    </w:p>
    <w:p w:rsidR="00AE4795" w:rsidRPr="00AE4795" w:rsidRDefault="00AE4795" w:rsidP="00AE4795">
      <w:pPr>
        <w:pStyle w:val="Default"/>
        <w:jc w:val="both"/>
        <w:rPr>
          <w:iCs/>
          <w:color w:val="auto"/>
        </w:rPr>
      </w:pPr>
      <w:r w:rsidRPr="00AE4795">
        <w:rPr>
          <w:b/>
          <w:bCs/>
          <w:color w:val="auto"/>
        </w:rPr>
        <w:t xml:space="preserve">PRIMERO.- </w:t>
      </w:r>
      <w:r w:rsidRPr="00AE4795">
        <w:rPr>
          <w:color w:val="auto"/>
        </w:rPr>
        <w:t xml:space="preserve">Se aprueban las modificaciones, adiciones y derogaciones a los Lineamientos para el registro de candidaturas a cargos de elección popular de los partidos políticos y coaliciones, aprobados por el Consejo General del Instituto Electoral mediante Acuerdo ACG-IEEZ-063/VI/2017 </w:t>
      </w:r>
      <w:r w:rsidRPr="00AE4795">
        <w:rPr>
          <w:iCs/>
          <w:color w:val="auto"/>
        </w:rPr>
        <w:t>y modificados mediante Acuerdos ACG-IEEZ-065/VII/2020 y ACG-IEEZ-019/VIII/2021.</w:t>
      </w:r>
    </w:p>
    <w:p w:rsidR="00AE4795" w:rsidRPr="00AE4795" w:rsidRDefault="00AE4795" w:rsidP="00AE4795">
      <w:pPr>
        <w:pStyle w:val="Default"/>
        <w:jc w:val="both"/>
        <w:rPr>
          <w:iCs/>
          <w:color w:val="auto"/>
        </w:rPr>
      </w:pPr>
    </w:p>
    <w:p w:rsidR="00AE4795" w:rsidRPr="00AE4795" w:rsidRDefault="00AE4795" w:rsidP="00AE4795">
      <w:pPr>
        <w:pStyle w:val="Default"/>
        <w:jc w:val="both"/>
        <w:rPr>
          <w:color w:val="auto"/>
        </w:rPr>
      </w:pPr>
      <w:r w:rsidRPr="00AE4795">
        <w:rPr>
          <w:b/>
          <w:bCs/>
          <w:color w:val="auto"/>
        </w:rPr>
        <w:t xml:space="preserve">SEGUNDO.- </w:t>
      </w:r>
      <w:r w:rsidRPr="00AE4795">
        <w:rPr>
          <w:color w:val="auto"/>
        </w:rPr>
        <w:t xml:space="preserve">Las modificaciones, adiciones y derogaciones a los Lineamientos entrarán en vigor y surtirán sus efectos a partir de su aprobación por el Consejo General. </w:t>
      </w:r>
    </w:p>
    <w:p w:rsidR="00AE4795" w:rsidRPr="00AE4795" w:rsidRDefault="00AE4795" w:rsidP="00AE4795">
      <w:pPr>
        <w:pStyle w:val="Default"/>
        <w:jc w:val="both"/>
        <w:rPr>
          <w:color w:val="auto"/>
        </w:rPr>
      </w:pPr>
    </w:p>
    <w:p w:rsidR="00AE4795" w:rsidRPr="00AE4795" w:rsidRDefault="00AE4795" w:rsidP="00AE4795">
      <w:pPr>
        <w:pStyle w:val="Default"/>
        <w:jc w:val="both"/>
        <w:rPr>
          <w:color w:val="auto"/>
        </w:rPr>
      </w:pPr>
      <w:r w:rsidRPr="00AE4795">
        <w:rPr>
          <w:b/>
          <w:bCs/>
          <w:color w:val="auto"/>
        </w:rPr>
        <w:t xml:space="preserve">TERCERO.- </w:t>
      </w:r>
      <w:r w:rsidRPr="00AE4795">
        <w:rPr>
          <w:color w:val="auto"/>
        </w:rPr>
        <w:t xml:space="preserve">Publíquense las modificaciones, adiciones y derogaciones a los Lineamientos para el registro de candidaturas a cargos de elección popular en el Periódico Oficial Órgano de Gobierno del Estado. </w:t>
      </w:r>
    </w:p>
    <w:p w:rsidR="00AE4795" w:rsidRPr="00AE4795" w:rsidRDefault="00AE4795" w:rsidP="00AE4795">
      <w:pPr>
        <w:pStyle w:val="Default"/>
        <w:jc w:val="both"/>
        <w:rPr>
          <w:b/>
          <w:bCs/>
          <w:color w:val="auto"/>
        </w:rPr>
      </w:pPr>
    </w:p>
    <w:p w:rsidR="00AE4795" w:rsidRPr="00AE4795" w:rsidRDefault="00AE4795" w:rsidP="00AE4795">
      <w:pPr>
        <w:pStyle w:val="Default"/>
        <w:jc w:val="both"/>
        <w:rPr>
          <w:color w:val="auto"/>
        </w:rPr>
      </w:pPr>
      <w:r w:rsidRPr="00AE4795">
        <w:rPr>
          <w:b/>
          <w:bCs/>
          <w:color w:val="auto"/>
        </w:rPr>
        <w:t xml:space="preserve">CUARTO.- </w:t>
      </w:r>
      <w:r w:rsidRPr="00AE4795">
        <w:rPr>
          <w:color w:val="auto"/>
        </w:rPr>
        <w:t>Forman parte de estos Lineamientos los formatos para solicitar el registro de candidaturas.</w:t>
      </w:r>
    </w:p>
    <w:p w:rsidR="00AE4795" w:rsidRPr="00AE4795" w:rsidRDefault="00AE4795" w:rsidP="00AE4795">
      <w:pPr>
        <w:pStyle w:val="Default"/>
        <w:jc w:val="both"/>
        <w:rPr>
          <w:color w:val="auto"/>
        </w:rPr>
      </w:pPr>
    </w:p>
    <w:p w:rsidR="00AE4795" w:rsidRPr="00AE4795" w:rsidRDefault="00AE4795" w:rsidP="00AE4795">
      <w:pPr>
        <w:spacing w:after="0" w:line="240" w:lineRule="auto"/>
        <w:jc w:val="both"/>
        <w:rPr>
          <w:rFonts w:ascii="Arial" w:hAnsi="Arial" w:cs="Arial"/>
          <w:sz w:val="24"/>
          <w:szCs w:val="24"/>
        </w:rPr>
      </w:pPr>
      <w:r w:rsidRPr="00AE4795">
        <w:rPr>
          <w:rFonts w:ascii="Arial" w:hAnsi="Arial" w:cs="Arial"/>
          <w:b/>
          <w:sz w:val="24"/>
          <w:szCs w:val="24"/>
        </w:rPr>
        <w:t>QUINTO.-</w:t>
      </w:r>
      <w:r w:rsidRPr="00AE4795">
        <w:rPr>
          <w:rFonts w:ascii="Arial" w:hAnsi="Arial" w:cs="Arial"/>
          <w:sz w:val="24"/>
          <w:szCs w:val="24"/>
        </w:rPr>
        <w:t xml:space="preserve"> Para determinar el porcentaje de votación establecido en el artículo 33 de estos Lineamientos, respecto a los distritos únicamente para el Proceso Electoral Local 2023-2024, se tomarán como base los resultados de la votación que los partidos políticos obtuvieron en cada sección electoral de cada uno de los distritos en los que hayan participado en el proceso electoral 2020-2021, los cuales se ordenarán conforme a la nueva distritación establecida por el Instituto Nacional Electoral mediante Acuerdo INE/CG593/2022, para que posteriormente con los referidos resultados, determinen el porcentaje de votación respecto a la votación valida emitida.</w:t>
      </w:r>
    </w:p>
    <w:sectPr w:rsidR="00AE4795" w:rsidRPr="00AE4795" w:rsidSect="008F0D7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51" w:rsidRDefault="00002551" w:rsidP="00D562C2">
      <w:pPr>
        <w:spacing w:after="0" w:line="240" w:lineRule="auto"/>
      </w:pPr>
      <w:r>
        <w:separator/>
      </w:r>
    </w:p>
  </w:endnote>
  <w:endnote w:type="continuationSeparator" w:id="1">
    <w:p w:rsidR="00002551" w:rsidRDefault="00002551" w:rsidP="00D56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7E" w:rsidRPr="006F1FA2" w:rsidRDefault="000F498C" w:rsidP="007C34A0">
    <w:pPr>
      <w:pStyle w:val="Piedepgina"/>
      <w:rPr>
        <w:rFonts w:cs="Arial"/>
        <w:i/>
        <w:sz w:val="16"/>
        <w:szCs w:val="16"/>
      </w:rPr>
    </w:pPr>
    <w:r>
      <w:rPr>
        <w:rFonts w:cs="Arial"/>
        <w:i/>
        <w:noProof/>
        <w:sz w:val="16"/>
        <w:szCs w:val="16"/>
        <w:lang w:val="es-ES" w:eastAsia="en-US"/>
      </w:rPr>
      <w:pict>
        <v:shapetype id="_x0000_t202" coordsize="21600,21600" o:spt="202" path="m,l,21600r21600,l21600,xe">
          <v:stroke joinstyle="miter"/>
          <v:path gradientshapeok="t" o:connecttype="rect"/>
        </v:shapetype>
        <v:shape id="_x0000_s3074" type="#_x0000_t202" alt="" style="position:absolute;margin-left:230pt;margin-top:5.6pt;width:205.45pt;height:36pt;z-index:251658240;mso-wrap-edited:f;mso-width-relative:margin;mso-height-relative:margin" stroked="f">
          <v:textbox style="mso-next-textbox:#_x0000_s3074">
            <w:txbxContent>
              <w:p w:rsidR="009C437E" w:rsidRPr="00DC0992" w:rsidRDefault="000F498C" w:rsidP="007C34A0">
                <w:pPr>
                  <w:ind w:left="-3828"/>
                  <w:jc w:val="center"/>
                  <w:rPr>
                    <w:rFonts w:ascii="Arial" w:hAnsi="Arial" w:cs="Arial"/>
                    <w:b/>
                    <w:lang w:val="es-ES"/>
                  </w:rPr>
                </w:pPr>
                <w:r w:rsidRPr="00DC0992">
                  <w:rPr>
                    <w:rFonts w:ascii="Arial" w:hAnsi="Arial" w:cs="Arial"/>
                    <w:b/>
                    <w:lang w:val="es-ES"/>
                  </w:rPr>
                  <w:fldChar w:fldCharType="begin"/>
                </w:r>
                <w:r w:rsidR="009C437E" w:rsidRPr="00DC0992">
                  <w:rPr>
                    <w:rFonts w:ascii="Arial" w:hAnsi="Arial" w:cs="Arial"/>
                    <w:b/>
                    <w:lang w:val="es-ES"/>
                  </w:rPr>
                  <w:instrText xml:space="preserve"> PAGE   \* MERGEFORMAT </w:instrText>
                </w:r>
                <w:r w:rsidRPr="00DC0992">
                  <w:rPr>
                    <w:rFonts w:ascii="Arial" w:hAnsi="Arial" w:cs="Arial"/>
                    <w:b/>
                    <w:lang w:val="es-ES"/>
                  </w:rPr>
                  <w:fldChar w:fldCharType="separate"/>
                </w:r>
                <w:r w:rsidR="00FC11B1">
                  <w:rPr>
                    <w:rFonts w:ascii="Arial" w:hAnsi="Arial" w:cs="Arial"/>
                    <w:b/>
                    <w:noProof/>
                    <w:lang w:val="es-ES"/>
                  </w:rPr>
                  <w:t>1</w:t>
                </w:r>
                <w:r w:rsidRPr="00DC0992">
                  <w:rPr>
                    <w:rFonts w:ascii="Arial" w:hAnsi="Arial" w:cs="Arial"/>
                    <w:b/>
                    <w:lang w:val="es-ES"/>
                  </w:rPr>
                  <w:fldChar w:fldCharType="end"/>
                </w:r>
              </w:p>
            </w:txbxContent>
          </v:textbox>
        </v:shape>
      </w:pict>
    </w:r>
    <w:r w:rsidR="009C437E">
      <w:rPr>
        <w:rFonts w:cs="Arial"/>
        <w:i/>
        <w:noProof/>
        <w:sz w:val="16"/>
        <w:szCs w:val="16"/>
        <w:lang w:val="es-ES"/>
      </w:rPr>
      <w:t>Lineamientos</w:t>
    </w:r>
    <w:r w:rsidR="009C437E" w:rsidRPr="006F1FA2">
      <w:rPr>
        <w:rFonts w:cs="Arial"/>
        <w:i/>
        <w:sz w:val="16"/>
        <w:szCs w:val="16"/>
      </w:rPr>
      <w:t xml:space="preserve"> aprobado</w:t>
    </w:r>
    <w:r w:rsidR="009C437E">
      <w:rPr>
        <w:rFonts w:cs="Arial"/>
        <w:i/>
        <w:sz w:val="16"/>
        <w:szCs w:val="16"/>
      </w:rPr>
      <w:t>s</w:t>
    </w:r>
    <w:r w:rsidR="009C437E" w:rsidRPr="006F1FA2">
      <w:rPr>
        <w:rFonts w:cs="Arial"/>
        <w:i/>
        <w:sz w:val="16"/>
        <w:szCs w:val="16"/>
      </w:rPr>
      <w:t xml:space="preserve"> por el Consejo General del</w:t>
    </w:r>
  </w:p>
  <w:p w:rsidR="009C437E" w:rsidRDefault="009C437E" w:rsidP="007C34A0">
    <w:pPr>
      <w:pStyle w:val="Piedepgina"/>
      <w:rPr>
        <w:rFonts w:cs="Arial"/>
        <w:i/>
        <w:sz w:val="16"/>
        <w:szCs w:val="16"/>
      </w:rPr>
    </w:pPr>
    <w:r w:rsidRPr="006F1FA2">
      <w:rPr>
        <w:rFonts w:cs="Arial"/>
        <w:i/>
        <w:sz w:val="16"/>
        <w:szCs w:val="16"/>
      </w:rPr>
      <w:t xml:space="preserve">Instituto Electoral mediante Acuerdo </w:t>
    </w:r>
    <w:r>
      <w:rPr>
        <w:rFonts w:cs="Arial"/>
        <w:i/>
        <w:sz w:val="16"/>
        <w:szCs w:val="16"/>
      </w:rPr>
      <w:t>ACG-IEEZ-063/VI/2017 y</w:t>
    </w:r>
  </w:p>
  <w:p w:rsidR="009C437E" w:rsidRDefault="009C437E" w:rsidP="007C34A0">
    <w:pPr>
      <w:pStyle w:val="Piedepgina"/>
      <w:rPr>
        <w:rFonts w:cs="Arial"/>
        <w:i/>
        <w:sz w:val="16"/>
        <w:szCs w:val="16"/>
      </w:rPr>
    </w:pPr>
    <w:r>
      <w:rPr>
        <w:rFonts w:cs="Arial"/>
        <w:i/>
        <w:sz w:val="16"/>
        <w:szCs w:val="16"/>
      </w:rPr>
      <w:t xml:space="preserve">modificados mediante Acuerdos  ACG-IEEZ-065/VII/2020, </w:t>
    </w:r>
  </w:p>
  <w:p w:rsidR="009C437E" w:rsidRPr="006F1FA2" w:rsidRDefault="009C437E" w:rsidP="007C34A0">
    <w:pPr>
      <w:pStyle w:val="Piedepgina"/>
      <w:rPr>
        <w:rFonts w:cs="Arial"/>
        <w:i/>
        <w:sz w:val="16"/>
        <w:szCs w:val="16"/>
      </w:rPr>
    </w:pPr>
    <w:r>
      <w:rPr>
        <w:rFonts w:cs="Arial"/>
        <w:i/>
        <w:sz w:val="16"/>
        <w:szCs w:val="16"/>
      </w:rPr>
      <w:t>ACG-IEEZ-019/VIII/2021 y</w:t>
    </w:r>
    <w:r w:rsidRPr="007640DE">
      <w:rPr>
        <w:rFonts w:cs="Arial"/>
        <w:i/>
        <w:sz w:val="16"/>
        <w:szCs w:val="16"/>
      </w:rPr>
      <w:t xml:space="preserve"> </w:t>
    </w:r>
    <w:r w:rsidRPr="00E01FDA">
      <w:rPr>
        <w:rFonts w:cs="Arial"/>
        <w:i/>
        <w:sz w:val="16"/>
        <w:szCs w:val="16"/>
      </w:rPr>
      <w:t>ACG-IEEZ-00</w:t>
    </w:r>
    <w:r w:rsidR="000656E9">
      <w:rPr>
        <w:rFonts w:cs="Arial"/>
        <w:i/>
        <w:sz w:val="16"/>
        <w:szCs w:val="16"/>
      </w:rPr>
      <w:t>3</w:t>
    </w:r>
    <w:r w:rsidRPr="00E01FDA">
      <w:rPr>
        <w:rFonts w:cs="Arial"/>
        <w:i/>
        <w:sz w:val="16"/>
        <w:szCs w:val="16"/>
      </w:rPr>
      <w:t>/IX/202</w:t>
    </w:r>
    <w:r w:rsidR="00E01FDA" w:rsidRPr="00E01FDA">
      <w:rPr>
        <w:rFonts w:cs="Arial"/>
        <w:i/>
        <w:sz w:val="16"/>
        <w:szCs w:val="16"/>
      </w:rPr>
      <w:t>4</w:t>
    </w:r>
    <w:r w:rsidRPr="00E01FDA">
      <w:rPr>
        <w:rFonts w:cs="Arial"/>
        <w:i/>
        <w:sz w:val="16"/>
        <w:szCs w:val="16"/>
      </w:rPr>
      <w:t>.</w:t>
    </w:r>
    <w:r>
      <w:rPr>
        <w:rFonts w:cs="Arial"/>
        <w:i/>
        <w:sz w:val="16"/>
        <w:szCs w:val="16"/>
      </w:rPr>
      <w:t xml:space="preserve"> </w:t>
    </w:r>
  </w:p>
  <w:p w:rsidR="009C437E" w:rsidRDefault="009C43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51" w:rsidRDefault="00002551" w:rsidP="00D562C2">
      <w:pPr>
        <w:spacing w:after="0" w:line="240" w:lineRule="auto"/>
      </w:pPr>
      <w:r>
        <w:separator/>
      </w:r>
    </w:p>
  </w:footnote>
  <w:footnote w:type="continuationSeparator" w:id="1">
    <w:p w:rsidR="00002551" w:rsidRDefault="00002551" w:rsidP="00D56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7"/>
      <w:gridCol w:w="7087"/>
    </w:tblGrid>
    <w:tr w:rsidR="009C437E" w:rsidTr="009B0616">
      <w:tc>
        <w:tcPr>
          <w:tcW w:w="1945" w:type="dxa"/>
        </w:tcPr>
        <w:p w:rsidR="009C437E" w:rsidRPr="00AB639A" w:rsidRDefault="009C437E" w:rsidP="009B0616">
          <w:r>
            <w:rPr>
              <w:noProof/>
              <w:lang w:val="es-ES" w:eastAsia="es-ES"/>
            </w:rPr>
            <w:drawing>
              <wp:inline distT="0" distB="0" distL="0" distR="0">
                <wp:extent cx="1092835" cy="688975"/>
                <wp:effectExtent l="19050" t="0" r="0" b="0"/>
                <wp:docPr id="1" name="Imagen 1" descr="page1image30673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6738192"/>
                        <pic:cNvPicPr>
                          <a:picLocks noChangeAspect="1" noChangeArrowheads="1"/>
                        </pic:cNvPicPr>
                      </pic:nvPicPr>
                      <pic:blipFill>
                        <a:blip r:embed="rId1"/>
                        <a:srcRect/>
                        <a:stretch>
                          <a:fillRect/>
                        </a:stretch>
                      </pic:blipFill>
                      <pic:spPr bwMode="auto">
                        <a:xfrm>
                          <a:off x="0" y="0"/>
                          <a:ext cx="1092835" cy="688975"/>
                        </a:xfrm>
                        <a:prstGeom prst="rect">
                          <a:avLst/>
                        </a:prstGeom>
                        <a:noFill/>
                        <a:ln w="9525">
                          <a:noFill/>
                          <a:miter lim="800000"/>
                          <a:headEnd/>
                          <a:tailEnd/>
                        </a:ln>
                      </pic:spPr>
                    </pic:pic>
                  </a:graphicData>
                </a:graphic>
              </wp:inline>
            </w:drawing>
          </w:r>
        </w:p>
      </w:tc>
      <w:tc>
        <w:tcPr>
          <w:tcW w:w="7109" w:type="dxa"/>
        </w:tcPr>
        <w:p w:rsidR="009C437E" w:rsidRDefault="009C437E" w:rsidP="009B0616">
          <w:pPr>
            <w:tabs>
              <w:tab w:val="left" w:pos="426"/>
            </w:tabs>
            <w:autoSpaceDE w:val="0"/>
            <w:autoSpaceDN w:val="0"/>
            <w:adjustRightInd w:val="0"/>
            <w:jc w:val="both"/>
            <w:rPr>
              <w:rFonts w:ascii="Arial" w:eastAsia="Calibri" w:hAnsi="Arial" w:cs="Arial"/>
              <w:b/>
              <w:sz w:val="24"/>
              <w:szCs w:val="24"/>
            </w:rPr>
          </w:pPr>
        </w:p>
        <w:p w:rsidR="009C437E" w:rsidRPr="004C39D2" w:rsidRDefault="009C437E" w:rsidP="009B0616">
          <w:pPr>
            <w:tabs>
              <w:tab w:val="left" w:pos="426"/>
            </w:tabs>
            <w:autoSpaceDE w:val="0"/>
            <w:autoSpaceDN w:val="0"/>
            <w:adjustRightInd w:val="0"/>
            <w:jc w:val="both"/>
            <w:rPr>
              <w:rFonts w:ascii="Arial" w:eastAsia="BatangChe" w:hAnsi="Arial" w:cs="Arial"/>
              <w:color w:val="000000" w:themeColor="text1"/>
              <w:sz w:val="24"/>
              <w:szCs w:val="24"/>
              <w:lang w:eastAsia="es-MX"/>
            </w:rPr>
          </w:pPr>
          <w:r w:rsidRPr="004C39D2">
            <w:rPr>
              <w:rFonts w:ascii="Arial" w:eastAsia="Calibri" w:hAnsi="Arial" w:cs="Arial"/>
              <w:b/>
              <w:sz w:val="24"/>
              <w:szCs w:val="24"/>
            </w:rPr>
            <w:t>Lineamientos para el registro de candidaturas a cargos de elección popular de los partidos políticos y coaliciones</w:t>
          </w:r>
        </w:p>
      </w:tc>
    </w:tr>
  </w:tbl>
  <w:p w:rsidR="009C437E" w:rsidRDefault="000F498C" w:rsidP="004C39D2">
    <w:pPr>
      <w:tabs>
        <w:tab w:val="right" w:pos="8838"/>
      </w:tabs>
      <w:autoSpaceDE w:val="0"/>
      <w:autoSpaceDN w:val="0"/>
      <w:adjustRightInd w:val="0"/>
      <w:jc w:val="both"/>
      <w:rPr>
        <w:rFonts w:ascii="Arial" w:eastAsia="BatangChe" w:hAnsi="Arial" w:cs="Arial"/>
        <w:color w:val="000000" w:themeColor="text1"/>
        <w:sz w:val="24"/>
        <w:szCs w:val="24"/>
      </w:rPr>
    </w:pPr>
    <w:r w:rsidRPr="000F498C">
      <w:rPr>
        <w:rFonts w:ascii="Arial Narrow" w:eastAsiaTheme="minorHAnsi" w:hAnsi="Arial Narrow"/>
        <w:noProof/>
        <w:sz w:val="36"/>
      </w:rPr>
      <w:pict>
        <v:shapetype id="_x0000_t202" coordsize="21600,21600" o:spt="202" path="m,l,21600r21600,l21600,xe">
          <v:stroke joinstyle="miter"/>
          <v:path gradientshapeok="t" o:connecttype="rect"/>
        </v:shapetype>
        <v:shape id="_x0000_s3073" type="#_x0000_t202" alt="" style="position:absolute;left:0;text-align:left;margin-left:-.25pt;margin-top:1.25pt;width:453.8pt;height:11.95pt;z-index:251660288;mso-wrap-edited:f;mso-position-horizontal-relative:text;mso-position-vertical-relative:text" fillcolor="#9bbb59 [3206]" strokecolor="#f2f2f2 [3041]" strokeweight="3pt">
          <v:shadow on="t" type="perspective" color="#4e6128 [1606]" opacity=".5" offset="1pt" offset2="-1pt"/>
          <v:textbox style="mso-next-textbox:#_x0000_s3073">
            <w:txbxContent>
              <w:p w:rsidR="009C437E" w:rsidRDefault="009C437E" w:rsidP="004C39D2"/>
            </w:txbxContent>
          </v:textbox>
        </v:shape>
      </w:pict>
    </w:r>
    <w:r w:rsidR="009C437E">
      <w:rPr>
        <w:rFonts w:ascii="Arial" w:eastAsia="BatangChe" w:hAnsi="Arial" w:cs="Arial"/>
        <w:color w:val="000000" w:themeColor="text1"/>
        <w:sz w:val="24"/>
        <w:szCs w:val="24"/>
      </w:rPr>
      <w:tab/>
    </w:r>
  </w:p>
  <w:p w:rsidR="009C437E" w:rsidRPr="004C39D2" w:rsidRDefault="009C437E" w:rsidP="004C39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30"/>
    <w:multiLevelType w:val="hybridMultilevel"/>
    <w:tmpl w:val="33BE571A"/>
    <w:lvl w:ilvl="0" w:tplc="F6363BE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F5E48"/>
    <w:multiLevelType w:val="hybridMultilevel"/>
    <w:tmpl w:val="A2A408DC"/>
    <w:lvl w:ilvl="0" w:tplc="2F28A2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F06562"/>
    <w:multiLevelType w:val="hybridMultilevel"/>
    <w:tmpl w:val="752237C4"/>
    <w:lvl w:ilvl="0" w:tplc="E5E630F6">
      <w:start w:val="1"/>
      <w:numFmt w:val="lowerRoman"/>
      <w:lvlText w:val="%1."/>
      <w:lvlJc w:val="right"/>
      <w:pPr>
        <w:ind w:left="2160" w:hanging="360"/>
      </w:pPr>
      <w:rPr>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034C2DD8"/>
    <w:multiLevelType w:val="hybridMultilevel"/>
    <w:tmpl w:val="3F68ECC6"/>
    <w:lvl w:ilvl="0" w:tplc="F996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F757FA"/>
    <w:multiLevelType w:val="hybridMultilevel"/>
    <w:tmpl w:val="29ECB5E4"/>
    <w:lvl w:ilvl="0" w:tplc="94D651D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4892917"/>
    <w:multiLevelType w:val="hybridMultilevel"/>
    <w:tmpl w:val="1764C3DA"/>
    <w:lvl w:ilvl="0" w:tplc="A04E4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052082"/>
    <w:multiLevelType w:val="hybridMultilevel"/>
    <w:tmpl w:val="8BA260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910F58"/>
    <w:multiLevelType w:val="hybridMultilevel"/>
    <w:tmpl w:val="AABEEA1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0A3B35C9"/>
    <w:multiLevelType w:val="hybridMultilevel"/>
    <w:tmpl w:val="73BECA30"/>
    <w:lvl w:ilvl="0" w:tplc="0AE43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852B27"/>
    <w:multiLevelType w:val="hybridMultilevel"/>
    <w:tmpl w:val="65A86F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A03A5E"/>
    <w:multiLevelType w:val="hybridMultilevel"/>
    <w:tmpl w:val="95BE05D0"/>
    <w:lvl w:ilvl="0" w:tplc="42C29F78">
      <w:start w:val="1"/>
      <w:numFmt w:val="lowerLetter"/>
      <w:lvlText w:val="%1)"/>
      <w:lvlJc w:val="left"/>
      <w:pPr>
        <w:ind w:left="1440" w:hanging="360"/>
      </w:pPr>
      <w:rPr>
        <w:rFonts w:hint="default"/>
        <w:b w:val="0"/>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2C7677C"/>
    <w:multiLevelType w:val="hybridMultilevel"/>
    <w:tmpl w:val="8438BA92"/>
    <w:lvl w:ilvl="0" w:tplc="2A9E7468">
      <w:start w:val="1"/>
      <w:numFmt w:val="lowerLetter"/>
      <w:lvlText w:val="%1)"/>
      <w:lvlJc w:val="left"/>
      <w:pPr>
        <w:ind w:left="643"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3443A1"/>
    <w:multiLevelType w:val="hybridMultilevel"/>
    <w:tmpl w:val="719A9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5B15A0"/>
    <w:multiLevelType w:val="hybridMultilevel"/>
    <w:tmpl w:val="9014EEC6"/>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nsid w:val="32E1232D"/>
    <w:multiLevelType w:val="hybridMultilevel"/>
    <w:tmpl w:val="2A08EA9A"/>
    <w:lvl w:ilvl="0" w:tplc="D5628D6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30D3D45"/>
    <w:multiLevelType w:val="hybridMultilevel"/>
    <w:tmpl w:val="7ACE8E54"/>
    <w:lvl w:ilvl="0" w:tplc="95F0AD68">
      <w:start w:val="1"/>
      <w:numFmt w:val="upperRoman"/>
      <w:lvlText w:val="%1."/>
      <w:lvlJc w:val="righ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167323"/>
    <w:multiLevelType w:val="hybridMultilevel"/>
    <w:tmpl w:val="645EE338"/>
    <w:lvl w:ilvl="0" w:tplc="C98C86D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2664CC"/>
    <w:multiLevelType w:val="hybridMultilevel"/>
    <w:tmpl w:val="626E7FCA"/>
    <w:lvl w:ilvl="0" w:tplc="090EC61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E26E69"/>
    <w:multiLevelType w:val="hybridMultilevel"/>
    <w:tmpl w:val="6DFE0412"/>
    <w:lvl w:ilvl="0" w:tplc="40C67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F2284D"/>
    <w:multiLevelType w:val="hybridMultilevel"/>
    <w:tmpl w:val="89D63BBC"/>
    <w:lvl w:ilvl="0" w:tplc="27E278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537D2C"/>
    <w:multiLevelType w:val="hybridMultilevel"/>
    <w:tmpl w:val="EB72F616"/>
    <w:lvl w:ilvl="0" w:tplc="719E49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3647C2"/>
    <w:multiLevelType w:val="multilevel"/>
    <w:tmpl w:val="CCD20F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291DDA"/>
    <w:multiLevelType w:val="hybridMultilevel"/>
    <w:tmpl w:val="121E7C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8F23F2"/>
    <w:multiLevelType w:val="hybridMultilevel"/>
    <w:tmpl w:val="174C2D40"/>
    <w:lvl w:ilvl="0" w:tplc="7A60469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49142EB"/>
    <w:multiLevelType w:val="hybridMultilevel"/>
    <w:tmpl w:val="6F0476A4"/>
    <w:lvl w:ilvl="0" w:tplc="E0B077E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84255A"/>
    <w:multiLevelType w:val="hybridMultilevel"/>
    <w:tmpl w:val="664CC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A6590"/>
    <w:multiLevelType w:val="hybridMultilevel"/>
    <w:tmpl w:val="9B1AD1E6"/>
    <w:lvl w:ilvl="0" w:tplc="E37ED47A">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48D433B4"/>
    <w:multiLevelType w:val="hybridMultilevel"/>
    <w:tmpl w:val="835E3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DB5413"/>
    <w:multiLevelType w:val="hybridMultilevel"/>
    <w:tmpl w:val="88968518"/>
    <w:lvl w:ilvl="0" w:tplc="7BB078B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84BAE"/>
    <w:multiLevelType w:val="hybridMultilevel"/>
    <w:tmpl w:val="32788C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4E4245"/>
    <w:multiLevelType w:val="hybridMultilevel"/>
    <w:tmpl w:val="478E833C"/>
    <w:lvl w:ilvl="0" w:tplc="03403002">
      <w:start w:val="1"/>
      <w:numFmt w:val="lowerLetter"/>
      <w:lvlText w:val="%1)"/>
      <w:lvlJc w:val="left"/>
      <w:pPr>
        <w:ind w:left="1069"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3539B1"/>
    <w:multiLevelType w:val="hybridMultilevel"/>
    <w:tmpl w:val="128AA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89341C"/>
    <w:multiLevelType w:val="hybridMultilevel"/>
    <w:tmpl w:val="2E7A8930"/>
    <w:lvl w:ilvl="0" w:tplc="5D6098D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CAB5864"/>
    <w:multiLevelType w:val="hybridMultilevel"/>
    <w:tmpl w:val="5308A94C"/>
    <w:lvl w:ilvl="0" w:tplc="7690FE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132582"/>
    <w:multiLevelType w:val="hybridMultilevel"/>
    <w:tmpl w:val="77BAB46A"/>
    <w:lvl w:ilvl="0" w:tplc="FA68EAA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2477D8D"/>
    <w:multiLevelType w:val="multilevel"/>
    <w:tmpl w:val="AA6A1650"/>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62731BF3"/>
    <w:multiLevelType w:val="hybridMultilevel"/>
    <w:tmpl w:val="4BBE42A4"/>
    <w:lvl w:ilvl="0" w:tplc="6E564D2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60A58D0"/>
    <w:multiLevelType w:val="hybridMultilevel"/>
    <w:tmpl w:val="2364297E"/>
    <w:lvl w:ilvl="0" w:tplc="862CD7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8D25E3"/>
    <w:multiLevelType w:val="hybridMultilevel"/>
    <w:tmpl w:val="B120A9E0"/>
    <w:lvl w:ilvl="0" w:tplc="A08E0C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780E14"/>
    <w:multiLevelType w:val="hybridMultilevel"/>
    <w:tmpl w:val="A8681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A80AF3"/>
    <w:multiLevelType w:val="hybridMultilevel"/>
    <w:tmpl w:val="47725C66"/>
    <w:lvl w:ilvl="0" w:tplc="731A0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83723A"/>
    <w:multiLevelType w:val="hybridMultilevel"/>
    <w:tmpl w:val="ABB85E18"/>
    <w:lvl w:ilvl="0" w:tplc="DBF4C2F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06042B"/>
    <w:multiLevelType w:val="hybridMultilevel"/>
    <w:tmpl w:val="265E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AF6EB8"/>
    <w:multiLevelType w:val="hybridMultilevel"/>
    <w:tmpl w:val="C0F4F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2D2487"/>
    <w:multiLevelType w:val="hybridMultilevel"/>
    <w:tmpl w:val="D508117A"/>
    <w:lvl w:ilvl="0" w:tplc="ECBC6A3A">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A6B2771"/>
    <w:multiLevelType w:val="hybridMultilevel"/>
    <w:tmpl w:val="4DD2D3FE"/>
    <w:lvl w:ilvl="0" w:tplc="17B8435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D72503F"/>
    <w:multiLevelType w:val="hybridMultilevel"/>
    <w:tmpl w:val="0A1877B0"/>
    <w:lvl w:ilvl="0" w:tplc="3872E78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C52FC7"/>
    <w:multiLevelType w:val="hybridMultilevel"/>
    <w:tmpl w:val="415AA8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8"/>
  </w:num>
  <w:num w:numId="3">
    <w:abstractNumId w:val="46"/>
  </w:num>
  <w:num w:numId="4">
    <w:abstractNumId w:val="14"/>
  </w:num>
  <w:num w:numId="5">
    <w:abstractNumId w:val="44"/>
  </w:num>
  <w:num w:numId="6">
    <w:abstractNumId w:val="10"/>
  </w:num>
  <w:num w:numId="7">
    <w:abstractNumId w:val="31"/>
  </w:num>
  <w:num w:numId="8">
    <w:abstractNumId w:val="34"/>
  </w:num>
  <w:num w:numId="9">
    <w:abstractNumId w:val="43"/>
  </w:num>
  <w:num w:numId="10">
    <w:abstractNumId w:val="40"/>
  </w:num>
  <w:num w:numId="11">
    <w:abstractNumId w:val="12"/>
  </w:num>
  <w:num w:numId="12">
    <w:abstractNumId w:val="29"/>
  </w:num>
  <w:num w:numId="13">
    <w:abstractNumId w:val="42"/>
  </w:num>
  <w:num w:numId="14">
    <w:abstractNumId w:val="19"/>
  </w:num>
  <w:num w:numId="15">
    <w:abstractNumId w:val="5"/>
  </w:num>
  <w:num w:numId="16">
    <w:abstractNumId w:val="36"/>
  </w:num>
  <w:num w:numId="17">
    <w:abstractNumId w:val="13"/>
  </w:num>
  <w:num w:numId="18">
    <w:abstractNumId w:val="3"/>
  </w:num>
  <w:num w:numId="19">
    <w:abstractNumId w:val="25"/>
  </w:num>
  <w:num w:numId="20">
    <w:abstractNumId w:val="30"/>
  </w:num>
  <w:num w:numId="21">
    <w:abstractNumId w:val="28"/>
  </w:num>
  <w:num w:numId="22">
    <w:abstractNumId w:val="24"/>
  </w:num>
  <w:num w:numId="23">
    <w:abstractNumId w:val="39"/>
  </w:num>
  <w:num w:numId="24">
    <w:abstractNumId w:val="0"/>
  </w:num>
  <w:num w:numId="25">
    <w:abstractNumId w:val="32"/>
  </w:num>
  <w:num w:numId="26">
    <w:abstractNumId w:val="11"/>
  </w:num>
  <w:num w:numId="27">
    <w:abstractNumId w:val="27"/>
  </w:num>
  <w:num w:numId="28">
    <w:abstractNumId w:val="33"/>
  </w:num>
  <w:num w:numId="29">
    <w:abstractNumId w:val="23"/>
  </w:num>
  <w:num w:numId="30">
    <w:abstractNumId w:val="2"/>
  </w:num>
  <w:num w:numId="31">
    <w:abstractNumId w:val="45"/>
  </w:num>
  <w:num w:numId="32">
    <w:abstractNumId w:val="7"/>
  </w:num>
  <w:num w:numId="33">
    <w:abstractNumId w:val="17"/>
  </w:num>
  <w:num w:numId="34">
    <w:abstractNumId w:val="6"/>
  </w:num>
  <w:num w:numId="35">
    <w:abstractNumId w:val="8"/>
  </w:num>
  <w:num w:numId="36">
    <w:abstractNumId w:val="16"/>
  </w:num>
  <w:num w:numId="37">
    <w:abstractNumId w:val="37"/>
  </w:num>
  <w:num w:numId="38">
    <w:abstractNumId w:val="4"/>
  </w:num>
  <w:num w:numId="39">
    <w:abstractNumId w:val="1"/>
  </w:num>
  <w:num w:numId="40">
    <w:abstractNumId w:val="47"/>
  </w:num>
  <w:num w:numId="41">
    <w:abstractNumId w:val="21"/>
  </w:num>
  <w:num w:numId="42">
    <w:abstractNumId w:val="35"/>
  </w:num>
  <w:num w:numId="43">
    <w:abstractNumId w:val="22"/>
  </w:num>
  <w:num w:numId="44">
    <w:abstractNumId w:val="26"/>
  </w:num>
  <w:num w:numId="45">
    <w:abstractNumId w:val="9"/>
  </w:num>
  <w:num w:numId="46">
    <w:abstractNumId w:val="41"/>
  </w:num>
  <w:num w:numId="47">
    <w:abstractNumId w:val="20"/>
  </w:num>
  <w:num w:numId="48">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3554"/>
    <o:shapelayout v:ext="edit">
      <o:idmap v:ext="edit" data="3"/>
    </o:shapelayout>
  </w:hdrShapeDefaults>
  <w:footnotePr>
    <w:footnote w:id="0"/>
    <w:footnote w:id="1"/>
  </w:footnotePr>
  <w:endnotePr>
    <w:endnote w:id="0"/>
    <w:endnote w:id="1"/>
  </w:endnotePr>
  <w:compat>
    <w:useFELayout/>
  </w:compat>
  <w:rsids>
    <w:rsidRoot w:val="00465385"/>
    <w:rsid w:val="00002551"/>
    <w:rsid w:val="0002037D"/>
    <w:rsid w:val="000273E4"/>
    <w:rsid w:val="000275D2"/>
    <w:rsid w:val="0003508A"/>
    <w:rsid w:val="00037262"/>
    <w:rsid w:val="00061A9F"/>
    <w:rsid w:val="000656E9"/>
    <w:rsid w:val="0008237E"/>
    <w:rsid w:val="000966B3"/>
    <w:rsid w:val="000B5EDA"/>
    <w:rsid w:val="000B79BE"/>
    <w:rsid w:val="000F498C"/>
    <w:rsid w:val="000F548D"/>
    <w:rsid w:val="001019A6"/>
    <w:rsid w:val="0010484B"/>
    <w:rsid w:val="001145BC"/>
    <w:rsid w:val="00122DE1"/>
    <w:rsid w:val="0013125F"/>
    <w:rsid w:val="00135690"/>
    <w:rsid w:val="00156A86"/>
    <w:rsid w:val="00172289"/>
    <w:rsid w:val="00193775"/>
    <w:rsid w:val="001970FC"/>
    <w:rsid w:val="0019781C"/>
    <w:rsid w:val="001C20AC"/>
    <w:rsid w:val="001C54F3"/>
    <w:rsid w:val="001D5090"/>
    <w:rsid w:val="0020483E"/>
    <w:rsid w:val="00210D24"/>
    <w:rsid w:val="0021167F"/>
    <w:rsid w:val="002270BF"/>
    <w:rsid w:val="002345DB"/>
    <w:rsid w:val="00250C02"/>
    <w:rsid w:val="00257B96"/>
    <w:rsid w:val="002665FF"/>
    <w:rsid w:val="002726B3"/>
    <w:rsid w:val="002777C5"/>
    <w:rsid w:val="00286901"/>
    <w:rsid w:val="002877A4"/>
    <w:rsid w:val="002900AE"/>
    <w:rsid w:val="002A698E"/>
    <w:rsid w:val="002B5655"/>
    <w:rsid w:val="002D45CC"/>
    <w:rsid w:val="002E040E"/>
    <w:rsid w:val="002E1AFE"/>
    <w:rsid w:val="002E5DE6"/>
    <w:rsid w:val="002F400D"/>
    <w:rsid w:val="002F62E1"/>
    <w:rsid w:val="00305473"/>
    <w:rsid w:val="003208E8"/>
    <w:rsid w:val="003325EC"/>
    <w:rsid w:val="003360BA"/>
    <w:rsid w:val="00342DBB"/>
    <w:rsid w:val="00370ADF"/>
    <w:rsid w:val="00397757"/>
    <w:rsid w:val="003A1F77"/>
    <w:rsid w:val="003A2F9A"/>
    <w:rsid w:val="003A5389"/>
    <w:rsid w:val="003B3161"/>
    <w:rsid w:val="003B31B6"/>
    <w:rsid w:val="003C4E82"/>
    <w:rsid w:val="003D2E84"/>
    <w:rsid w:val="003D4E6C"/>
    <w:rsid w:val="003F3F93"/>
    <w:rsid w:val="00414254"/>
    <w:rsid w:val="00421904"/>
    <w:rsid w:val="00455A71"/>
    <w:rsid w:val="00465385"/>
    <w:rsid w:val="00467515"/>
    <w:rsid w:val="00467993"/>
    <w:rsid w:val="00493BB1"/>
    <w:rsid w:val="004B0D3F"/>
    <w:rsid w:val="004B6C76"/>
    <w:rsid w:val="004C39D2"/>
    <w:rsid w:val="004E5615"/>
    <w:rsid w:val="004F0305"/>
    <w:rsid w:val="004F0324"/>
    <w:rsid w:val="004F0CAF"/>
    <w:rsid w:val="004F5542"/>
    <w:rsid w:val="005020CB"/>
    <w:rsid w:val="00503F1B"/>
    <w:rsid w:val="0051170E"/>
    <w:rsid w:val="00553507"/>
    <w:rsid w:val="005B2DEB"/>
    <w:rsid w:val="005D2BA0"/>
    <w:rsid w:val="005E0622"/>
    <w:rsid w:val="005F7431"/>
    <w:rsid w:val="00606005"/>
    <w:rsid w:val="006109BF"/>
    <w:rsid w:val="0061277F"/>
    <w:rsid w:val="00613F5E"/>
    <w:rsid w:val="0062132F"/>
    <w:rsid w:val="006348CE"/>
    <w:rsid w:val="00640DF5"/>
    <w:rsid w:val="00643BBC"/>
    <w:rsid w:val="00647BCE"/>
    <w:rsid w:val="0069587E"/>
    <w:rsid w:val="006A133C"/>
    <w:rsid w:val="006A56B3"/>
    <w:rsid w:val="006B0352"/>
    <w:rsid w:val="006C13F6"/>
    <w:rsid w:val="006C38B4"/>
    <w:rsid w:val="006F1D3A"/>
    <w:rsid w:val="006F56C3"/>
    <w:rsid w:val="0070555C"/>
    <w:rsid w:val="007064D8"/>
    <w:rsid w:val="00713CE0"/>
    <w:rsid w:val="00720D9A"/>
    <w:rsid w:val="007222EF"/>
    <w:rsid w:val="007359CB"/>
    <w:rsid w:val="00735B9A"/>
    <w:rsid w:val="00750BFD"/>
    <w:rsid w:val="007640DE"/>
    <w:rsid w:val="007716B4"/>
    <w:rsid w:val="007B0EE5"/>
    <w:rsid w:val="007C34A0"/>
    <w:rsid w:val="007D378E"/>
    <w:rsid w:val="007D70D3"/>
    <w:rsid w:val="007E4F23"/>
    <w:rsid w:val="007E5E34"/>
    <w:rsid w:val="007E6F37"/>
    <w:rsid w:val="007F0E43"/>
    <w:rsid w:val="00803395"/>
    <w:rsid w:val="008154BB"/>
    <w:rsid w:val="008162DA"/>
    <w:rsid w:val="00823AC0"/>
    <w:rsid w:val="008646AE"/>
    <w:rsid w:val="00866B7B"/>
    <w:rsid w:val="00875479"/>
    <w:rsid w:val="008964E9"/>
    <w:rsid w:val="008B4043"/>
    <w:rsid w:val="008F0D7E"/>
    <w:rsid w:val="00902109"/>
    <w:rsid w:val="00912882"/>
    <w:rsid w:val="00940CF0"/>
    <w:rsid w:val="00964BB8"/>
    <w:rsid w:val="00967281"/>
    <w:rsid w:val="00967E9A"/>
    <w:rsid w:val="00984FFC"/>
    <w:rsid w:val="00990053"/>
    <w:rsid w:val="00991F63"/>
    <w:rsid w:val="009B0616"/>
    <w:rsid w:val="009C437E"/>
    <w:rsid w:val="009D72F5"/>
    <w:rsid w:val="009E743F"/>
    <w:rsid w:val="00A02468"/>
    <w:rsid w:val="00A04CD8"/>
    <w:rsid w:val="00A07E19"/>
    <w:rsid w:val="00A217DD"/>
    <w:rsid w:val="00A27650"/>
    <w:rsid w:val="00A4627F"/>
    <w:rsid w:val="00A557BE"/>
    <w:rsid w:val="00A61545"/>
    <w:rsid w:val="00A70D77"/>
    <w:rsid w:val="00A72BD0"/>
    <w:rsid w:val="00A8036F"/>
    <w:rsid w:val="00A80B26"/>
    <w:rsid w:val="00A93304"/>
    <w:rsid w:val="00AA2B6A"/>
    <w:rsid w:val="00AA4598"/>
    <w:rsid w:val="00AB66A9"/>
    <w:rsid w:val="00AC4BFD"/>
    <w:rsid w:val="00AD0F40"/>
    <w:rsid w:val="00AE4795"/>
    <w:rsid w:val="00AF23A8"/>
    <w:rsid w:val="00B122F6"/>
    <w:rsid w:val="00B310D9"/>
    <w:rsid w:val="00B55351"/>
    <w:rsid w:val="00B5679C"/>
    <w:rsid w:val="00B66378"/>
    <w:rsid w:val="00B671F1"/>
    <w:rsid w:val="00BD29B1"/>
    <w:rsid w:val="00BD65BB"/>
    <w:rsid w:val="00C0321E"/>
    <w:rsid w:val="00C03D2F"/>
    <w:rsid w:val="00C122B5"/>
    <w:rsid w:val="00C325E3"/>
    <w:rsid w:val="00C54154"/>
    <w:rsid w:val="00C579CA"/>
    <w:rsid w:val="00C75328"/>
    <w:rsid w:val="00C756D6"/>
    <w:rsid w:val="00C81225"/>
    <w:rsid w:val="00C87B23"/>
    <w:rsid w:val="00C920C2"/>
    <w:rsid w:val="00CA1965"/>
    <w:rsid w:val="00CA57E9"/>
    <w:rsid w:val="00CB4ECF"/>
    <w:rsid w:val="00D07DC1"/>
    <w:rsid w:val="00D42382"/>
    <w:rsid w:val="00D47E04"/>
    <w:rsid w:val="00D562C2"/>
    <w:rsid w:val="00D56CF8"/>
    <w:rsid w:val="00D654AF"/>
    <w:rsid w:val="00D80F6A"/>
    <w:rsid w:val="00D938E4"/>
    <w:rsid w:val="00D938F1"/>
    <w:rsid w:val="00D95755"/>
    <w:rsid w:val="00D95B68"/>
    <w:rsid w:val="00DA0213"/>
    <w:rsid w:val="00DA1627"/>
    <w:rsid w:val="00DA4D25"/>
    <w:rsid w:val="00DD0836"/>
    <w:rsid w:val="00DD6DA6"/>
    <w:rsid w:val="00DE3CBD"/>
    <w:rsid w:val="00DF47B6"/>
    <w:rsid w:val="00E01FDA"/>
    <w:rsid w:val="00E0747C"/>
    <w:rsid w:val="00E10093"/>
    <w:rsid w:val="00E10D2A"/>
    <w:rsid w:val="00E2016C"/>
    <w:rsid w:val="00E4154E"/>
    <w:rsid w:val="00E42809"/>
    <w:rsid w:val="00E4607C"/>
    <w:rsid w:val="00E51F12"/>
    <w:rsid w:val="00E52DC5"/>
    <w:rsid w:val="00E602A0"/>
    <w:rsid w:val="00E82D77"/>
    <w:rsid w:val="00E84757"/>
    <w:rsid w:val="00E85B25"/>
    <w:rsid w:val="00E93A3A"/>
    <w:rsid w:val="00EB52A0"/>
    <w:rsid w:val="00EC0649"/>
    <w:rsid w:val="00EC1DA6"/>
    <w:rsid w:val="00F21D56"/>
    <w:rsid w:val="00F35781"/>
    <w:rsid w:val="00F414DA"/>
    <w:rsid w:val="00F5295F"/>
    <w:rsid w:val="00F9000F"/>
    <w:rsid w:val="00F938FB"/>
    <w:rsid w:val="00F970AF"/>
    <w:rsid w:val="00FA14AB"/>
    <w:rsid w:val="00FA2828"/>
    <w:rsid w:val="00FC11B1"/>
    <w:rsid w:val="00FD4B0A"/>
    <w:rsid w:val="00FE4AE7"/>
    <w:rsid w:val="00FF34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Listas,AB List 1,Bullet Points,Bullet List,FooterText,numbered,Paragraphe de liste1,Bulletr List Paragraph,Cita texto,Lista multicolor - Énfasis 11,Bullet 1,List Paragraph1,Parrafo 1,List Paragraph-Thesis"/>
    <w:basedOn w:val="Normal"/>
    <w:link w:val="PrrafodelistaCar"/>
    <w:uiPriority w:val="34"/>
    <w:qFormat/>
    <w:rsid w:val="00465385"/>
    <w:pPr>
      <w:spacing w:after="160" w:line="259" w:lineRule="auto"/>
      <w:ind w:left="720"/>
      <w:contextualSpacing/>
    </w:pPr>
    <w:rPr>
      <w:rFonts w:eastAsiaTheme="minorHAnsi"/>
      <w:lang w:eastAsia="en-US"/>
    </w:rPr>
  </w:style>
  <w:style w:type="character" w:customStyle="1" w:styleId="PrrafodelistaCar">
    <w:name w:val="Párrafo de lista Car"/>
    <w:aliases w:val="CNBV Parrafo1 Car,Listas Car,AB List 1 Car,Bullet Points Car,Bullet List Car,FooterText Car,numbered Car,Paragraphe de liste1 Car,Bulletr List Paragraph Car,Cita texto Car,Lista multicolor - Énfasis 11 Car,Bullet 1 Car,Parrafo 1 Car"/>
    <w:link w:val="Prrafodelista"/>
    <w:uiPriority w:val="34"/>
    <w:qFormat/>
    <w:locked/>
    <w:rsid w:val="00465385"/>
    <w:rPr>
      <w:rFonts w:eastAsiaTheme="minorHAnsi"/>
      <w:lang w:eastAsia="en-US"/>
    </w:rPr>
  </w:style>
  <w:style w:type="table" w:styleId="Tablaconcuadrcula">
    <w:name w:val="Table Grid"/>
    <w:basedOn w:val="Tablanormal"/>
    <w:uiPriority w:val="59"/>
    <w:rsid w:val="00823A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562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2C2"/>
  </w:style>
  <w:style w:type="paragraph" w:styleId="Piedepgina">
    <w:name w:val="footer"/>
    <w:basedOn w:val="Normal"/>
    <w:link w:val="PiedepginaCar"/>
    <w:uiPriority w:val="99"/>
    <w:unhideWhenUsed/>
    <w:rsid w:val="00D562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2C2"/>
  </w:style>
  <w:style w:type="paragraph" w:customStyle="1" w:styleId="TableParagraph">
    <w:name w:val="Table Paragraph"/>
    <w:basedOn w:val="Normal"/>
    <w:uiPriority w:val="1"/>
    <w:qFormat/>
    <w:rsid w:val="00E85B25"/>
    <w:pPr>
      <w:widowControl w:val="0"/>
      <w:autoSpaceDE w:val="0"/>
      <w:autoSpaceDN w:val="0"/>
      <w:spacing w:after="0" w:line="240" w:lineRule="auto"/>
    </w:pPr>
    <w:rPr>
      <w:rFonts w:ascii="Arial" w:eastAsia="Arial" w:hAnsi="Arial" w:cs="Arial"/>
      <w:lang w:val="es-ES" w:eastAsia="en-US"/>
    </w:rPr>
  </w:style>
  <w:style w:type="paragraph" w:styleId="Textodeglobo">
    <w:name w:val="Balloon Text"/>
    <w:basedOn w:val="Normal"/>
    <w:link w:val="TextodegloboCar"/>
    <w:uiPriority w:val="99"/>
    <w:semiHidden/>
    <w:unhideWhenUsed/>
    <w:rsid w:val="004C3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9D2"/>
    <w:rPr>
      <w:rFonts w:ascii="Tahoma" w:hAnsi="Tahoma" w:cs="Tahoma"/>
      <w:sz w:val="16"/>
      <w:szCs w:val="16"/>
    </w:rPr>
  </w:style>
  <w:style w:type="paragraph" w:customStyle="1" w:styleId="normal0">
    <w:name w:val="normal"/>
    <w:rsid w:val="00F970AF"/>
    <w:pPr>
      <w:spacing w:after="160" w:line="259" w:lineRule="auto"/>
    </w:pPr>
    <w:rPr>
      <w:rFonts w:ascii="Calibri" w:eastAsia="Calibri" w:hAnsi="Calibri" w:cs="Calibri"/>
    </w:rPr>
  </w:style>
  <w:style w:type="paragraph" w:customStyle="1" w:styleId="Default">
    <w:name w:val="Default"/>
    <w:rsid w:val="00A557B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AE47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z.org.mx/MJ/acuerdos/sesiones/10022021_2/acuerdos/ACGIEEZ019VIII2021.pdf?1703245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D693-ADC4-4DC7-9ECF-BC58262C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20299</Words>
  <Characters>111649</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2</cp:revision>
  <cp:lastPrinted>2020-12-07T20:57:00Z</cp:lastPrinted>
  <dcterms:created xsi:type="dcterms:W3CDTF">2024-01-11T15:51:00Z</dcterms:created>
  <dcterms:modified xsi:type="dcterms:W3CDTF">2024-01-11T15:51:00Z</dcterms:modified>
</cp:coreProperties>
</file>